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F49" w:rsidRPr="004F4F49" w:rsidRDefault="004F4F49" w:rsidP="004F4F4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tr-TR"/>
        </w:rPr>
      </w:pPr>
      <w:r w:rsidRPr="004F4F49">
        <w:rPr>
          <w:rFonts w:ascii="Times New Roman" w:eastAsia="Times New Roman" w:hAnsi="Times New Roman" w:cs="Times New Roman"/>
          <w:b/>
          <w:bCs/>
          <w:kern w:val="36"/>
          <w:sz w:val="24"/>
          <w:szCs w:val="24"/>
          <w:lang w:val="tr-TR"/>
        </w:rPr>
        <w:t>YAKIN DOĞU ÜNİVERSİTESİ</w:t>
      </w:r>
    </w:p>
    <w:p w:rsidR="004F4F49" w:rsidRPr="004F4F49" w:rsidRDefault="004F4F49" w:rsidP="004F4F49">
      <w:pPr>
        <w:spacing w:before="100" w:beforeAutospacing="1" w:after="100" w:afterAutospacing="1" w:line="240" w:lineRule="auto"/>
        <w:jc w:val="center"/>
        <w:outlineLvl w:val="1"/>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ZİRAAT FAKÜLTESİ</w:t>
      </w:r>
    </w:p>
    <w:p w:rsidR="004F4F49" w:rsidRPr="004F4F49" w:rsidRDefault="004F4F49" w:rsidP="004F4F49">
      <w:pPr>
        <w:spacing w:before="100" w:beforeAutospacing="1" w:after="100" w:afterAutospacing="1" w:line="240" w:lineRule="auto"/>
        <w:jc w:val="center"/>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ULUSLARARASILAŞMA POLİTİKASI</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1. Amaç</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Yakın Doğu Üniversitesi Ziraat Fakültesi, Üniversitenin </w:t>
      </w:r>
      <w:proofErr w:type="gramStart"/>
      <w:r w:rsidRPr="004F4F49">
        <w:rPr>
          <w:rFonts w:ascii="Times New Roman" w:eastAsia="Times New Roman" w:hAnsi="Times New Roman" w:cs="Times New Roman"/>
          <w:sz w:val="24"/>
          <w:szCs w:val="24"/>
          <w:lang w:val="tr-TR"/>
        </w:rPr>
        <w:t>misyonu</w:t>
      </w:r>
      <w:proofErr w:type="gramEnd"/>
      <w:r w:rsidRPr="004F4F49">
        <w:rPr>
          <w:rFonts w:ascii="Times New Roman" w:eastAsia="Times New Roman" w:hAnsi="Times New Roman" w:cs="Times New Roman"/>
          <w:sz w:val="24"/>
          <w:szCs w:val="24"/>
          <w:lang w:val="tr-TR"/>
        </w:rPr>
        <w:t xml:space="preserve">, vizyonu, temel değerleri, stratejik hedefleri ve kalite politikası doğrultusunda; eğitim-öğretim, araştırma ve geliştirme, toplumsal katkı ve akademik iş birliği faaliyetlerinde </w:t>
      </w:r>
      <w:proofErr w:type="spellStart"/>
      <w:r w:rsidRPr="004F4F49">
        <w:rPr>
          <w:rFonts w:ascii="Times New Roman" w:eastAsia="Times New Roman" w:hAnsi="Times New Roman" w:cs="Times New Roman"/>
          <w:sz w:val="24"/>
          <w:szCs w:val="24"/>
          <w:lang w:val="tr-TR"/>
        </w:rPr>
        <w:t>uluslararasılaşmayı</w:t>
      </w:r>
      <w:proofErr w:type="spellEnd"/>
      <w:r w:rsidRPr="004F4F49">
        <w:rPr>
          <w:rFonts w:ascii="Times New Roman" w:eastAsia="Times New Roman" w:hAnsi="Times New Roman" w:cs="Times New Roman"/>
          <w:sz w:val="24"/>
          <w:szCs w:val="24"/>
          <w:lang w:val="tr-TR"/>
        </w:rPr>
        <w:t xml:space="preserve"> temel bir gelişim ve kalite alanı olarak benimsemektedir.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Bu politikanın amacı; Ziraat Fakültesinin uluslararası akademik ve bilimsel ağlara etkin biçimde katılımını sağlamak, eğitim ve araştırma faaliyetlerinin uluslararası standartlar doğrultusunda geliştirilmesini desteklemek, öğrencilerin ve öğretim elemanlarının uluslararası deneyimlerini artırmak ve Fakültenin tarım, gıda, doğal kaynak yönetimi, sürdürülebilirlik ve kırsal kalkınma alanlarındaki uluslararası görünürlüğünü ve etkisini güçlendirmektir.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Fakülte; farklı ülkelerden üniversiteler, araştırma kurumları, kamu kuruluşları, özel sektör kuruluşları, meslek örgütleri ve diğer ilgili paydaşlarla sürdürülebilir iş birlikleri geliştirerek bilgi, deneyim ve iyi uygulama paylaşımını artırmayı hedeflemektedir.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2. Kapsam</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Bu politika;</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öğrenci ve öğretim elemanı hareketliliğini,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öğrenci kabulü ve öğrenci deneyimini,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akademik ve araştırma iş birliklerini,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araştırma ve proje faaliyetlerini,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yayın ve bilimsel etkinlikleri,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eğitim ve öğretim faaliyetlerini,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öğrenci</w:t>
      </w:r>
      <w:proofErr w:type="gramEnd"/>
      <w:r w:rsidRPr="004F4F49">
        <w:rPr>
          <w:rFonts w:ascii="Times New Roman" w:eastAsia="Times New Roman" w:hAnsi="Times New Roman" w:cs="Times New Roman"/>
          <w:sz w:val="24"/>
          <w:szCs w:val="24"/>
          <w:lang w:val="tr-TR"/>
        </w:rPr>
        <w:t xml:space="preserve"> ve öğretim elemanı değişim programlarını,</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staj ve uygulama olanaklarını,</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kuruluşlarla iş birliklerini,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spellStart"/>
      <w:r w:rsidRPr="004F4F49">
        <w:rPr>
          <w:rFonts w:ascii="Times New Roman" w:eastAsia="Times New Roman" w:hAnsi="Times New Roman" w:cs="Times New Roman"/>
          <w:sz w:val="24"/>
          <w:szCs w:val="24"/>
          <w:lang w:val="tr-TR"/>
        </w:rPr>
        <w:t>uluslararasılaşmış</w:t>
      </w:r>
      <w:proofErr w:type="spellEnd"/>
      <w:r w:rsidRPr="004F4F49">
        <w:rPr>
          <w:rFonts w:ascii="Times New Roman" w:eastAsia="Times New Roman" w:hAnsi="Times New Roman" w:cs="Times New Roman"/>
          <w:sz w:val="24"/>
          <w:szCs w:val="24"/>
          <w:lang w:val="tr-TR"/>
        </w:rPr>
        <w:t xml:space="preserve"> müfredat ve öğrenme deneyimlerini,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yabancı</w:t>
      </w:r>
      <w:proofErr w:type="gramEnd"/>
      <w:r w:rsidRPr="004F4F49">
        <w:rPr>
          <w:rFonts w:ascii="Times New Roman" w:eastAsia="Times New Roman" w:hAnsi="Times New Roman" w:cs="Times New Roman"/>
          <w:sz w:val="24"/>
          <w:szCs w:val="24"/>
          <w:lang w:val="tr-TR"/>
        </w:rPr>
        <w:t xml:space="preserve"> dil kullanımını ve akademik iletişimi,</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ağlara ve mesleki kuruluşlara katılımı,</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görünürlük ve akademik tanınırlığı,</w:t>
      </w:r>
    </w:p>
    <w:p w:rsidR="004F4F49" w:rsidRPr="004F4F49" w:rsidRDefault="004F4F49" w:rsidP="004F4F4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kalite ve akreditasyon çalışmalarını</w:t>
      </w:r>
    </w:p>
    <w:p w:rsid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kapsamaktadır</w:t>
      </w:r>
      <w:proofErr w:type="gramEnd"/>
      <w:r w:rsidRPr="004F4F49">
        <w:rPr>
          <w:rFonts w:ascii="Times New Roman" w:eastAsia="Times New Roman" w:hAnsi="Times New Roman" w:cs="Times New Roman"/>
          <w:sz w:val="24"/>
          <w:szCs w:val="24"/>
          <w:lang w:val="tr-TR"/>
        </w:rPr>
        <w:t>.</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lastRenderedPageBreak/>
        <w:t>3. Temel İlkeler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Ziraat Fakültesinin </w:t>
      </w: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yaklaşımı aşağıdaki temel ilkeler üzerine kuruludur:</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Akademik kalite ve bilimsel mükemmeliyet</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Uluslararası iş birliği ve bilgi paylaşımı</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Karşılıklılık ve sürdürülebilir ortaklık</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Kültürel çeşitlilik ve kapsayıcılık</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Eşitlik ve fırsat eşitliği</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Öğrenci merkezlilik</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Araştırma ve yenilikçilik</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Sürdürülebilirlik ve küresel sorumluluk</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Akademik dürüstlük ve etik</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Yerel, bölgesel ve küresel ihtiyaçlara duyarlılık</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Paydaş katılımı</w:t>
      </w:r>
    </w:p>
    <w:p w:rsidR="004F4F49" w:rsidRPr="004F4F49" w:rsidRDefault="004F4F49" w:rsidP="004F4F4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bCs/>
          <w:sz w:val="24"/>
          <w:szCs w:val="24"/>
          <w:lang w:val="tr-TR"/>
        </w:rPr>
        <w:t>Sürekli iyileştirme ve kalite güvencesi</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4. Uluslararası Eğitim ve Öğrenme</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Ziraat Fakültesi, eğitim-öğretim programlarının uluslararası gelişmeler ve mesleki standartlarla uyumlu biçimde geliştirilmesini destekler.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Bu kapsamda;</w:t>
      </w:r>
    </w:p>
    <w:p w:rsidR="004F4F49" w:rsidRPr="004F4F49" w:rsidRDefault="004F4F49" w:rsidP="004F4F4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düzeyde kabul gören bilgi ve yetkinliklerin programlara yansıtılması,</w:t>
      </w:r>
    </w:p>
    <w:p w:rsidR="004F4F49" w:rsidRPr="004F4F49" w:rsidRDefault="004F4F49" w:rsidP="004F4F4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farklı</w:t>
      </w:r>
      <w:proofErr w:type="gramEnd"/>
      <w:r w:rsidRPr="004F4F49">
        <w:rPr>
          <w:rFonts w:ascii="Times New Roman" w:eastAsia="Times New Roman" w:hAnsi="Times New Roman" w:cs="Times New Roman"/>
          <w:sz w:val="24"/>
          <w:szCs w:val="24"/>
          <w:lang w:val="tr-TR"/>
        </w:rPr>
        <w:t xml:space="preserve"> ülkelerin tarım sistemlerinin ve uygulamalarının eğitim süreçlerinde ele alınması,</w:t>
      </w:r>
    </w:p>
    <w:p w:rsidR="004F4F49" w:rsidRPr="004F4F49" w:rsidRDefault="004F4F49" w:rsidP="004F4F4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kaynakların ve güncel bilimsel yayınların derslerde kullanımının teşvik edilmesi,</w:t>
      </w:r>
    </w:p>
    <w:p w:rsidR="004F4F49" w:rsidRPr="004F4F49" w:rsidRDefault="004F4F49" w:rsidP="004F4F4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öğrencilerin</w:t>
      </w:r>
      <w:proofErr w:type="gramEnd"/>
      <w:r w:rsidRPr="004F4F49">
        <w:rPr>
          <w:rFonts w:ascii="Times New Roman" w:eastAsia="Times New Roman" w:hAnsi="Times New Roman" w:cs="Times New Roman"/>
          <w:sz w:val="24"/>
          <w:szCs w:val="24"/>
          <w:lang w:val="tr-TR"/>
        </w:rPr>
        <w:t xml:space="preserve"> farklı akademik ve kültürel ortamlarla etkileşimlerinin artırılması,</w:t>
      </w:r>
    </w:p>
    <w:p w:rsidR="004F4F49" w:rsidRPr="004F4F49" w:rsidRDefault="004F4F49" w:rsidP="004F4F4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öğrenci ve öğretim elemanlarının eğitim süreçlerine katkısının desteklenmesi,</w:t>
      </w:r>
    </w:p>
    <w:p w:rsidR="004F4F49" w:rsidRPr="004F4F49" w:rsidRDefault="004F4F49" w:rsidP="004F4F4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ders, seminer, </w:t>
      </w:r>
      <w:proofErr w:type="spellStart"/>
      <w:r w:rsidRPr="004F4F49">
        <w:rPr>
          <w:rFonts w:ascii="Times New Roman" w:eastAsia="Times New Roman" w:hAnsi="Times New Roman" w:cs="Times New Roman"/>
          <w:sz w:val="24"/>
          <w:szCs w:val="24"/>
          <w:lang w:val="tr-TR"/>
        </w:rPr>
        <w:t>çalıştay</w:t>
      </w:r>
      <w:proofErr w:type="spellEnd"/>
      <w:r w:rsidRPr="004F4F49">
        <w:rPr>
          <w:rFonts w:ascii="Times New Roman" w:eastAsia="Times New Roman" w:hAnsi="Times New Roman" w:cs="Times New Roman"/>
          <w:sz w:val="24"/>
          <w:szCs w:val="24"/>
          <w:lang w:val="tr-TR"/>
        </w:rPr>
        <w:t>, proje ve çevrim içi akademik faaliyetlerin geliştirilmesi</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amaçlanır</w:t>
      </w:r>
      <w:proofErr w:type="gramEnd"/>
      <w:r w:rsidRPr="004F4F49">
        <w:rPr>
          <w:rFonts w:ascii="Times New Roman" w:eastAsia="Times New Roman" w:hAnsi="Times New Roman" w:cs="Times New Roman"/>
          <w:sz w:val="24"/>
          <w:szCs w:val="24"/>
          <w:lang w:val="tr-TR"/>
        </w:rPr>
        <w:t>.</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Tarımın küresel niteliği dikkate alınarak iklim değişikliği, gıda güvenliği, sürdürülebilir tarım, biyolojik çeşitlilik, su ve toprak kaynaklarının korunması, akıllı tarım ve tarımsal teknolojiler gibi küresel konuların eğitim süreçlerinde ele alınması desteklenir.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5. Uluslararası Öğrenciler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Ziraat Fakültesi, farklı ülkelerden gelen öğrencilerin akademik, sosyal ve kültürel açıdan Fakülte yaşamına etkin biçimde katılımını destekler.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Uluslararası öğrencilerin;</w:t>
      </w:r>
    </w:p>
    <w:p w:rsidR="004F4F49" w:rsidRPr="004F4F49" w:rsidRDefault="004F4F49" w:rsidP="004F4F4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Fakülte ve Üniversiteye uyum sağlamaları,</w:t>
      </w:r>
    </w:p>
    <w:p w:rsidR="004F4F49" w:rsidRPr="004F4F49" w:rsidRDefault="004F4F49" w:rsidP="004F4F4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lastRenderedPageBreak/>
        <w:t>akademik</w:t>
      </w:r>
      <w:proofErr w:type="gramEnd"/>
      <w:r w:rsidRPr="004F4F49">
        <w:rPr>
          <w:rFonts w:ascii="Times New Roman" w:eastAsia="Times New Roman" w:hAnsi="Times New Roman" w:cs="Times New Roman"/>
          <w:sz w:val="24"/>
          <w:szCs w:val="24"/>
          <w:lang w:val="tr-TR"/>
        </w:rPr>
        <w:t xml:space="preserve"> danışmanlık hizmetlerinden yararlanmaları,</w:t>
      </w:r>
    </w:p>
    <w:p w:rsidR="004F4F49" w:rsidRPr="004F4F49" w:rsidRDefault="004F4F49" w:rsidP="004F4F4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eğitim</w:t>
      </w:r>
      <w:proofErr w:type="gramEnd"/>
      <w:r w:rsidRPr="004F4F49">
        <w:rPr>
          <w:rFonts w:ascii="Times New Roman" w:eastAsia="Times New Roman" w:hAnsi="Times New Roman" w:cs="Times New Roman"/>
          <w:sz w:val="24"/>
          <w:szCs w:val="24"/>
          <w:lang w:val="tr-TR"/>
        </w:rPr>
        <w:t>-öğretim süreçlerine etkin katılım göstermeleri,</w:t>
      </w:r>
    </w:p>
    <w:p w:rsidR="004F4F49" w:rsidRPr="004F4F49" w:rsidRDefault="004F4F49" w:rsidP="004F4F4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yerel</w:t>
      </w:r>
      <w:proofErr w:type="gramEnd"/>
      <w:r w:rsidRPr="004F4F49">
        <w:rPr>
          <w:rFonts w:ascii="Times New Roman" w:eastAsia="Times New Roman" w:hAnsi="Times New Roman" w:cs="Times New Roman"/>
          <w:sz w:val="24"/>
          <w:szCs w:val="24"/>
          <w:lang w:val="tr-TR"/>
        </w:rPr>
        <w:t xml:space="preserve"> ve uluslararası öğrencilerle etkileşim kurmaları,</w:t>
      </w:r>
    </w:p>
    <w:p w:rsidR="004F4F49" w:rsidRPr="004F4F49" w:rsidRDefault="004F4F49" w:rsidP="004F4F4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sosyal</w:t>
      </w:r>
      <w:proofErr w:type="gramEnd"/>
      <w:r w:rsidRPr="004F4F49">
        <w:rPr>
          <w:rFonts w:ascii="Times New Roman" w:eastAsia="Times New Roman" w:hAnsi="Times New Roman" w:cs="Times New Roman"/>
          <w:sz w:val="24"/>
          <w:szCs w:val="24"/>
          <w:lang w:val="tr-TR"/>
        </w:rPr>
        <w:t>, kültürel ve akademik faaliyetlere katılmaları</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desteklenir</w:t>
      </w:r>
      <w:proofErr w:type="gramEnd"/>
      <w:r w:rsidRPr="004F4F49">
        <w:rPr>
          <w:rFonts w:ascii="Times New Roman" w:eastAsia="Times New Roman" w:hAnsi="Times New Roman" w:cs="Times New Roman"/>
          <w:sz w:val="24"/>
          <w:szCs w:val="24"/>
          <w:lang w:val="tr-TR"/>
        </w:rPr>
        <w:t>.</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Uluslararası öğrencilerin ihtiyaç ve beklentilerine ilişkin geri bildirimler düzenli olarak alınır ve uygun görülen durumlarda eğitim ve destek hizmetlerinin geliştirilmesinde kullanılır.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6. Öğrenci Hareketliliği ve Uluslararası Deneyim</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Fakülte öğrencilerinin uluslararası eğitim, staj, araştırma, proje ve akademik hareketlilik fırsatlarından yararlanması teşvik edilir.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Bu kapsamda Üniversitenin ilgili birimleriyle koordinasyon içinde;</w:t>
      </w:r>
    </w:p>
    <w:p w:rsidR="004F4F49" w:rsidRPr="004F4F49" w:rsidRDefault="004F4F49" w:rsidP="004F4F4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öğrenci</w:t>
      </w:r>
      <w:proofErr w:type="gramEnd"/>
      <w:r w:rsidRPr="004F4F49">
        <w:rPr>
          <w:rFonts w:ascii="Times New Roman" w:eastAsia="Times New Roman" w:hAnsi="Times New Roman" w:cs="Times New Roman"/>
          <w:sz w:val="24"/>
          <w:szCs w:val="24"/>
          <w:lang w:val="tr-TR"/>
        </w:rPr>
        <w:t xml:space="preserve"> değişim programları,</w:t>
      </w:r>
    </w:p>
    <w:p w:rsidR="004F4F49" w:rsidRPr="004F4F49" w:rsidRDefault="004F4F49" w:rsidP="004F4F4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staj olanakları,</w:t>
      </w:r>
    </w:p>
    <w:p w:rsidR="004F4F49" w:rsidRPr="004F4F49" w:rsidRDefault="004F4F49" w:rsidP="004F4F4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yaz</w:t>
      </w:r>
      <w:proofErr w:type="gramEnd"/>
      <w:r w:rsidRPr="004F4F49">
        <w:rPr>
          <w:rFonts w:ascii="Times New Roman" w:eastAsia="Times New Roman" w:hAnsi="Times New Roman" w:cs="Times New Roman"/>
          <w:sz w:val="24"/>
          <w:szCs w:val="24"/>
          <w:lang w:val="tr-TR"/>
        </w:rPr>
        <w:t xml:space="preserve"> okulları,</w:t>
      </w:r>
    </w:p>
    <w:p w:rsidR="004F4F49" w:rsidRPr="004F4F49" w:rsidRDefault="004F4F49" w:rsidP="004F4F4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kısa</w:t>
      </w:r>
      <w:proofErr w:type="gramEnd"/>
      <w:r w:rsidRPr="004F4F49">
        <w:rPr>
          <w:rFonts w:ascii="Times New Roman" w:eastAsia="Times New Roman" w:hAnsi="Times New Roman" w:cs="Times New Roman"/>
          <w:sz w:val="24"/>
          <w:szCs w:val="24"/>
          <w:lang w:val="tr-TR"/>
        </w:rPr>
        <w:t xml:space="preserve"> süreli akademik programlar,</w:t>
      </w:r>
    </w:p>
    <w:p w:rsidR="004F4F49" w:rsidRPr="004F4F49" w:rsidRDefault="004F4F49" w:rsidP="004F4F4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yarışmalar,</w:t>
      </w:r>
    </w:p>
    <w:p w:rsidR="004F4F49" w:rsidRPr="004F4F49" w:rsidRDefault="004F4F49" w:rsidP="004F4F4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öğrenci</w:t>
      </w:r>
      <w:proofErr w:type="gramEnd"/>
      <w:r w:rsidRPr="004F4F49">
        <w:rPr>
          <w:rFonts w:ascii="Times New Roman" w:eastAsia="Times New Roman" w:hAnsi="Times New Roman" w:cs="Times New Roman"/>
          <w:sz w:val="24"/>
          <w:szCs w:val="24"/>
          <w:lang w:val="tr-TR"/>
        </w:rPr>
        <w:t xml:space="preserve"> araştırma ve proje faaliyetleri,</w:t>
      </w:r>
    </w:p>
    <w:p w:rsidR="004F4F49" w:rsidRPr="004F4F49" w:rsidRDefault="004F4F49" w:rsidP="004F4F4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konferans ve </w:t>
      </w:r>
      <w:proofErr w:type="spellStart"/>
      <w:r w:rsidRPr="004F4F49">
        <w:rPr>
          <w:rFonts w:ascii="Times New Roman" w:eastAsia="Times New Roman" w:hAnsi="Times New Roman" w:cs="Times New Roman"/>
          <w:sz w:val="24"/>
          <w:szCs w:val="24"/>
          <w:lang w:val="tr-TR"/>
        </w:rPr>
        <w:t>çalıştaylar</w:t>
      </w:r>
      <w:proofErr w:type="spellEnd"/>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gibi</w:t>
      </w:r>
      <w:proofErr w:type="gramEnd"/>
      <w:r w:rsidRPr="004F4F49">
        <w:rPr>
          <w:rFonts w:ascii="Times New Roman" w:eastAsia="Times New Roman" w:hAnsi="Times New Roman" w:cs="Times New Roman"/>
          <w:sz w:val="24"/>
          <w:szCs w:val="24"/>
          <w:lang w:val="tr-TR"/>
        </w:rPr>
        <w:t xml:space="preserve"> faaliyetlere katılım desteklenir.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Öğrencilerin uluslararası deneyimlerinin akademik ve mesleki gelişimlerine katkısı izlenir ve elde edilen geri bildirimler </w:t>
      </w: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faaliyetlerinin geliştirilmesinde kullanılır.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 xml:space="preserve">7. Öğretim Elemanlarının </w:t>
      </w:r>
      <w:proofErr w:type="spellStart"/>
      <w:r w:rsidRPr="004F4F49">
        <w:rPr>
          <w:rFonts w:ascii="Times New Roman" w:eastAsia="Times New Roman" w:hAnsi="Times New Roman" w:cs="Times New Roman"/>
          <w:b/>
          <w:bCs/>
          <w:sz w:val="24"/>
          <w:szCs w:val="24"/>
          <w:lang w:val="tr-TR"/>
        </w:rPr>
        <w:t>Uluslararasılaşması</w:t>
      </w:r>
      <w:proofErr w:type="spellEnd"/>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Ziraat Fakültesi, öğretim elemanlarının uluslararası akademik ağlara katılımını ve farklı ülkelerdeki akademik kurumlarla iş birliği geliştirmelerini destekler.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Bu kapsamda;</w:t>
      </w:r>
    </w:p>
    <w:p w:rsidR="004F4F49" w:rsidRPr="004F4F49" w:rsidRDefault="004F4F49" w:rsidP="004F4F4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bilimsel toplantılara katılım,</w:t>
      </w:r>
    </w:p>
    <w:p w:rsidR="004F4F49" w:rsidRPr="004F4F49" w:rsidRDefault="004F4F49" w:rsidP="004F4F4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yayın ve araştırmalar,</w:t>
      </w:r>
    </w:p>
    <w:p w:rsidR="004F4F49" w:rsidRPr="004F4F49" w:rsidRDefault="004F4F49" w:rsidP="004F4F4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proje başvuruları,</w:t>
      </w:r>
    </w:p>
    <w:p w:rsidR="004F4F49" w:rsidRPr="004F4F49" w:rsidRDefault="004F4F49" w:rsidP="004F4F4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akademik</w:t>
      </w:r>
      <w:proofErr w:type="gramEnd"/>
      <w:r w:rsidRPr="004F4F49">
        <w:rPr>
          <w:rFonts w:ascii="Times New Roman" w:eastAsia="Times New Roman" w:hAnsi="Times New Roman" w:cs="Times New Roman"/>
          <w:sz w:val="24"/>
          <w:szCs w:val="24"/>
          <w:lang w:val="tr-TR"/>
        </w:rPr>
        <w:t xml:space="preserve"> personel hareketliliği,</w:t>
      </w:r>
    </w:p>
    <w:p w:rsidR="004F4F49" w:rsidRPr="004F4F49" w:rsidRDefault="004F4F49" w:rsidP="004F4F4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misafir</w:t>
      </w:r>
      <w:proofErr w:type="gramEnd"/>
      <w:r w:rsidRPr="004F4F49">
        <w:rPr>
          <w:rFonts w:ascii="Times New Roman" w:eastAsia="Times New Roman" w:hAnsi="Times New Roman" w:cs="Times New Roman"/>
          <w:sz w:val="24"/>
          <w:szCs w:val="24"/>
          <w:lang w:val="tr-TR"/>
        </w:rPr>
        <w:t xml:space="preserve"> öğretim üyesi ve araştırmacı faaliyetleri,</w:t>
      </w:r>
    </w:p>
    <w:p w:rsidR="004F4F49" w:rsidRPr="004F4F49" w:rsidRDefault="004F4F49" w:rsidP="004F4F4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ders ve eğitim faaliyetleri,</w:t>
      </w:r>
    </w:p>
    <w:p w:rsidR="004F4F49" w:rsidRPr="004F4F49" w:rsidRDefault="004F4F49" w:rsidP="004F4F4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akademik ağ ve kuruluşlara üyelik</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teşvik</w:t>
      </w:r>
      <w:proofErr w:type="gramEnd"/>
      <w:r w:rsidRPr="004F4F49">
        <w:rPr>
          <w:rFonts w:ascii="Times New Roman" w:eastAsia="Times New Roman" w:hAnsi="Times New Roman" w:cs="Times New Roman"/>
          <w:sz w:val="24"/>
          <w:szCs w:val="24"/>
          <w:lang w:val="tr-TR"/>
        </w:rPr>
        <w:t xml:space="preserve"> edilir.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lastRenderedPageBreak/>
        <w:t>Öğretim elemanlarının uluslararası deneyimlerinin Fakülte bünyesinde paylaşılması ve eğitim-öğretim ile araştırma faaliyetlerine aktarılması desteklenir.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8. Uluslararası Araştırma ve Proje İş Birlikleri</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Fakülte, uluslararası araştırma kurumları ve üniversitelerle ortak araştırma ve geliştirme faaliyetlerinin artırılmasını destekler.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Özellikle;</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sürdürülebilir</w:t>
      </w:r>
      <w:proofErr w:type="gramEnd"/>
      <w:r w:rsidRPr="004F4F49">
        <w:rPr>
          <w:rFonts w:ascii="Times New Roman" w:eastAsia="Times New Roman" w:hAnsi="Times New Roman" w:cs="Times New Roman"/>
          <w:sz w:val="24"/>
          <w:szCs w:val="24"/>
          <w:lang w:val="tr-TR"/>
        </w:rPr>
        <w:t xml:space="preserve"> tarım,</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iklim</w:t>
      </w:r>
      <w:proofErr w:type="gramEnd"/>
      <w:r w:rsidRPr="004F4F49">
        <w:rPr>
          <w:rFonts w:ascii="Times New Roman" w:eastAsia="Times New Roman" w:hAnsi="Times New Roman" w:cs="Times New Roman"/>
          <w:sz w:val="24"/>
          <w:szCs w:val="24"/>
          <w:lang w:val="tr-TR"/>
        </w:rPr>
        <w:t xml:space="preserve"> değişikliği ve tarım,</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gıda</w:t>
      </w:r>
      <w:proofErr w:type="gramEnd"/>
      <w:r w:rsidRPr="004F4F49">
        <w:rPr>
          <w:rFonts w:ascii="Times New Roman" w:eastAsia="Times New Roman" w:hAnsi="Times New Roman" w:cs="Times New Roman"/>
          <w:sz w:val="24"/>
          <w:szCs w:val="24"/>
          <w:lang w:val="tr-TR"/>
        </w:rPr>
        <w:t xml:space="preserve"> güvenliği,</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doğal</w:t>
      </w:r>
      <w:proofErr w:type="gramEnd"/>
      <w:r w:rsidRPr="004F4F49">
        <w:rPr>
          <w:rFonts w:ascii="Times New Roman" w:eastAsia="Times New Roman" w:hAnsi="Times New Roman" w:cs="Times New Roman"/>
          <w:sz w:val="24"/>
          <w:szCs w:val="24"/>
          <w:lang w:val="tr-TR"/>
        </w:rPr>
        <w:t xml:space="preserve"> kaynakların sürdürülebilir yönetimi,</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toprak</w:t>
      </w:r>
      <w:proofErr w:type="gramEnd"/>
      <w:r w:rsidRPr="004F4F49">
        <w:rPr>
          <w:rFonts w:ascii="Times New Roman" w:eastAsia="Times New Roman" w:hAnsi="Times New Roman" w:cs="Times New Roman"/>
          <w:sz w:val="24"/>
          <w:szCs w:val="24"/>
          <w:lang w:val="tr-TR"/>
        </w:rPr>
        <w:t xml:space="preserve"> ve su kaynaklarının korunması,</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biyolojik</w:t>
      </w:r>
      <w:proofErr w:type="gramEnd"/>
      <w:r w:rsidRPr="004F4F49">
        <w:rPr>
          <w:rFonts w:ascii="Times New Roman" w:eastAsia="Times New Roman" w:hAnsi="Times New Roman" w:cs="Times New Roman"/>
          <w:sz w:val="24"/>
          <w:szCs w:val="24"/>
          <w:lang w:val="tr-TR"/>
        </w:rPr>
        <w:t xml:space="preserve"> çeşitlilik,</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bitkisel</w:t>
      </w:r>
      <w:proofErr w:type="gramEnd"/>
      <w:r w:rsidRPr="004F4F49">
        <w:rPr>
          <w:rFonts w:ascii="Times New Roman" w:eastAsia="Times New Roman" w:hAnsi="Times New Roman" w:cs="Times New Roman"/>
          <w:sz w:val="24"/>
          <w:szCs w:val="24"/>
          <w:lang w:val="tr-TR"/>
        </w:rPr>
        <w:t xml:space="preserve"> ve hayvansal üretim,</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tarımsal</w:t>
      </w:r>
      <w:proofErr w:type="gramEnd"/>
      <w:r w:rsidRPr="004F4F49">
        <w:rPr>
          <w:rFonts w:ascii="Times New Roman" w:eastAsia="Times New Roman" w:hAnsi="Times New Roman" w:cs="Times New Roman"/>
          <w:sz w:val="24"/>
          <w:szCs w:val="24"/>
          <w:lang w:val="tr-TR"/>
        </w:rPr>
        <w:t xml:space="preserve"> </w:t>
      </w:r>
      <w:proofErr w:type="spellStart"/>
      <w:r w:rsidRPr="004F4F49">
        <w:rPr>
          <w:rFonts w:ascii="Times New Roman" w:eastAsia="Times New Roman" w:hAnsi="Times New Roman" w:cs="Times New Roman"/>
          <w:sz w:val="24"/>
          <w:szCs w:val="24"/>
          <w:lang w:val="tr-TR"/>
        </w:rPr>
        <w:t>biyoteknoloji</w:t>
      </w:r>
      <w:proofErr w:type="spellEnd"/>
      <w:r w:rsidRPr="004F4F49">
        <w:rPr>
          <w:rFonts w:ascii="Times New Roman" w:eastAsia="Times New Roman" w:hAnsi="Times New Roman" w:cs="Times New Roman"/>
          <w:sz w:val="24"/>
          <w:szCs w:val="24"/>
          <w:lang w:val="tr-TR"/>
        </w:rPr>
        <w:t>,</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akıllı</w:t>
      </w:r>
      <w:proofErr w:type="gramEnd"/>
      <w:r w:rsidRPr="004F4F49">
        <w:rPr>
          <w:rFonts w:ascii="Times New Roman" w:eastAsia="Times New Roman" w:hAnsi="Times New Roman" w:cs="Times New Roman"/>
          <w:sz w:val="24"/>
          <w:szCs w:val="24"/>
          <w:lang w:val="tr-TR"/>
        </w:rPr>
        <w:t xml:space="preserve"> ve hassas tarım,</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tarım</w:t>
      </w:r>
      <w:proofErr w:type="gramEnd"/>
      <w:r w:rsidRPr="004F4F49">
        <w:rPr>
          <w:rFonts w:ascii="Times New Roman" w:eastAsia="Times New Roman" w:hAnsi="Times New Roman" w:cs="Times New Roman"/>
          <w:sz w:val="24"/>
          <w:szCs w:val="24"/>
          <w:lang w:val="tr-TR"/>
        </w:rPr>
        <w:t xml:space="preserve"> teknolojileri,</w:t>
      </w:r>
    </w:p>
    <w:p w:rsidR="004F4F49" w:rsidRPr="004F4F49" w:rsidRDefault="004F4F49" w:rsidP="004F4F4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kırsal</w:t>
      </w:r>
      <w:proofErr w:type="gramEnd"/>
      <w:r w:rsidRPr="004F4F49">
        <w:rPr>
          <w:rFonts w:ascii="Times New Roman" w:eastAsia="Times New Roman" w:hAnsi="Times New Roman" w:cs="Times New Roman"/>
          <w:sz w:val="24"/>
          <w:szCs w:val="24"/>
          <w:lang w:val="tr-TR"/>
        </w:rPr>
        <w:t xml:space="preserve"> kalkınma</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gibi</w:t>
      </w:r>
      <w:proofErr w:type="gramEnd"/>
      <w:r w:rsidRPr="004F4F49">
        <w:rPr>
          <w:rFonts w:ascii="Times New Roman" w:eastAsia="Times New Roman" w:hAnsi="Times New Roman" w:cs="Times New Roman"/>
          <w:sz w:val="24"/>
          <w:szCs w:val="24"/>
          <w:lang w:val="tr-TR"/>
        </w:rPr>
        <w:t xml:space="preserve"> küresel ölçekte önem taşıyan alanlarda uluslararası araştırma iş birliklerinin geliştirilmesi teşvik edilir.</w:t>
      </w:r>
      <w:r>
        <w:rPr>
          <w:rFonts w:ascii="Times New Roman" w:eastAsia="Times New Roman" w:hAnsi="Times New Roman" w:cs="Times New Roman"/>
          <w:sz w:val="24"/>
          <w:szCs w:val="24"/>
          <w:lang w:val="tr-TR"/>
        </w:rPr>
        <w:t xml:space="preserve"> </w:t>
      </w:r>
      <w:r w:rsidRPr="004F4F49">
        <w:rPr>
          <w:rFonts w:ascii="Times New Roman" w:eastAsia="Times New Roman" w:hAnsi="Times New Roman" w:cs="Times New Roman"/>
          <w:sz w:val="24"/>
          <w:szCs w:val="24"/>
          <w:lang w:val="tr-TR"/>
        </w:rPr>
        <w:t>Uluslararası araştırma faaliyetlerinin bilimsel çıktı, proje, yayın, atıf, araştırmacı hareketliliği ve toplumsal etki gibi uygun göstergeler aracılığıyla izlenmesi ve değerlendirilmesi esastır.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9. Uluslararası Yayın ve Bilimsel Etkinlikler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Fakülte akademik personelinin uluslararası hakemli dergilerde yayın yapması, uluslararası konferans, kongre, </w:t>
      </w:r>
      <w:proofErr w:type="gramStart"/>
      <w:r w:rsidRPr="004F4F49">
        <w:rPr>
          <w:rFonts w:ascii="Times New Roman" w:eastAsia="Times New Roman" w:hAnsi="Times New Roman" w:cs="Times New Roman"/>
          <w:sz w:val="24"/>
          <w:szCs w:val="24"/>
          <w:lang w:val="tr-TR"/>
        </w:rPr>
        <w:t>sempozyum</w:t>
      </w:r>
      <w:proofErr w:type="gramEnd"/>
      <w:r w:rsidRPr="004F4F49">
        <w:rPr>
          <w:rFonts w:ascii="Times New Roman" w:eastAsia="Times New Roman" w:hAnsi="Times New Roman" w:cs="Times New Roman"/>
          <w:sz w:val="24"/>
          <w:szCs w:val="24"/>
          <w:lang w:val="tr-TR"/>
        </w:rPr>
        <w:t xml:space="preserve"> ve </w:t>
      </w:r>
      <w:proofErr w:type="spellStart"/>
      <w:r w:rsidRPr="004F4F49">
        <w:rPr>
          <w:rFonts w:ascii="Times New Roman" w:eastAsia="Times New Roman" w:hAnsi="Times New Roman" w:cs="Times New Roman"/>
          <w:sz w:val="24"/>
          <w:szCs w:val="24"/>
          <w:lang w:val="tr-TR"/>
        </w:rPr>
        <w:t>çalıştaylara</w:t>
      </w:r>
      <w:proofErr w:type="spellEnd"/>
      <w:r w:rsidRPr="004F4F49">
        <w:rPr>
          <w:rFonts w:ascii="Times New Roman" w:eastAsia="Times New Roman" w:hAnsi="Times New Roman" w:cs="Times New Roman"/>
          <w:sz w:val="24"/>
          <w:szCs w:val="24"/>
          <w:lang w:val="tr-TR"/>
        </w:rPr>
        <w:t xml:space="preserve"> katılması ve uluslararası bilimsel topluluklarla etkileşim kurması desteklenir.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Uluslararası yayın ve bilimsel etkinliklerde </w:t>
      </w:r>
      <w:r w:rsidRPr="004F4F49">
        <w:rPr>
          <w:rFonts w:ascii="Times New Roman" w:eastAsia="Times New Roman" w:hAnsi="Times New Roman" w:cs="Times New Roman"/>
          <w:b/>
          <w:bCs/>
          <w:sz w:val="24"/>
          <w:szCs w:val="24"/>
          <w:lang w:val="tr-TR"/>
        </w:rPr>
        <w:t>bilimsel etik, akademik dürüstlük ve araştırma kalitesi</w:t>
      </w:r>
      <w:r w:rsidRPr="004F4F49">
        <w:rPr>
          <w:rFonts w:ascii="Times New Roman" w:eastAsia="Times New Roman" w:hAnsi="Times New Roman" w:cs="Times New Roman"/>
          <w:sz w:val="24"/>
          <w:szCs w:val="24"/>
          <w:lang w:val="tr-TR"/>
        </w:rPr>
        <w:t xml:space="preserve"> temel ilkeler olarak kabul edilir.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Fakültenin uluslararası bilimsel görünürlüğünü artırmak amacıyla elde edilen akademik çıktıların uygun uluslararası platformlarda paylaşılması teşvik edilir.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10. Uluslararası Kurumsal İş Birlikleri</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Ziraat Fakültesi; uluslararası üniversiteler, araştırma merkezleri, tarım kuruluşları, kamu kurumları, özel sektör kuruluşları, meslek örgütleri ve sivil toplum kuruluşları ile karşılıklı yarara dayalı ve sürdürülebilir iş birlikleri geliştirmeyi hedefler.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İş birlikleri;</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lastRenderedPageBreak/>
        <w:t>ortak</w:t>
      </w:r>
      <w:proofErr w:type="gramEnd"/>
      <w:r w:rsidRPr="004F4F49">
        <w:rPr>
          <w:rFonts w:ascii="Times New Roman" w:eastAsia="Times New Roman" w:hAnsi="Times New Roman" w:cs="Times New Roman"/>
          <w:sz w:val="24"/>
          <w:szCs w:val="24"/>
          <w:lang w:val="tr-TR"/>
        </w:rPr>
        <w:t xml:space="preserve"> araştırma,</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proje,</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öğrenci</w:t>
      </w:r>
      <w:proofErr w:type="gramEnd"/>
      <w:r w:rsidRPr="004F4F49">
        <w:rPr>
          <w:rFonts w:ascii="Times New Roman" w:eastAsia="Times New Roman" w:hAnsi="Times New Roman" w:cs="Times New Roman"/>
          <w:sz w:val="24"/>
          <w:szCs w:val="24"/>
          <w:lang w:val="tr-TR"/>
        </w:rPr>
        <w:t xml:space="preserve"> ve personel hareketliliği,</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eğitim faaliyetleri,</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akademik</w:t>
      </w:r>
      <w:proofErr w:type="gramEnd"/>
      <w:r w:rsidRPr="004F4F49">
        <w:rPr>
          <w:rFonts w:ascii="Times New Roman" w:eastAsia="Times New Roman" w:hAnsi="Times New Roman" w:cs="Times New Roman"/>
          <w:sz w:val="24"/>
          <w:szCs w:val="24"/>
          <w:lang w:val="tr-TR"/>
        </w:rPr>
        <w:t xml:space="preserve"> etkinlik,</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bilgi</w:t>
      </w:r>
      <w:proofErr w:type="gramEnd"/>
      <w:r w:rsidRPr="004F4F49">
        <w:rPr>
          <w:rFonts w:ascii="Times New Roman" w:eastAsia="Times New Roman" w:hAnsi="Times New Roman" w:cs="Times New Roman"/>
          <w:sz w:val="24"/>
          <w:szCs w:val="24"/>
          <w:lang w:val="tr-TR"/>
        </w:rPr>
        <w:t xml:space="preserve"> ve teknoloji paylaşımı,</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staj</w:t>
      </w:r>
      <w:proofErr w:type="gramEnd"/>
      <w:r w:rsidRPr="004F4F49">
        <w:rPr>
          <w:rFonts w:ascii="Times New Roman" w:eastAsia="Times New Roman" w:hAnsi="Times New Roman" w:cs="Times New Roman"/>
          <w:sz w:val="24"/>
          <w:szCs w:val="24"/>
          <w:lang w:val="tr-TR"/>
        </w:rPr>
        <w:t xml:space="preserve"> ve uygulama,</w:t>
      </w:r>
    </w:p>
    <w:p w:rsidR="004F4F49" w:rsidRPr="004F4F49" w:rsidRDefault="004F4F49" w:rsidP="004F4F4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toplumsal</w:t>
      </w:r>
      <w:proofErr w:type="gramEnd"/>
      <w:r w:rsidRPr="004F4F49">
        <w:rPr>
          <w:rFonts w:ascii="Times New Roman" w:eastAsia="Times New Roman" w:hAnsi="Times New Roman" w:cs="Times New Roman"/>
          <w:sz w:val="24"/>
          <w:szCs w:val="24"/>
          <w:lang w:val="tr-TR"/>
        </w:rPr>
        <w:t xml:space="preserve"> katkı</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alanlarında</w:t>
      </w:r>
      <w:proofErr w:type="gramEnd"/>
      <w:r w:rsidRPr="004F4F49">
        <w:rPr>
          <w:rFonts w:ascii="Times New Roman" w:eastAsia="Times New Roman" w:hAnsi="Times New Roman" w:cs="Times New Roman"/>
          <w:sz w:val="24"/>
          <w:szCs w:val="24"/>
          <w:lang w:val="tr-TR"/>
        </w:rPr>
        <w:t xml:space="preserve"> geliştirilebilir.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Uluslararası iş birliklerinin yalnızca protokol veya anlaşma sayısıyla değil, </w:t>
      </w:r>
      <w:r w:rsidRPr="004F4F49">
        <w:rPr>
          <w:rFonts w:ascii="Times New Roman" w:eastAsia="Times New Roman" w:hAnsi="Times New Roman" w:cs="Times New Roman"/>
          <w:b/>
          <w:bCs/>
          <w:sz w:val="24"/>
          <w:szCs w:val="24"/>
          <w:lang w:val="tr-TR"/>
        </w:rPr>
        <w:t>gerçekleştirilen faaliyetlerin niteliği ve ortaya çıkardığı akademik, eğitimsel ve toplumsal çıktılar</w:t>
      </w:r>
      <w:r w:rsidRPr="004F4F49">
        <w:rPr>
          <w:rFonts w:ascii="Times New Roman" w:eastAsia="Times New Roman" w:hAnsi="Times New Roman" w:cs="Times New Roman"/>
          <w:sz w:val="24"/>
          <w:szCs w:val="24"/>
          <w:lang w:val="tr-TR"/>
        </w:rPr>
        <w:t xml:space="preserve"> üzerinden değerlendirilmesi esastır.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11. Sürdürülebilirlik ve Küresel Sorumluluk</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Ziraat Fakültesi, </w:t>
      </w: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faaliyetlerini Birleşmiş Milletler Sürdürülebilir Kalkınma Amaçları ve küresel sürdürülebilirlik gündemiyle ilişkilendirmeyi destekler.</w:t>
      </w:r>
    </w:p>
    <w:p w:rsidR="004F4F49" w:rsidRPr="005D222C" w:rsidRDefault="005D222C" w:rsidP="005D222C">
      <w:pPr>
        <w:spacing w:before="100" w:beforeAutospacing="1" w:after="100" w:afterAutospacing="1" w:line="240" w:lineRule="auto"/>
        <w:jc w:val="both"/>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 xml:space="preserve">Özellikle </w:t>
      </w:r>
      <w:r w:rsidR="004F4F49" w:rsidRPr="005D222C">
        <w:rPr>
          <w:rFonts w:ascii="Times New Roman" w:eastAsia="Times New Roman" w:hAnsi="Times New Roman" w:cs="Times New Roman"/>
          <w:sz w:val="24"/>
          <w:szCs w:val="24"/>
          <w:lang w:val="tr-TR"/>
        </w:rPr>
        <w:t>tarım ve doğal kaynaklar ile planlı şehirleşmeyle doğrudan ilişkili küresel hedeflere yönelik eğitim, araştırma ve toplumsal katkı faaliyetlerinin uluslararası ortaklıklarla geliştirilmesi teşvik edilir.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12. Uluslararası Görünürlük</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Fakültenin uluslararası akademik ve bilimsel görünürlüğünün artırılması amacıyla;</w:t>
      </w:r>
    </w:p>
    <w:p w:rsidR="004F4F49" w:rsidRPr="004F4F49" w:rsidRDefault="004F4F49" w:rsidP="004F4F4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Fakülte ve bölüm web sayfalarının uluslararası erişilebilirliğinin geliştirilmesi,</w:t>
      </w:r>
    </w:p>
    <w:p w:rsidR="004F4F49" w:rsidRPr="004F4F49" w:rsidRDefault="004F4F49" w:rsidP="004F4F4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akademik</w:t>
      </w:r>
      <w:proofErr w:type="gramEnd"/>
      <w:r w:rsidRPr="004F4F49">
        <w:rPr>
          <w:rFonts w:ascii="Times New Roman" w:eastAsia="Times New Roman" w:hAnsi="Times New Roman" w:cs="Times New Roman"/>
          <w:sz w:val="24"/>
          <w:szCs w:val="24"/>
          <w:lang w:val="tr-TR"/>
        </w:rPr>
        <w:t xml:space="preserve"> faaliyetlerin uygun uluslararası platformlarda duyurulması,</w:t>
      </w:r>
    </w:p>
    <w:p w:rsidR="004F4F49" w:rsidRPr="004F4F49" w:rsidRDefault="004F4F49" w:rsidP="004F4F4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yayın ve araştırma çıktılarının görünürlüğünün artırılması,</w:t>
      </w:r>
    </w:p>
    <w:p w:rsidR="004F4F49" w:rsidRPr="004F4F49" w:rsidRDefault="004F4F49" w:rsidP="004F4F4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akademik ağlarda temsil,</w:t>
      </w:r>
    </w:p>
    <w:p w:rsidR="004F4F49" w:rsidRPr="004F4F49" w:rsidRDefault="004F4F49" w:rsidP="004F4F4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bilimsel etkinliklerin Fakülte bünyesinde düzenlenmesi</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desteklenir</w:t>
      </w:r>
      <w:proofErr w:type="gramEnd"/>
      <w:r w:rsidRPr="004F4F49">
        <w:rPr>
          <w:rFonts w:ascii="Times New Roman" w:eastAsia="Times New Roman" w:hAnsi="Times New Roman" w:cs="Times New Roman"/>
          <w:sz w:val="24"/>
          <w:szCs w:val="24"/>
          <w:lang w:val="tr-TR"/>
        </w:rPr>
        <w:t>.</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Uluslararası görünürlük, yalnızca tanıtım amacıyla değil, Fakültenin akademik faaliyetlerinin ve bilimsel katkılarının uluslararası ölçekte paylaşılması amacıyla geliştirilir.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 xml:space="preserve">13. </w:t>
      </w:r>
      <w:proofErr w:type="spellStart"/>
      <w:r w:rsidRPr="004F4F49">
        <w:rPr>
          <w:rFonts w:ascii="Times New Roman" w:eastAsia="Times New Roman" w:hAnsi="Times New Roman" w:cs="Times New Roman"/>
          <w:b/>
          <w:bCs/>
          <w:sz w:val="24"/>
          <w:szCs w:val="24"/>
          <w:lang w:val="tr-TR"/>
        </w:rPr>
        <w:t>Uluslararasılaşma</w:t>
      </w:r>
      <w:proofErr w:type="spellEnd"/>
      <w:r w:rsidRPr="004F4F49">
        <w:rPr>
          <w:rFonts w:ascii="Times New Roman" w:eastAsia="Times New Roman" w:hAnsi="Times New Roman" w:cs="Times New Roman"/>
          <w:b/>
          <w:bCs/>
          <w:sz w:val="24"/>
          <w:szCs w:val="24"/>
          <w:lang w:val="tr-TR"/>
        </w:rPr>
        <w:t xml:space="preserve"> Kaynakları ve Destek Hizmetleri</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Fakülte, </w:t>
      </w: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hedeflerinin gerçekleştirilebilmesi için Üniversitenin ilgili birimleriyle koordinasyon içinde gerekli akademik, idari ve kurumsal destek mekanizmalarının geliştirilmesini destekler.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lastRenderedPageBreak/>
        <w:t xml:space="preserve">Uluslararası öğrenciler ve hareketlilik programlarından yararlanan öğrenciler için akademik danışmanlık, </w:t>
      </w:r>
      <w:proofErr w:type="gramStart"/>
      <w:r w:rsidRPr="004F4F49">
        <w:rPr>
          <w:rFonts w:ascii="Times New Roman" w:eastAsia="Times New Roman" w:hAnsi="Times New Roman" w:cs="Times New Roman"/>
          <w:sz w:val="24"/>
          <w:szCs w:val="24"/>
          <w:lang w:val="tr-TR"/>
        </w:rPr>
        <w:t>oryantasyon</w:t>
      </w:r>
      <w:proofErr w:type="gramEnd"/>
      <w:r w:rsidRPr="004F4F49">
        <w:rPr>
          <w:rFonts w:ascii="Times New Roman" w:eastAsia="Times New Roman" w:hAnsi="Times New Roman" w:cs="Times New Roman"/>
          <w:sz w:val="24"/>
          <w:szCs w:val="24"/>
          <w:lang w:val="tr-TR"/>
        </w:rPr>
        <w:t>, bilgilendirme ve sosyal uyum süreçlerinin etkin biçimde yürütülmesi teşvik edilir.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faaliyetlerinin planlanması ve uygulanmasında mevcut insan, mali, fiziksel ve dijital kaynakların etkin ve sürdürülebilir kullanımı gözetilir.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14. İzleme, Değerlendirme ve Sürekli İyileştirme</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faaliyetleri, Fakültenin kalite güvencesi sistemi ve stratejik planlama süreçleriyle bütünleşik olarak izlenir.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Bu kapsamda uygun görülen performans göstergeleri arasında;</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öğrenci sayısı ve oranı,</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öğrenci memnuniyeti,</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öğrenci</w:t>
      </w:r>
      <w:proofErr w:type="gramEnd"/>
      <w:r w:rsidRPr="004F4F49">
        <w:rPr>
          <w:rFonts w:ascii="Times New Roman" w:eastAsia="Times New Roman" w:hAnsi="Times New Roman" w:cs="Times New Roman"/>
          <w:sz w:val="24"/>
          <w:szCs w:val="24"/>
          <w:lang w:val="tr-TR"/>
        </w:rPr>
        <w:t xml:space="preserve"> hareketliliği,</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akademik</w:t>
      </w:r>
      <w:proofErr w:type="gramEnd"/>
      <w:r w:rsidRPr="004F4F49">
        <w:rPr>
          <w:rFonts w:ascii="Times New Roman" w:eastAsia="Times New Roman" w:hAnsi="Times New Roman" w:cs="Times New Roman"/>
          <w:sz w:val="24"/>
          <w:szCs w:val="24"/>
          <w:lang w:val="tr-TR"/>
        </w:rPr>
        <w:t xml:space="preserve"> personel hareketliliği,</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ortak araştırma projeleri,</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ortak yayınlar,</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bilimsel etkinliklere katılım,</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kurumlarla aktif iş birlikleri,</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staj ve eğitim faaliyetleri,</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araştırma ağlarına katılım,</w:t>
      </w:r>
    </w:p>
    <w:p w:rsidR="004F4F49" w:rsidRPr="004F4F49" w:rsidRDefault="004F4F49" w:rsidP="004F4F4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tr-TR"/>
        </w:rPr>
      </w:pP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faaliyetlerinden elde edilen çıktılar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yer</w:t>
      </w:r>
      <w:proofErr w:type="gramEnd"/>
      <w:r w:rsidRPr="004F4F49">
        <w:rPr>
          <w:rFonts w:ascii="Times New Roman" w:eastAsia="Times New Roman" w:hAnsi="Times New Roman" w:cs="Times New Roman"/>
          <w:sz w:val="24"/>
          <w:szCs w:val="24"/>
          <w:lang w:val="tr-TR"/>
        </w:rPr>
        <w:t xml:space="preserve"> alabilir.</w:t>
      </w: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15. Paydaş Katılımı</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faaliyetlerinin geliştirilmesinde öğrencilerin, akademik ve idari personelin, mezunların, uluslararası öğrencilerin, uluslararası akademik ortakların, araştırma kurumlarının, sektör temsilcilerinin ve diğer ilgili paydaşların görüşlerinden yararlanılır.</w:t>
      </w:r>
      <w:r>
        <w:rPr>
          <w:rFonts w:ascii="Times New Roman" w:eastAsia="Times New Roman" w:hAnsi="Times New Roman" w:cs="Times New Roman"/>
          <w:sz w:val="24"/>
          <w:szCs w:val="24"/>
          <w:lang w:val="tr-TR"/>
        </w:rPr>
        <w:t xml:space="preserve"> </w:t>
      </w:r>
      <w:r w:rsidRPr="004F4F49">
        <w:rPr>
          <w:rFonts w:ascii="Times New Roman" w:eastAsia="Times New Roman" w:hAnsi="Times New Roman" w:cs="Times New Roman"/>
          <w:sz w:val="24"/>
          <w:szCs w:val="24"/>
          <w:lang w:val="tr-TR"/>
        </w:rPr>
        <w:t>Paydaşlardan elde edilen görüş ve geri bildirimler;</w:t>
      </w:r>
    </w:p>
    <w:p w:rsidR="004F4F49" w:rsidRPr="004F4F49" w:rsidRDefault="004F4F49" w:rsidP="004F4F4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anketler</w:t>
      </w:r>
      <w:proofErr w:type="gramEnd"/>
      <w:r w:rsidRPr="004F4F49">
        <w:rPr>
          <w:rFonts w:ascii="Times New Roman" w:eastAsia="Times New Roman" w:hAnsi="Times New Roman" w:cs="Times New Roman"/>
          <w:sz w:val="24"/>
          <w:szCs w:val="24"/>
          <w:lang w:val="tr-TR"/>
        </w:rPr>
        <w:t>,</w:t>
      </w:r>
    </w:p>
    <w:p w:rsidR="004F4F49" w:rsidRPr="004F4F49" w:rsidRDefault="004F4F49" w:rsidP="004F4F4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toplantılar</w:t>
      </w:r>
      <w:proofErr w:type="gramEnd"/>
      <w:r w:rsidRPr="004F4F49">
        <w:rPr>
          <w:rFonts w:ascii="Times New Roman" w:eastAsia="Times New Roman" w:hAnsi="Times New Roman" w:cs="Times New Roman"/>
          <w:sz w:val="24"/>
          <w:szCs w:val="24"/>
          <w:lang w:val="tr-TR"/>
        </w:rPr>
        <w:t>,</w:t>
      </w:r>
    </w:p>
    <w:p w:rsidR="004F4F49" w:rsidRPr="004F4F49" w:rsidRDefault="004F4F49" w:rsidP="004F4F4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tr-TR"/>
        </w:rPr>
      </w:pPr>
      <w:proofErr w:type="spellStart"/>
      <w:r w:rsidRPr="004F4F49">
        <w:rPr>
          <w:rFonts w:ascii="Times New Roman" w:eastAsia="Times New Roman" w:hAnsi="Times New Roman" w:cs="Times New Roman"/>
          <w:sz w:val="24"/>
          <w:szCs w:val="24"/>
          <w:lang w:val="tr-TR"/>
        </w:rPr>
        <w:t>çalıştaylar</w:t>
      </w:r>
      <w:proofErr w:type="spellEnd"/>
      <w:r w:rsidRPr="004F4F49">
        <w:rPr>
          <w:rFonts w:ascii="Times New Roman" w:eastAsia="Times New Roman" w:hAnsi="Times New Roman" w:cs="Times New Roman"/>
          <w:sz w:val="24"/>
          <w:szCs w:val="24"/>
          <w:lang w:val="tr-TR"/>
        </w:rPr>
        <w:t>,</w:t>
      </w:r>
    </w:p>
    <w:p w:rsidR="004F4F49" w:rsidRPr="004F4F49" w:rsidRDefault="004F4F49" w:rsidP="004F4F4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akademik</w:t>
      </w:r>
      <w:proofErr w:type="gramEnd"/>
      <w:r w:rsidRPr="004F4F49">
        <w:rPr>
          <w:rFonts w:ascii="Times New Roman" w:eastAsia="Times New Roman" w:hAnsi="Times New Roman" w:cs="Times New Roman"/>
          <w:sz w:val="24"/>
          <w:szCs w:val="24"/>
          <w:lang w:val="tr-TR"/>
        </w:rPr>
        <w:t xml:space="preserve"> değerlendirmeler,</w:t>
      </w:r>
    </w:p>
    <w:p w:rsidR="004F4F49" w:rsidRPr="004F4F49" w:rsidRDefault="004F4F49" w:rsidP="004F4F4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hareketlilik</w:t>
      </w:r>
      <w:proofErr w:type="gramEnd"/>
      <w:r w:rsidRPr="004F4F49">
        <w:rPr>
          <w:rFonts w:ascii="Times New Roman" w:eastAsia="Times New Roman" w:hAnsi="Times New Roman" w:cs="Times New Roman"/>
          <w:sz w:val="24"/>
          <w:szCs w:val="24"/>
          <w:lang w:val="tr-TR"/>
        </w:rPr>
        <w:t xml:space="preserve"> sonrası değerlendirmeler,</w:t>
      </w:r>
    </w:p>
    <w:p w:rsidR="004F4F49" w:rsidRPr="004F4F49" w:rsidRDefault="004F4F49" w:rsidP="004F4F4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danışmanlık</w:t>
      </w:r>
      <w:proofErr w:type="gramEnd"/>
      <w:r w:rsidRPr="004F4F49">
        <w:rPr>
          <w:rFonts w:ascii="Times New Roman" w:eastAsia="Times New Roman" w:hAnsi="Times New Roman" w:cs="Times New Roman"/>
          <w:sz w:val="24"/>
          <w:szCs w:val="24"/>
          <w:lang w:val="tr-TR"/>
        </w:rPr>
        <w:t xml:space="preserve"> süreçleri</w:t>
      </w:r>
    </w:p>
    <w:p w:rsid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gibi</w:t>
      </w:r>
      <w:proofErr w:type="gramEnd"/>
      <w:r w:rsidRPr="004F4F49">
        <w:rPr>
          <w:rFonts w:ascii="Times New Roman" w:eastAsia="Times New Roman" w:hAnsi="Times New Roman" w:cs="Times New Roman"/>
          <w:sz w:val="24"/>
          <w:szCs w:val="24"/>
          <w:lang w:val="tr-TR"/>
        </w:rPr>
        <w:t xml:space="preserve"> uygun yöntemlerle toplanabilir.</w:t>
      </w:r>
    </w:p>
    <w:p w:rsidR="005D222C" w:rsidRPr="004F4F49" w:rsidRDefault="005D222C" w:rsidP="004F4F49">
      <w:pPr>
        <w:spacing w:before="100" w:beforeAutospacing="1" w:after="100" w:afterAutospacing="1" w:line="240" w:lineRule="auto"/>
        <w:jc w:val="both"/>
        <w:rPr>
          <w:rFonts w:ascii="Times New Roman" w:eastAsia="Times New Roman" w:hAnsi="Times New Roman" w:cs="Times New Roman"/>
          <w:sz w:val="24"/>
          <w:szCs w:val="24"/>
          <w:lang w:val="tr-TR"/>
        </w:rPr>
      </w:pPr>
    </w:p>
    <w:p w:rsidR="004F4F49" w:rsidRPr="004F4F49" w:rsidRDefault="004F4F49" w:rsidP="004F4F49">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lastRenderedPageBreak/>
        <w:t>16. Politikanın İzlenmesi ve Gözden Geçirilmesi</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 xml:space="preserve">Bu politika, Ziraat Fakültesi Birim Kalite Komisyonu ve ilgili akademik kurul ve komisyonların katkılarıyla </w:t>
      </w:r>
      <w:r w:rsidRPr="004F4F49">
        <w:rPr>
          <w:rFonts w:ascii="Times New Roman" w:eastAsia="Times New Roman" w:hAnsi="Times New Roman" w:cs="Times New Roman"/>
          <w:b/>
          <w:bCs/>
          <w:sz w:val="24"/>
          <w:szCs w:val="24"/>
          <w:lang w:val="tr-TR"/>
        </w:rPr>
        <w:t>en az yılda bir kez</w:t>
      </w:r>
      <w:r w:rsidRPr="004F4F49">
        <w:rPr>
          <w:rFonts w:ascii="Times New Roman" w:eastAsia="Times New Roman" w:hAnsi="Times New Roman" w:cs="Times New Roman"/>
          <w:sz w:val="24"/>
          <w:szCs w:val="24"/>
          <w:lang w:val="tr-TR"/>
        </w:rPr>
        <w:t xml:space="preserve"> gözden geçirilir.</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Gözden geçirme sürecinde;</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spellStart"/>
      <w:r w:rsidRPr="004F4F49">
        <w:rPr>
          <w:rFonts w:ascii="Times New Roman" w:eastAsia="Times New Roman" w:hAnsi="Times New Roman" w:cs="Times New Roman"/>
          <w:sz w:val="24"/>
          <w:szCs w:val="24"/>
          <w:lang w:val="tr-TR"/>
        </w:rPr>
        <w:t>uluslararasılaşma</w:t>
      </w:r>
      <w:proofErr w:type="spellEnd"/>
      <w:r w:rsidRPr="004F4F49">
        <w:rPr>
          <w:rFonts w:ascii="Times New Roman" w:eastAsia="Times New Roman" w:hAnsi="Times New Roman" w:cs="Times New Roman"/>
          <w:sz w:val="24"/>
          <w:szCs w:val="24"/>
          <w:lang w:val="tr-TR"/>
        </w:rPr>
        <w:t xml:space="preserve"> performans göstergeleri,</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öğrenci</w:t>
      </w:r>
      <w:proofErr w:type="gramEnd"/>
      <w:r w:rsidRPr="004F4F49">
        <w:rPr>
          <w:rFonts w:ascii="Times New Roman" w:eastAsia="Times New Roman" w:hAnsi="Times New Roman" w:cs="Times New Roman"/>
          <w:sz w:val="24"/>
          <w:szCs w:val="24"/>
          <w:lang w:val="tr-TR"/>
        </w:rPr>
        <w:t xml:space="preserve"> ve personel hareketliliği sonuçları,</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öğrenci geri bildirimleri,</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uluslararası</w:t>
      </w:r>
      <w:proofErr w:type="gramEnd"/>
      <w:r w:rsidRPr="004F4F49">
        <w:rPr>
          <w:rFonts w:ascii="Times New Roman" w:eastAsia="Times New Roman" w:hAnsi="Times New Roman" w:cs="Times New Roman"/>
          <w:sz w:val="24"/>
          <w:szCs w:val="24"/>
          <w:lang w:val="tr-TR"/>
        </w:rPr>
        <w:t xml:space="preserve"> iş birliklerinin çıktıları,</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ortak</w:t>
      </w:r>
      <w:proofErr w:type="gramEnd"/>
      <w:r w:rsidRPr="004F4F49">
        <w:rPr>
          <w:rFonts w:ascii="Times New Roman" w:eastAsia="Times New Roman" w:hAnsi="Times New Roman" w:cs="Times New Roman"/>
          <w:sz w:val="24"/>
          <w:szCs w:val="24"/>
          <w:lang w:val="tr-TR"/>
        </w:rPr>
        <w:t xml:space="preserve"> araştırma ve yayın faaliyetleri,</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paydaş</w:t>
      </w:r>
      <w:proofErr w:type="gramEnd"/>
      <w:r w:rsidRPr="004F4F49">
        <w:rPr>
          <w:rFonts w:ascii="Times New Roman" w:eastAsia="Times New Roman" w:hAnsi="Times New Roman" w:cs="Times New Roman"/>
          <w:sz w:val="24"/>
          <w:szCs w:val="24"/>
          <w:lang w:val="tr-TR"/>
        </w:rPr>
        <w:t xml:space="preserve"> görüşleri,</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BİDR sonuçları,</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r w:rsidRPr="004F4F49">
        <w:rPr>
          <w:rFonts w:ascii="Times New Roman" w:eastAsia="Times New Roman" w:hAnsi="Times New Roman" w:cs="Times New Roman"/>
          <w:sz w:val="24"/>
          <w:szCs w:val="24"/>
          <w:lang w:val="tr-TR"/>
        </w:rPr>
        <w:t>Üniversitenin stratejik hedefleri,</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ulusal</w:t>
      </w:r>
      <w:proofErr w:type="gramEnd"/>
      <w:r w:rsidRPr="004F4F49">
        <w:rPr>
          <w:rFonts w:ascii="Times New Roman" w:eastAsia="Times New Roman" w:hAnsi="Times New Roman" w:cs="Times New Roman"/>
          <w:sz w:val="24"/>
          <w:szCs w:val="24"/>
          <w:lang w:val="tr-TR"/>
        </w:rPr>
        <w:t xml:space="preserve"> ve uluslararası gelişmeler,</w:t>
      </w:r>
    </w:p>
    <w:p w:rsidR="004F4F49" w:rsidRPr="004F4F49" w:rsidRDefault="004F4F49" w:rsidP="004F4F4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kalite</w:t>
      </w:r>
      <w:proofErr w:type="gramEnd"/>
      <w:r w:rsidRPr="004F4F49">
        <w:rPr>
          <w:rFonts w:ascii="Times New Roman" w:eastAsia="Times New Roman" w:hAnsi="Times New Roman" w:cs="Times New Roman"/>
          <w:sz w:val="24"/>
          <w:szCs w:val="24"/>
          <w:lang w:val="tr-TR"/>
        </w:rPr>
        <w:t xml:space="preserve"> ve akreditasyon değerlendirmeleri</w:t>
      </w:r>
    </w:p>
    <w:p w:rsidR="004F4F49" w:rsidRPr="004F4F49" w:rsidRDefault="004F4F49" w:rsidP="004F4F49">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4F4F49">
        <w:rPr>
          <w:rFonts w:ascii="Times New Roman" w:eastAsia="Times New Roman" w:hAnsi="Times New Roman" w:cs="Times New Roman"/>
          <w:sz w:val="24"/>
          <w:szCs w:val="24"/>
          <w:lang w:val="tr-TR"/>
        </w:rPr>
        <w:t>dikkate</w:t>
      </w:r>
      <w:proofErr w:type="gramEnd"/>
      <w:r w:rsidRPr="004F4F49">
        <w:rPr>
          <w:rFonts w:ascii="Times New Roman" w:eastAsia="Times New Roman" w:hAnsi="Times New Roman" w:cs="Times New Roman"/>
          <w:sz w:val="24"/>
          <w:szCs w:val="24"/>
          <w:lang w:val="tr-TR"/>
        </w:rPr>
        <w:t xml:space="preserve"> alınır.</w:t>
      </w:r>
    </w:p>
    <w:p w:rsidR="00925096" w:rsidRPr="004F4F49" w:rsidRDefault="00925096" w:rsidP="004F4F49">
      <w:pPr>
        <w:jc w:val="both"/>
        <w:rPr>
          <w:rFonts w:ascii="Times New Roman" w:hAnsi="Times New Roman" w:cs="Times New Roman"/>
          <w:sz w:val="24"/>
          <w:szCs w:val="24"/>
          <w:lang w:val="tr-TR"/>
        </w:rPr>
      </w:pPr>
      <w:bookmarkStart w:id="0" w:name="_GoBack"/>
      <w:bookmarkEnd w:id="0"/>
    </w:p>
    <w:sectPr w:rsidR="00925096" w:rsidRPr="004F4F4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E3345"/>
    <w:multiLevelType w:val="multilevel"/>
    <w:tmpl w:val="1AB2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C1024"/>
    <w:multiLevelType w:val="multilevel"/>
    <w:tmpl w:val="F22E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10D55"/>
    <w:multiLevelType w:val="multilevel"/>
    <w:tmpl w:val="2B96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3D4744"/>
    <w:multiLevelType w:val="multilevel"/>
    <w:tmpl w:val="5A4C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335F91"/>
    <w:multiLevelType w:val="multilevel"/>
    <w:tmpl w:val="14AA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62CC0"/>
    <w:multiLevelType w:val="multilevel"/>
    <w:tmpl w:val="E1F2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E45109"/>
    <w:multiLevelType w:val="multilevel"/>
    <w:tmpl w:val="2EB8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F843D3"/>
    <w:multiLevelType w:val="multilevel"/>
    <w:tmpl w:val="6088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342577"/>
    <w:multiLevelType w:val="multilevel"/>
    <w:tmpl w:val="F572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76551C"/>
    <w:multiLevelType w:val="multilevel"/>
    <w:tmpl w:val="B998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066A3F"/>
    <w:multiLevelType w:val="multilevel"/>
    <w:tmpl w:val="8E3E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F45478"/>
    <w:multiLevelType w:val="multilevel"/>
    <w:tmpl w:val="8DCC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BF5F9F"/>
    <w:multiLevelType w:val="multilevel"/>
    <w:tmpl w:val="1D16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552D8D"/>
    <w:multiLevelType w:val="multilevel"/>
    <w:tmpl w:val="64DC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C03F1E"/>
    <w:multiLevelType w:val="multilevel"/>
    <w:tmpl w:val="5DB0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D41528"/>
    <w:multiLevelType w:val="multilevel"/>
    <w:tmpl w:val="C416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352C1F"/>
    <w:multiLevelType w:val="multilevel"/>
    <w:tmpl w:val="A3B0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5B7E0D"/>
    <w:multiLevelType w:val="multilevel"/>
    <w:tmpl w:val="1EA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E77A79"/>
    <w:multiLevelType w:val="multilevel"/>
    <w:tmpl w:val="6C14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474399"/>
    <w:multiLevelType w:val="multilevel"/>
    <w:tmpl w:val="EF1E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F849F9"/>
    <w:multiLevelType w:val="multilevel"/>
    <w:tmpl w:val="2458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1"/>
  </w:num>
  <w:num w:numId="4">
    <w:abstractNumId w:val="12"/>
  </w:num>
  <w:num w:numId="5">
    <w:abstractNumId w:val="19"/>
  </w:num>
  <w:num w:numId="6">
    <w:abstractNumId w:val="14"/>
  </w:num>
  <w:num w:numId="7">
    <w:abstractNumId w:val="4"/>
  </w:num>
  <w:num w:numId="8">
    <w:abstractNumId w:val="10"/>
  </w:num>
  <w:num w:numId="9">
    <w:abstractNumId w:val="9"/>
  </w:num>
  <w:num w:numId="10">
    <w:abstractNumId w:val="13"/>
  </w:num>
  <w:num w:numId="11">
    <w:abstractNumId w:val="7"/>
  </w:num>
  <w:num w:numId="12">
    <w:abstractNumId w:val="2"/>
  </w:num>
  <w:num w:numId="13">
    <w:abstractNumId w:val="6"/>
  </w:num>
  <w:num w:numId="14">
    <w:abstractNumId w:val="8"/>
  </w:num>
  <w:num w:numId="15">
    <w:abstractNumId w:val="16"/>
  </w:num>
  <w:num w:numId="16">
    <w:abstractNumId w:val="20"/>
  </w:num>
  <w:num w:numId="17">
    <w:abstractNumId w:val="18"/>
  </w:num>
  <w:num w:numId="18">
    <w:abstractNumId w:val="15"/>
  </w:num>
  <w:num w:numId="19">
    <w:abstractNumId w:val="17"/>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FC8"/>
    <w:rsid w:val="0022482D"/>
    <w:rsid w:val="003546BB"/>
    <w:rsid w:val="004F4F49"/>
    <w:rsid w:val="005D222C"/>
    <w:rsid w:val="00755FC8"/>
    <w:rsid w:val="00925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C85E0-9C0B-409D-B0C1-66F69D14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91451">
      <w:bodyDiv w:val="1"/>
      <w:marLeft w:val="0"/>
      <w:marRight w:val="0"/>
      <w:marTop w:val="0"/>
      <w:marBottom w:val="0"/>
      <w:divBdr>
        <w:top w:val="none" w:sz="0" w:space="0" w:color="auto"/>
        <w:left w:val="none" w:sz="0" w:space="0" w:color="auto"/>
        <w:bottom w:val="none" w:sz="0" w:space="0" w:color="auto"/>
        <w:right w:val="none" w:sz="0" w:space="0" w:color="auto"/>
      </w:divBdr>
    </w:div>
    <w:div w:id="876814234">
      <w:bodyDiv w:val="1"/>
      <w:marLeft w:val="0"/>
      <w:marRight w:val="0"/>
      <w:marTop w:val="0"/>
      <w:marBottom w:val="0"/>
      <w:divBdr>
        <w:top w:val="none" w:sz="0" w:space="0" w:color="auto"/>
        <w:left w:val="none" w:sz="0" w:space="0" w:color="auto"/>
        <w:bottom w:val="none" w:sz="0" w:space="0" w:color="auto"/>
        <w:right w:val="none" w:sz="0" w:space="0" w:color="auto"/>
      </w:divBdr>
    </w:div>
    <w:div w:id="1509632206">
      <w:bodyDiv w:val="1"/>
      <w:marLeft w:val="0"/>
      <w:marRight w:val="0"/>
      <w:marTop w:val="0"/>
      <w:marBottom w:val="0"/>
      <w:divBdr>
        <w:top w:val="none" w:sz="0" w:space="0" w:color="auto"/>
        <w:left w:val="none" w:sz="0" w:space="0" w:color="auto"/>
        <w:bottom w:val="none" w:sz="0" w:space="0" w:color="auto"/>
        <w:right w:val="none" w:sz="0" w:space="0" w:color="auto"/>
      </w:divBdr>
    </w:div>
    <w:div w:id="172713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1623</Words>
  <Characters>9255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Baba-Bilgisayar</dc:creator>
  <cp:keywords/>
  <dc:description/>
  <cp:lastModifiedBy>Baba-Bilgisayar</cp:lastModifiedBy>
  <cp:revision>5</cp:revision>
  <dcterms:created xsi:type="dcterms:W3CDTF">2026-09-18T18:18:00Z</dcterms:created>
  <dcterms:modified xsi:type="dcterms:W3CDTF">2026-09-19T16:23:00Z</dcterms:modified>
</cp:coreProperties>
</file>