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88E9CFE" w:rsidR="00FB2DDF" w:rsidRPr="000D7A11" w:rsidRDefault="00594ED1" w:rsidP="00B25BC9">
      <w:pPr>
        <w:pStyle w:val="paragraf"/>
        <w:tabs>
          <w:tab w:val="left" w:pos="3132"/>
        </w:tabs>
        <w:rPr>
          <w:rFonts w:ascii="Nunito" w:hAnsi="Nunito"/>
        </w:rPr>
      </w:pPr>
      <w:r w:rsidRPr="000D7A11">
        <w:rPr>
          <w:rFonts w:ascii="Nunito" w:eastAsia="Nunito" w:hAnsi="Nunito" w:cs="Nunito"/>
          <w:noProof/>
          <w:lang w:val="tr-TR" w:eastAsia="tr-TR"/>
        </w:rPr>
        <mc:AlternateContent>
          <mc:Choice Requires="wps">
            <w:drawing>
              <wp:anchor distT="0" distB="0" distL="114300" distR="114300" simplePos="0" relativeHeight="251658240" behindDoc="0" locked="0" layoutInCell="1" hidden="0" allowOverlap="1" wp14:anchorId="286635AA" wp14:editId="1C80FCB5">
                <wp:simplePos x="0" y="0"/>
                <wp:positionH relativeFrom="page">
                  <wp:posOffset>3515096</wp:posOffset>
                </wp:positionH>
                <wp:positionV relativeFrom="page">
                  <wp:posOffset>1092530</wp:posOffset>
                </wp:positionV>
                <wp:extent cx="2797810" cy="6163293"/>
                <wp:effectExtent l="0" t="0" r="0" b="9525"/>
                <wp:wrapSquare wrapText="bothSides" distT="0" distB="0" distL="114300" distR="114300"/>
                <wp:docPr id="486" name="Dikdörtgen 486"/>
                <wp:cNvGraphicFramePr/>
                <a:graphic xmlns:a="http://schemas.openxmlformats.org/drawingml/2006/main">
                  <a:graphicData uri="http://schemas.microsoft.com/office/word/2010/wordprocessingShape">
                    <wps:wsp>
                      <wps:cNvSpPr/>
                      <wps:spPr>
                        <a:xfrm>
                          <a:off x="0" y="0"/>
                          <a:ext cx="2797810" cy="6163293"/>
                        </a:xfrm>
                        <a:prstGeom prst="rect">
                          <a:avLst/>
                        </a:prstGeom>
                        <a:noFill/>
                        <a:ln>
                          <a:noFill/>
                        </a:ln>
                      </wps:spPr>
                      <wps:txbx>
                        <w:txbxContent>
                          <w:p w14:paraId="0FCDAABC" w14:textId="22299B0F" w:rsidR="0066288F" w:rsidRPr="00594ED1" w:rsidRDefault="0066288F">
                            <w:pPr>
                              <w:spacing w:line="240" w:lineRule="auto"/>
                              <w:textDirection w:val="btLr"/>
                              <w:rPr>
                                <w:rFonts w:ascii="Nunito" w:hAnsi="Nunito"/>
                              </w:rPr>
                            </w:pPr>
                            <w:r w:rsidRPr="00594ED1">
                              <w:rPr>
                                <w:noProof/>
                                <w:lang w:val="tr-TR" w:eastAsia="tr-TR"/>
                              </w:rPr>
                              <w:drawing>
                                <wp:inline distT="0" distB="0" distL="0" distR="0" wp14:anchorId="20051F27" wp14:editId="080CD93C">
                                  <wp:extent cx="2624455" cy="2624455"/>
                                  <wp:effectExtent l="0" t="0" r="4445" b="4445"/>
                                  <wp:docPr id="284955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55783" name=""/>
                                          <pic:cNvPicPr/>
                                        </pic:nvPicPr>
                                        <pic:blipFill>
                                          <a:blip r:embed="rId9"/>
                                          <a:stretch>
                                            <a:fillRect/>
                                          </a:stretch>
                                        </pic:blipFill>
                                        <pic:spPr>
                                          <a:xfrm>
                                            <a:off x="0" y="0"/>
                                            <a:ext cx="2624455" cy="2624455"/>
                                          </a:xfrm>
                                          <a:prstGeom prst="rect">
                                            <a:avLst/>
                                          </a:prstGeom>
                                        </pic:spPr>
                                      </pic:pic>
                                    </a:graphicData>
                                  </a:graphic>
                                </wp:inline>
                              </w:drawing>
                            </w:r>
                          </w:p>
                          <w:p w14:paraId="7DFDC751" w14:textId="01355A89" w:rsidR="0066288F" w:rsidRPr="004E44D8" w:rsidRDefault="0066288F">
                            <w:pPr>
                              <w:spacing w:line="240" w:lineRule="auto"/>
                              <w:textDirection w:val="btLr"/>
                              <w:rPr>
                                <w:rFonts w:ascii="Nunito" w:hAnsi="Nunito"/>
                                <w:color w:val="780023"/>
                                <w:sz w:val="40"/>
                              </w:rPr>
                            </w:pPr>
                            <w:r w:rsidRPr="007E0804">
                              <w:rPr>
                                <w:rFonts w:ascii="Nunito" w:hAnsi="Nunito"/>
                                <w:color w:val="780023"/>
                                <w:sz w:val="40"/>
                              </w:rPr>
                              <w:t>Program Catalogue Preparation Guide</w:t>
                            </w:r>
                          </w:p>
                          <w:p w14:paraId="1263F2C0" w14:textId="77777777" w:rsidR="0066288F" w:rsidRDefault="0066288F">
                            <w:pPr>
                              <w:textDirection w:val="btLr"/>
                              <w:rPr>
                                <w:rFonts w:ascii="Nunito" w:hAnsi="Nunito"/>
                                <w:color w:val="C00000"/>
                                <w:sz w:val="28"/>
                                <w:szCs w:val="28"/>
                              </w:rPr>
                            </w:pPr>
                          </w:p>
                          <w:p w14:paraId="320A44CD" w14:textId="77777777" w:rsidR="00A938D0" w:rsidRDefault="00A938D0">
                            <w:pPr>
                              <w:textDirection w:val="btLr"/>
                              <w:rPr>
                                <w:rFonts w:ascii="Nunito" w:hAnsi="Nunito"/>
                                <w:color w:val="000000" w:themeColor="text1"/>
                                <w:sz w:val="28"/>
                                <w:szCs w:val="28"/>
                              </w:rPr>
                            </w:pPr>
                            <w:r>
                              <w:rPr>
                                <w:rFonts w:ascii="Nunito" w:hAnsi="Nunito"/>
                                <w:color w:val="000000" w:themeColor="text1"/>
                                <w:sz w:val="28"/>
                                <w:szCs w:val="28"/>
                              </w:rPr>
                              <w:t>Faculty of Agriculture</w:t>
                            </w:r>
                            <w:r w:rsidR="0066288F" w:rsidRPr="007E0804">
                              <w:rPr>
                                <w:rFonts w:ascii="Nunito" w:hAnsi="Nunito"/>
                                <w:color w:val="000000" w:themeColor="text1"/>
                                <w:sz w:val="28"/>
                                <w:szCs w:val="28"/>
                              </w:rPr>
                              <w:t xml:space="preserve"> </w:t>
                            </w:r>
                          </w:p>
                          <w:p w14:paraId="601BA152" w14:textId="34E43AC5" w:rsidR="0066288F" w:rsidRPr="007E0804" w:rsidRDefault="00A938D0">
                            <w:pPr>
                              <w:textDirection w:val="btLr"/>
                              <w:rPr>
                                <w:rFonts w:ascii="Nunito" w:hAnsi="Nunito"/>
                                <w:color w:val="000000" w:themeColor="text1"/>
                                <w:sz w:val="28"/>
                                <w:szCs w:val="28"/>
                              </w:rPr>
                            </w:pPr>
                            <w:r>
                              <w:rPr>
                                <w:rFonts w:ascii="Nunito" w:hAnsi="Nunito"/>
                                <w:color w:val="000000" w:themeColor="text1"/>
                                <w:sz w:val="28"/>
                                <w:szCs w:val="28"/>
                              </w:rPr>
                              <w:t>Department of Animal Science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86635AA" id="Dikdörtgen 486" o:spid="_x0000_s1026" style="position:absolute;left:0;text-align:left;margin-left:276.8pt;margin-top:86.05pt;width:220.3pt;height:48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C8sAEAAE8DAAAOAAAAZHJzL2Uyb0RvYy54bWysU9uO2yAQfa/Uf0C8N77sbrKx4qyqrlJV&#10;WrWRtv0AgiFGsoHOkNj5+w44m6TtW9UXPMzgwzlnhtXT2HfsqACNszUvZjlnykrXGLuv+Y/vmw+P&#10;nGEQthGds6rmJ4X8af3+3WrwlSpd67pGASMQi9Xga96G4KssQ9mqXuDMeWWpqB30ItAW9lkDYiD0&#10;vsvKPJ9ng4PGg5MKkbLPU5GvE77WSoZvWqMKrKs5cQtphbTu4pqtV6Lag/CtkWca4h9Y9MJYuvQC&#10;9SyCYAcwf0H1RoJDp8NMuj5zWhupkgZSU+R/qHlthVdJC5mD/mIT/j9Y+fX46rdANgweK6Qwqhg1&#10;9PFL/NiYzDpdzFJjYJKS5WK5eCzIU0m1eTG/K5d30c7s+rsHDJ+V61kMag7UjWSSOL5gmI6+HYm3&#10;WbcxXZc60tnfEoQZM9mVY4zCuBvPxHeuOW2BoZcbQ3e9CAxbAdTJgrOBultz/HkQoDjrvliyb1nc&#10;lw80Dmlz/7DISQfcVna3FWFl62hoAmdT+CmkEZo4fjwEp03SE1lNVM5kqWvJkfOExbG43adT13ew&#10;/gUAAP//AwBQSwMEFAAGAAgAAAAhAAL3cLreAAAADAEAAA8AAABkcnMvZG93bnJldi54bWxMj8FO&#10;hDAQhu8mvkMzJt7cAgLrImVjjB48ynrw2KUjENspoWWXfXvHkx5n/i//fFPvV2fFCecwelKQbhIQ&#10;SJ03I/UKPg6vdw8gQtRktPWECi4YYN9cX9W6Mv5M73hqYy+4hEKlFQwxTpWUoRvQ6bDxExJnX352&#10;OvI499LM+szlzsosSUrp9Eh8YdATPg/YfbeLUzChNYvN2+Szky8zpeXbQV4KpW5v1qdHEBHX+AfD&#10;rz6rQ8NOR7+QCcIqKIr7klEOtlkKgondLs9AHHmT5tkWZFPL/080PwAAAP//AwBQSwECLQAUAAYA&#10;CAAAACEAtoM4kv4AAADhAQAAEwAAAAAAAAAAAAAAAAAAAAAAW0NvbnRlbnRfVHlwZXNdLnhtbFBL&#10;AQItABQABgAIAAAAIQA4/SH/1gAAAJQBAAALAAAAAAAAAAAAAAAAAC8BAABfcmVscy8ucmVsc1BL&#10;AQItABQABgAIAAAAIQCEHnC8sAEAAE8DAAAOAAAAAAAAAAAAAAAAAC4CAABkcnMvZTJvRG9jLnht&#10;bFBLAQItABQABgAIAAAAIQAC93C63gAAAAwBAAAPAAAAAAAAAAAAAAAAAAoEAABkcnMvZG93bnJl&#10;di54bWxQSwUGAAAAAAQABADzAAAAFQUAAAAA&#10;" filled="f" stroked="f">
                <v:textbox inset="2.53958mm,1.2694mm,2.53958mm,1.2694mm">
                  <w:txbxContent>
                    <w:p w14:paraId="0FCDAABC" w14:textId="22299B0F" w:rsidR="0066288F" w:rsidRPr="00594ED1" w:rsidRDefault="0066288F">
                      <w:pPr>
                        <w:spacing w:line="240" w:lineRule="auto"/>
                        <w:textDirection w:val="btLr"/>
                        <w:rPr>
                          <w:rFonts w:ascii="Nunito" w:hAnsi="Nunito"/>
                        </w:rPr>
                      </w:pPr>
                      <w:r w:rsidRPr="00594ED1">
                        <w:rPr>
                          <w:noProof/>
                          <w:lang w:val="tr-TR" w:eastAsia="tr-TR"/>
                        </w:rPr>
                        <w:drawing>
                          <wp:inline distT="0" distB="0" distL="0" distR="0" wp14:anchorId="20051F27" wp14:editId="080CD93C">
                            <wp:extent cx="2624455" cy="2624455"/>
                            <wp:effectExtent l="0" t="0" r="4445" b="4445"/>
                            <wp:docPr id="284955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55783" name=""/>
                                    <pic:cNvPicPr/>
                                  </pic:nvPicPr>
                                  <pic:blipFill>
                                    <a:blip r:embed="rId9"/>
                                    <a:stretch>
                                      <a:fillRect/>
                                    </a:stretch>
                                  </pic:blipFill>
                                  <pic:spPr>
                                    <a:xfrm>
                                      <a:off x="0" y="0"/>
                                      <a:ext cx="2624455" cy="2624455"/>
                                    </a:xfrm>
                                    <a:prstGeom prst="rect">
                                      <a:avLst/>
                                    </a:prstGeom>
                                  </pic:spPr>
                                </pic:pic>
                              </a:graphicData>
                            </a:graphic>
                          </wp:inline>
                        </w:drawing>
                      </w:r>
                    </w:p>
                    <w:p w14:paraId="7DFDC751" w14:textId="01355A89" w:rsidR="0066288F" w:rsidRPr="004E44D8" w:rsidRDefault="0066288F">
                      <w:pPr>
                        <w:spacing w:line="240" w:lineRule="auto"/>
                        <w:textDirection w:val="btLr"/>
                        <w:rPr>
                          <w:rFonts w:ascii="Nunito" w:hAnsi="Nunito"/>
                          <w:color w:val="780023"/>
                          <w:sz w:val="40"/>
                        </w:rPr>
                      </w:pPr>
                      <w:r w:rsidRPr="007E0804">
                        <w:rPr>
                          <w:rFonts w:ascii="Nunito" w:hAnsi="Nunito"/>
                          <w:color w:val="780023"/>
                          <w:sz w:val="40"/>
                        </w:rPr>
                        <w:t>Program Catalogue Preparation Guide</w:t>
                      </w:r>
                    </w:p>
                    <w:p w14:paraId="1263F2C0" w14:textId="77777777" w:rsidR="0066288F" w:rsidRDefault="0066288F">
                      <w:pPr>
                        <w:textDirection w:val="btLr"/>
                        <w:rPr>
                          <w:rFonts w:ascii="Nunito" w:hAnsi="Nunito"/>
                          <w:color w:val="C00000"/>
                          <w:sz w:val="28"/>
                          <w:szCs w:val="28"/>
                        </w:rPr>
                      </w:pPr>
                    </w:p>
                    <w:p w14:paraId="320A44CD" w14:textId="77777777" w:rsidR="00A938D0" w:rsidRDefault="00A938D0">
                      <w:pPr>
                        <w:textDirection w:val="btLr"/>
                        <w:rPr>
                          <w:rFonts w:ascii="Nunito" w:hAnsi="Nunito"/>
                          <w:color w:val="000000" w:themeColor="text1"/>
                          <w:sz w:val="28"/>
                          <w:szCs w:val="28"/>
                        </w:rPr>
                      </w:pPr>
                      <w:r>
                        <w:rPr>
                          <w:rFonts w:ascii="Nunito" w:hAnsi="Nunito"/>
                          <w:color w:val="000000" w:themeColor="text1"/>
                          <w:sz w:val="28"/>
                          <w:szCs w:val="28"/>
                        </w:rPr>
                        <w:t>Faculty of Agriculture</w:t>
                      </w:r>
                      <w:r w:rsidR="0066288F" w:rsidRPr="007E0804">
                        <w:rPr>
                          <w:rFonts w:ascii="Nunito" w:hAnsi="Nunito"/>
                          <w:color w:val="000000" w:themeColor="text1"/>
                          <w:sz w:val="28"/>
                          <w:szCs w:val="28"/>
                        </w:rPr>
                        <w:t xml:space="preserve"> </w:t>
                      </w:r>
                    </w:p>
                    <w:p w14:paraId="601BA152" w14:textId="34E43AC5" w:rsidR="0066288F" w:rsidRPr="007E0804" w:rsidRDefault="00A938D0">
                      <w:pPr>
                        <w:textDirection w:val="btLr"/>
                        <w:rPr>
                          <w:rFonts w:ascii="Nunito" w:hAnsi="Nunito"/>
                          <w:color w:val="000000" w:themeColor="text1"/>
                          <w:sz w:val="28"/>
                          <w:szCs w:val="28"/>
                        </w:rPr>
                      </w:pPr>
                      <w:r>
                        <w:rPr>
                          <w:rFonts w:ascii="Nunito" w:hAnsi="Nunito"/>
                          <w:color w:val="000000" w:themeColor="text1"/>
                          <w:sz w:val="28"/>
                          <w:szCs w:val="28"/>
                        </w:rPr>
                        <w:t>Department of Animal Science</w:t>
                      </w:r>
                    </w:p>
                  </w:txbxContent>
                </v:textbox>
                <w10:wrap type="square" anchorx="page" anchory="page"/>
              </v:rect>
            </w:pict>
          </mc:Fallback>
        </mc:AlternateContent>
      </w:r>
      <w:r w:rsidR="00B25BC9" w:rsidRPr="000D7A11">
        <w:rPr>
          <w:rFonts w:ascii="Nunito" w:hAnsi="Nunito"/>
        </w:rPr>
        <w:tab/>
      </w:r>
    </w:p>
    <w:p w14:paraId="3B161482" w14:textId="77777777" w:rsidR="00A32BBD" w:rsidRPr="000D7A11" w:rsidRDefault="00A32BBD">
      <w:pPr>
        <w:widowControl w:val="0"/>
        <w:pBdr>
          <w:top w:val="nil"/>
          <w:left w:val="nil"/>
          <w:bottom w:val="nil"/>
          <w:right w:val="nil"/>
          <w:between w:val="nil"/>
        </w:pBdr>
        <w:spacing w:after="0" w:line="276" w:lineRule="auto"/>
        <w:rPr>
          <w:rFonts w:ascii="Nunito" w:hAnsi="Nunito"/>
        </w:rPr>
      </w:pPr>
    </w:p>
    <w:p w14:paraId="00000002" w14:textId="469B22B0" w:rsidR="00A32BBD" w:rsidRPr="000D7A11" w:rsidRDefault="002F7756">
      <w:pPr>
        <w:rPr>
          <w:rFonts w:ascii="Nunito" w:eastAsia="Times New Roman" w:hAnsi="Nunito" w:cs="Times New Roman"/>
        </w:rPr>
      </w:pPr>
      <w:r w:rsidRPr="000D7A11">
        <w:rPr>
          <w:rFonts w:ascii="Nunito" w:eastAsia="Nunito" w:hAnsi="Nunito" w:cs="Nunito"/>
          <w:noProof/>
          <w:lang w:val="tr-TR" w:eastAsia="tr-TR"/>
        </w:rPr>
        <mc:AlternateContent>
          <mc:Choice Requires="wps">
            <w:drawing>
              <wp:anchor distT="0" distB="0" distL="114300" distR="114300" simplePos="0" relativeHeight="251659264" behindDoc="0" locked="0" layoutInCell="1" hidden="0" allowOverlap="1" wp14:anchorId="5DB1D20F" wp14:editId="09D47E1E">
                <wp:simplePos x="0" y="0"/>
                <wp:positionH relativeFrom="page">
                  <wp:posOffset>3522029</wp:posOffset>
                </wp:positionH>
                <wp:positionV relativeFrom="page">
                  <wp:posOffset>6624003</wp:posOffset>
                </wp:positionV>
                <wp:extent cx="2826385" cy="297180"/>
                <wp:effectExtent l="0" t="0" r="0" b="0"/>
                <wp:wrapSquare wrapText="bothSides" distT="0" distB="0" distL="114300" distR="114300"/>
                <wp:docPr id="485" name="Dikdörtgen 485"/>
                <wp:cNvGraphicFramePr/>
                <a:graphic xmlns:a="http://schemas.openxmlformats.org/drawingml/2006/main">
                  <a:graphicData uri="http://schemas.microsoft.com/office/word/2010/wordprocessingShape">
                    <wps:wsp>
                      <wps:cNvSpPr/>
                      <wps:spPr>
                        <a:xfrm>
                          <a:off x="3947095" y="3645698"/>
                          <a:ext cx="2797810" cy="268605"/>
                        </a:xfrm>
                        <a:prstGeom prst="rect">
                          <a:avLst/>
                        </a:prstGeom>
                        <a:noFill/>
                        <a:ln>
                          <a:noFill/>
                        </a:ln>
                      </wps:spPr>
                      <wps:txbx>
                        <w:txbxContent>
                          <w:p w14:paraId="57823340" w14:textId="265601D2" w:rsidR="0066288F" w:rsidRDefault="0066288F">
                            <w:pPr>
                              <w:spacing w:after="0" w:line="240" w:lineRule="auto"/>
                              <w:textDirection w:val="btLr"/>
                            </w:pPr>
                          </w:p>
                        </w:txbxContent>
                      </wps:txbx>
                      <wps:bodyPr spcFirstLastPara="1" wrap="square" lIns="91425" tIns="45700" rIns="91425" bIns="45700" anchor="b" anchorCtr="0">
                        <a:noAutofit/>
                      </wps:bodyPr>
                    </wps:wsp>
                  </a:graphicData>
                </a:graphic>
              </wp:anchor>
            </w:drawing>
          </mc:Choice>
          <mc:Fallback>
            <w:pict>
              <v:rect w14:anchorId="5DB1D20F" id="Dikdörtgen 485" o:spid="_x0000_s1027" style="position:absolute;margin-left:277.35pt;margin-top:521.6pt;width:222.55pt;height:23.4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9tNvwEAAGEDAAAOAAAAZHJzL2Uyb0RvYy54bWysU9uO0zAQfUfiHyy/01xo0yZqukKsipBW&#10;UGnZD3Acu7GU2MbjNunfM3bKtsDbihdnPB6dOefMZPswDT05CwfK6Jpmi5QSoblplT7W9OXH/sOG&#10;EvBMt6w3WtT0IoA+7N6/2462ErnpTN8KRxBEQzXamnbe2ypJgHdiYLAwVmh8lMYNzOPVHZPWsRHR&#10;hz7J07RIRuNa6wwXAJh9nB/pLuJLKbj/LiUIT/qaIjcfTxfPJpzJbsuqo2O2U/xKg72BxcCUxqav&#10;UI/MM3Jy6h+oQXFnwEi/4GZIjJSKi6gB1WTpX2qeO2ZF1ILmgH21Cf4fLP92frYHhzaMFirAMKiY&#10;pBvCF/mRqaYfy+U6LVeUXDAulqui3MzGickTjgX5ulxvMvSXY0VebIp0FQqSG5J14L8IM5AQ1NTh&#10;YKJf7PwEfi79XRIaa7NXfR+H0+s/EogZMsmNboj81ExEtbiBoW/INKa9HBwBy/cKWz4x8AfmcLYZ&#10;JSPOu6bw88ScoKT/qtHQMlvmqNDHy3K1TlGNu39p7l+Y5p3BNWoomcPPPi7VTPXTyRupoqwblStn&#10;nGM05rpzYVHu77Hq9mfsfgEAAP//AwBQSwMEFAAGAAgAAAAhAHaAI1/hAAAADQEAAA8AAABkcnMv&#10;ZG93bnJldi54bWxMj8FOwzAQRO9I/IO1SNyo3TYpcRqnKkiIE4cUPsCNt0kgtqPYbUO/nu2pHHfm&#10;aXam2Ey2ZyccQ+edgvlMAENXe9O5RsHX59tTBixE7YzuvUMFvxhgU97fFTo3/uwqPO1iwyjEhVwr&#10;aGMccs5D3aLVYeYHdOQd/Gh1pHNsuBn1mcJtzxdCrLjVnaMPrR7wtcX6Z3e0CpIp3c6zZZXiKLNV&#10;eK8ul5ePb6UeH6btGljEKd5guNan6lBSp70/OhNYryBNk2dCyRDJcgGMECklrdlfJSkE8LLg/1eU&#10;fwAAAP//AwBQSwECLQAUAAYACAAAACEAtoM4kv4AAADhAQAAEwAAAAAAAAAAAAAAAAAAAAAAW0Nv&#10;bnRlbnRfVHlwZXNdLnhtbFBLAQItABQABgAIAAAAIQA4/SH/1gAAAJQBAAALAAAAAAAAAAAAAAAA&#10;AC8BAABfcmVscy8ucmVsc1BLAQItABQABgAIAAAAIQBf09tNvwEAAGEDAAAOAAAAAAAAAAAAAAAA&#10;AC4CAABkcnMvZTJvRG9jLnhtbFBLAQItABQABgAIAAAAIQB2gCNf4QAAAA0BAAAPAAAAAAAAAAAA&#10;AAAAABkEAABkcnMvZG93bnJldi54bWxQSwUGAAAAAAQABADzAAAAJwUAAAAA&#10;" filled="f" stroked="f">
                <v:textbox inset="2.53958mm,1.2694mm,2.53958mm,1.2694mm">
                  <w:txbxContent>
                    <w:p w14:paraId="57823340" w14:textId="265601D2" w:rsidR="0066288F" w:rsidRDefault="0066288F">
                      <w:pPr>
                        <w:spacing w:after="0" w:line="240" w:lineRule="auto"/>
                        <w:textDirection w:val="btLr"/>
                      </w:pPr>
                    </w:p>
                  </w:txbxContent>
                </v:textbox>
                <w10:wrap type="square" anchorx="page" anchory="page"/>
              </v:rect>
            </w:pict>
          </mc:Fallback>
        </mc:AlternateContent>
      </w:r>
      <w:r w:rsidRPr="000D7A11">
        <w:rPr>
          <w:rFonts w:ascii="Nunito" w:eastAsia="Nunito" w:hAnsi="Nunito" w:cs="Nunito"/>
          <w:noProof/>
          <w:lang w:val="tr-TR" w:eastAsia="tr-TR"/>
        </w:rPr>
        <mc:AlternateContent>
          <mc:Choice Requires="wps">
            <w:drawing>
              <wp:anchor distT="0" distB="0" distL="0" distR="0" simplePos="0" relativeHeight="251660288" behindDoc="1" locked="0" layoutInCell="1" hidden="0" allowOverlap="1" wp14:anchorId="37F6F142" wp14:editId="7659BC48">
                <wp:simplePos x="0" y="0"/>
                <wp:positionH relativeFrom="page">
                  <wp:align>center</wp:align>
                </wp:positionH>
                <wp:positionV relativeFrom="page">
                  <wp:align>center</wp:align>
                </wp:positionV>
                <wp:extent cx="7412355" cy="9584055"/>
                <wp:effectExtent l="0" t="0" r="17145" b="17145"/>
                <wp:wrapNone/>
                <wp:docPr id="487" name="Dikdörtgen 487"/>
                <wp:cNvGraphicFramePr/>
                <a:graphic xmlns:a="http://schemas.openxmlformats.org/drawingml/2006/main">
                  <a:graphicData uri="http://schemas.microsoft.com/office/word/2010/wordprocessingShape">
                    <wps:wsp>
                      <wps:cNvSpPr/>
                      <wps:spPr>
                        <a:xfrm>
                          <a:off x="1654110" y="0"/>
                          <a:ext cx="7383780" cy="7560000"/>
                        </a:xfrm>
                        <a:prstGeom prst="rect">
                          <a:avLst/>
                        </a:prstGeom>
                        <a:solidFill>
                          <a:srgbClr val="780023"/>
                        </a:solidFill>
                        <a:ln w="9525" cap="flat" cmpd="sng">
                          <a:solidFill>
                            <a:srgbClr val="A50021"/>
                          </a:solidFill>
                          <a:prstDash val="solid"/>
                          <a:round/>
                          <a:headEnd type="none" w="sm" len="sm"/>
                          <a:tailEnd type="none" w="sm" len="sm"/>
                        </a:ln>
                      </wps:spPr>
                      <wps:txbx>
                        <w:txbxContent>
                          <w:p w14:paraId="735833A7" w14:textId="77777777" w:rsidR="0066288F" w:rsidRPr="008A6B1D" w:rsidRDefault="0066288F">
                            <w:pPr>
                              <w:textDirection w:val="btLr"/>
                              <w:rPr>
                                <w:rFonts w:ascii="Nunito" w:hAnsi="Nunito"/>
                              </w:rPr>
                            </w:pPr>
                          </w:p>
                        </w:txbxContent>
                      </wps:txbx>
                      <wps:bodyPr spcFirstLastPara="1" wrap="square" lIns="274300" tIns="45700" rIns="274300" bIns="45700" anchor="ctr" anchorCtr="0">
                        <a:noAutofit/>
                      </wps:bodyPr>
                    </wps:wsp>
                  </a:graphicData>
                </a:graphic>
              </wp:anchor>
            </w:drawing>
          </mc:Choice>
          <mc:Fallback>
            <w:pict>
              <v:rect w14:anchorId="37F6F142" id="Dikdörtgen 487" o:spid="_x0000_s1028" style="position:absolute;margin-left:0;margin-top:0;width:583.65pt;height:754.65pt;z-index:-251656192;visibility:visible;mso-wrap-style:square;mso-wrap-distance-left:0;mso-wrap-distance-top:0;mso-wrap-distance-right:0;mso-wrap-distance-bottom:0;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2hGgIAAEQEAAAOAAAAZHJzL2Uyb0RvYy54bWysU9uO2jAQfa/Uf7D8XnKBABsRVqulVJVW&#10;LdJ2P2BwHGLJsV3bkPD3HRvKpa1UqSoPYSYzOXPmzMzicegkOXDrhFYVzUYpJVwxXQu1q+jbt/WH&#10;OSXOg6pBasUreuSOPi7fv1v0puS5brWsuSUIolzZm4q23psySRxreQdupA1XGGy07cCja3dJbaFH&#10;9E4meZpOk17b2ljNuHP4dnUK0mXEbxrO/NemcdwTWVHk5uPTxuc2PJPlAsqdBdMKdqYB/8CiA6Gw&#10;6AVqBR7I3orfoDrBrHa68SOmu0Q3jWA89oDdZOkv3by2YHjsBcVx5iKT+3+w7Mvh1WwsytAbVzo0&#10;QxdDY7vwj/zIgGOdFpMsQ/mOF8n44AnD0Gw8H8/mGGIYmxXTFH9B1OQKYqzzn7juSDAqanEmUSo4&#10;vDh/Sv2ZEmo6LUW9FlJGx+62z9KSA+D8sE6aj8/od2lSkb6iD0VeIBHANWokeDQ7U1fUqV2sd/eF&#10;uwV+KhA4+xNwILYC154IRISQBqXVe1VHq+VQf1Q18UeD+61wy2kg4zpKJMebQCPmeRDy73mom1Qo&#10;33UawfLDdiACe8kDVniz1fVxY4kzbC2Q4ws4vwGLq5thdVxnrPt9Dxa5yM8K9yWfTcY4GeKjNylm&#10;wbF3oe1tCBRrNd4J85aSk/Ps492E7pV+2nvdiDi+K50zb1zVuADnswq3cOvHrOvxL38AAAD//wMA&#10;UEsDBBQABgAIAAAAIQBn7x4j3gAAAAcBAAAPAAAAZHJzL2Rvd25yZXYueG1sTI/BTsMwEETvSP0H&#10;aytxQdQpFWkb4lQFKSfUQ5OKsxsvTiBeR7GThr/H5UIvq1nNauZtuptMy0bsXWNJwHIRAUOqrGpI&#10;CziV+eMGmPOSlGwtoYAfdLDLZnepTJS90BHHwmsWQsglUkDtfZdw7qoajXQL2yEF79P2Rvqw9pqr&#10;Xl5CuGn5UxTF3MiGQkMtO3yrsfouBiPgXZelfv34GtaH/GF/iPNGjVUhxP182r8A8zj5/2O44gd0&#10;yALT2Q6kHGsFhEf837x6y3i9AnYO6jnaroBnKb/lz34BAAD//wMAUEsBAi0AFAAGAAgAAAAhALaD&#10;OJL+AAAA4QEAABMAAAAAAAAAAAAAAAAAAAAAAFtDb250ZW50X1R5cGVzXS54bWxQSwECLQAUAAYA&#10;CAAAACEAOP0h/9YAAACUAQAACwAAAAAAAAAAAAAAAAAvAQAAX3JlbHMvLnJlbHNQSwECLQAUAAYA&#10;CAAAACEA/Cc9oRoCAABEBAAADgAAAAAAAAAAAAAAAAAuAgAAZHJzL2Uyb0RvYy54bWxQSwECLQAU&#10;AAYACAAAACEAZ+8eI94AAAAHAQAADwAAAAAAAAAAAAAAAAB0BAAAZHJzL2Rvd25yZXYueG1sUEsF&#10;BgAAAAAEAAQA8wAAAH8FAAAAAA==&#10;" fillcolor="#780023" strokecolor="#a50021">
                <v:stroke startarrowwidth="narrow" startarrowlength="short" endarrowwidth="narrow" endarrowlength="short" joinstyle="round"/>
                <v:textbox inset="7.61944mm,1.2694mm,7.61944mm,1.2694mm">
                  <w:txbxContent>
                    <w:p w14:paraId="735833A7" w14:textId="77777777" w:rsidR="0066288F" w:rsidRPr="008A6B1D" w:rsidRDefault="0066288F">
                      <w:pPr>
                        <w:textDirection w:val="btLr"/>
                        <w:rPr>
                          <w:rFonts w:ascii="Nunito" w:hAnsi="Nunito"/>
                        </w:rPr>
                      </w:pPr>
                    </w:p>
                  </w:txbxContent>
                </v:textbox>
                <w10:wrap anchorx="page" anchory="page"/>
              </v:rect>
            </w:pict>
          </mc:Fallback>
        </mc:AlternateContent>
      </w:r>
      <w:r w:rsidRPr="000D7A11">
        <w:rPr>
          <w:rFonts w:ascii="Nunito" w:eastAsia="Nunito" w:hAnsi="Nunito" w:cs="Nunito"/>
          <w:noProof/>
          <w:lang w:val="tr-TR" w:eastAsia="tr-TR"/>
        </w:rPr>
        <mc:AlternateContent>
          <mc:Choice Requires="wps">
            <w:drawing>
              <wp:anchor distT="0" distB="0" distL="0" distR="0" simplePos="0" relativeHeight="251661312" behindDoc="1" locked="0" layoutInCell="1" hidden="0" allowOverlap="1" wp14:anchorId="5F9B24A2" wp14:editId="68194961">
                <wp:simplePos x="0" y="0"/>
                <wp:positionH relativeFrom="page">
                  <wp:posOffset>3398838</wp:posOffset>
                </wp:positionH>
                <wp:positionV relativeFrom="page">
                  <wp:posOffset>230188</wp:posOffset>
                </wp:positionV>
                <wp:extent cx="3150235" cy="7082155"/>
                <wp:effectExtent l="0" t="0" r="0" b="0"/>
                <wp:wrapNone/>
                <wp:docPr id="484" name="Dikdörtgen 484"/>
                <wp:cNvGraphicFramePr/>
                <a:graphic xmlns:a="http://schemas.openxmlformats.org/drawingml/2006/main">
                  <a:graphicData uri="http://schemas.microsoft.com/office/word/2010/wordprocessingShape">
                    <wps:wsp>
                      <wps:cNvSpPr/>
                      <wps:spPr>
                        <a:xfrm>
                          <a:off x="3775645" y="243685"/>
                          <a:ext cx="3140710" cy="7072630"/>
                        </a:xfrm>
                        <a:prstGeom prst="rect">
                          <a:avLst/>
                        </a:prstGeom>
                        <a:solidFill>
                          <a:schemeClr val="lt1"/>
                        </a:solidFill>
                        <a:ln w="9525" cap="flat" cmpd="sng">
                          <a:solidFill>
                            <a:srgbClr val="A50021"/>
                          </a:solidFill>
                          <a:prstDash val="solid"/>
                          <a:round/>
                          <a:headEnd type="none" w="sm" len="sm"/>
                          <a:tailEnd type="none" w="sm" len="sm"/>
                        </a:ln>
                      </wps:spPr>
                      <wps:txbx>
                        <w:txbxContent>
                          <w:p w14:paraId="0A8AD73F" w14:textId="77777777" w:rsidR="0066288F" w:rsidRDefault="0066288F">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F9B24A2" id="Dikdörtgen 484" o:spid="_x0000_s1029" style="position:absolute;margin-left:267.65pt;margin-top:18.15pt;width:248.05pt;height:557.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kXHgIAAEYEAAAOAAAAZHJzL2Uyb0RvYy54bWysU9uOGjEMfa/Uf4jyXubCbRcxrFZLqSqt&#10;ukjbfoDJZJhImSSNAwN/XydQYNtKlaq+ZOyJc3xsH88fDp1me+lRWVPxYpBzJo2wtTLbin/7uvpw&#10;xxkGMDVoa2TFjxL5w+L9u3nvZrK0rdW19IxADM56V/E2BDfLMhSt7AAH1klDl431HQRy/TarPfSE&#10;3umszPNJ1ltfO2+FRKS/y9MlXyT8ppEivDQNysB0xYlbSKdP5yae2WIOs60H1ypxpgH/wKIDZSjp&#10;BWoJAdjOq9+gOiW8RduEgbBdZptGCZlqoGqK/JdqXltwMtVCzUF3aRP+P1jxZf/q1p7a0DucIZmx&#10;ikPju/glfuxQ8eF0Op6MxpwdK16OhpO78alv8hCYiPfFKJ8W1F5BAdN8Wk6GqbPZFcl5DJ+k7Vg0&#10;Ku5pMKlfsH/GQNkp9GdITIxWq3qltE5OFIN80p7tgcaoQxHT04s3UdqwvuL345J4CiApNRoCmZ2r&#10;K45mm9K9eYF+u7mgPo7zvPwjcOS1BGxP2RPCqXxvd6ZOAmol1B9NzcLRkcYNKZ1HMthxpiXtBRkp&#10;LoDSf4+jyrShAq8TiVY4bA5MUS3DiBX/bGx9XHuGTqwUcXwGDGvwJN+CspOkKe/3HXjioj8b0sx9&#10;MYrNCbeOv3U2tw4Y0VraFBE8ZyfnKaTNiTMx9nEXbKPS7K5kzqxJrGlA58WK23Drp6jr+i9+AAAA&#10;//8DAFBLAwQUAAYACAAAACEAnQrjS+EAAAAMAQAADwAAAGRycy9kb3ducmV2LnhtbEyPwU7DMAyG&#10;70i8Q2QkbizpSqtRmk4ICaFxAG2AuGaNaSsap2qyrX17vBOcbMuffn8u15PrxRHH0HnSkCwUCKTa&#10;244aDR/vTzcrECEasqb3hBpmDLCuLi9KU1h/oi0ed7ERHEKhMBraGIdCylC36ExY+AGJd99+dCby&#10;ODbSjubE4a6XS6Vy6UxHfKE1Az62WP/sDk6Dmue75zi+4fDSbD63q038el1ara+vpod7EBGn+AfD&#10;WZ/VoWKnvT+QDaLXkKVZyqiGNOd6BlSa3ILYc5dkSQ6yKuX/J6pfAAAA//8DAFBLAQItABQABgAI&#10;AAAAIQC2gziS/gAAAOEBAAATAAAAAAAAAAAAAAAAAAAAAABbQ29udGVudF9UeXBlc10ueG1sUEsB&#10;Ai0AFAAGAAgAAAAhADj9If/WAAAAlAEAAAsAAAAAAAAAAAAAAAAALwEAAF9yZWxzLy5yZWxzUEsB&#10;Ai0AFAAGAAgAAAAhAMi5SRceAgAARgQAAA4AAAAAAAAAAAAAAAAALgIAAGRycy9lMm9Eb2MueG1s&#10;UEsBAi0AFAAGAAgAAAAhAJ0K40vhAAAADAEAAA8AAAAAAAAAAAAAAAAAeAQAAGRycy9kb3ducmV2&#10;LnhtbFBLBQYAAAAABAAEAPMAAACGBQAAAAA=&#10;" fillcolor="white [3201]" strokecolor="#a50021">
                <v:stroke startarrowwidth="narrow" startarrowlength="short" endarrowwidth="narrow" endarrowlength="short" joinstyle="round"/>
                <v:textbox inset="2.53958mm,2.53958mm,2.53958mm,2.53958mm">
                  <w:txbxContent>
                    <w:p w14:paraId="0A8AD73F" w14:textId="77777777" w:rsidR="0066288F" w:rsidRDefault="0066288F">
                      <w:pPr>
                        <w:spacing w:after="0" w:line="240" w:lineRule="auto"/>
                        <w:textDirection w:val="btLr"/>
                      </w:pPr>
                    </w:p>
                  </w:txbxContent>
                </v:textbox>
                <w10:wrap anchorx="page" anchory="page"/>
              </v:rect>
            </w:pict>
          </mc:Fallback>
        </mc:AlternateContent>
      </w:r>
      <w:r w:rsidRPr="000D7A11">
        <w:rPr>
          <w:rFonts w:ascii="Nunito" w:eastAsia="Nunito" w:hAnsi="Nunito" w:cs="Nunito"/>
          <w:noProof/>
          <w:lang w:val="tr-TR" w:eastAsia="tr-TR"/>
        </w:rPr>
        <mc:AlternateContent>
          <mc:Choice Requires="wps">
            <w:drawing>
              <wp:anchor distT="0" distB="0" distL="114300" distR="114300" simplePos="0" relativeHeight="251662336" behindDoc="0" locked="0" layoutInCell="1" hidden="0" allowOverlap="1" wp14:anchorId="7533C904" wp14:editId="4B2F5ADD">
                <wp:simplePos x="0" y="0"/>
                <wp:positionH relativeFrom="page">
                  <wp:posOffset>3522029</wp:posOffset>
                </wp:positionH>
                <wp:positionV relativeFrom="page">
                  <wp:posOffset>6925628</wp:posOffset>
                </wp:positionV>
                <wp:extent cx="2904490" cy="147320"/>
                <wp:effectExtent l="0" t="0" r="0" b="5080"/>
                <wp:wrapNone/>
                <wp:docPr id="488" name="Dikdörtgen 488"/>
                <wp:cNvGraphicFramePr/>
                <a:graphic xmlns:a="http://schemas.openxmlformats.org/drawingml/2006/main">
                  <a:graphicData uri="http://schemas.microsoft.com/office/word/2010/wordprocessingShape">
                    <wps:wsp>
                      <wps:cNvSpPr/>
                      <wps:spPr>
                        <a:xfrm>
                          <a:off x="3908043" y="3720628"/>
                          <a:ext cx="2875915" cy="118745"/>
                        </a:xfrm>
                        <a:prstGeom prst="rect">
                          <a:avLst/>
                        </a:prstGeom>
                        <a:solidFill>
                          <a:srgbClr val="C19EB1"/>
                        </a:solidFill>
                        <a:ln>
                          <a:noFill/>
                        </a:ln>
                      </wps:spPr>
                      <wps:txbx>
                        <w:txbxContent>
                          <w:p w14:paraId="79CB429F" w14:textId="77777777" w:rsidR="0066288F" w:rsidRDefault="0066288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33C904" id="Dikdörtgen 488" o:spid="_x0000_s1030" style="position:absolute;margin-left:277.35pt;margin-top:545.35pt;width:228.7pt;height:11.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ri0gEAAIwDAAAOAAAAZHJzL2Uyb0RvYy54bWysU12P0zAQfEfiP1h+p/m49ppGTU/Qowjp&#10;BJWO+wGO4zSWHNus3Sb996ydci3whu7F2XEm49nxZv0w9oqcBDhpdEWzWUqJ0Nw0Uh8q+vJj96Gg&#10;xHmmG6aMFhU9C0cfNu/frQdbitx0RjUCCIpoVw62op33tkwSxzvRMzczVmh82RromUcIh6QBNqB6&#10;r5I8Te+TwUBjwXDhHO4+Ti/pJuq3reD+e9s64YmqKHrzcYW41mFNNmtWHoDZTvKLDfYfLnomNR76&#10;KvXIPCNHkP9I9ZKDcab1M276xLSt5CL2gN1k6V/dPHfMitgLhuPsa0zu7WT5t9Oz3QPGMFhXOixD&#10;F2MLfXiiPzJW9G6VFun8jpIz1ss8vc+LKTgxesKRkBfLxSpbUMKRkWXFcr4IhOSqZMH5L8L0JBQV&#10;BbyYmBc7PTk/UX9TwsHOKNnspFIRwKHeKiAnhpe4zVafP2UX9T9oSgeyNuGzSTHsJNe+QuXHeiSy&#10;qeg8SISd2jTnPRBn+U6ityfm/J4BDkFGyYCDUVH388hAUKK+akx+lc1z7NTfArgF9S1gmncG5417&#10;oGQCWx/nbzL78ehNK2MCVzMX13jlMcPLeIaZusWRdf2JNr8AAAD//wMAUEsDBBQABgAIAAAAIQCm&#10;u7N05AAAAA4BAAAPAAAAZHJzL2Rvd25yZXYueG1sTI/NTsMwEITvSLyDtUhcUGu7UCAhToWQyqGV&#10;QG050JsTOz9qvI5itw1vz/YEt1nNp9mZbDG6jp3sEFqPCuRUALNYetNireBrt5w8AwtRo9GdR6vg&#10;xwZY5NdXmU6NP+PGnraxZhSCIdUKmhj7lPNQNtbpMPW9RfIqPzgd6RxqbgZ9pnDX8ZkQj9zpFulD&#10;o3v71tjysD06BatC3q03yXLffby39Xd12K8+q16p25vx9QVYtGP8g+FSn6pDTp0Kf0QTWKdgPn94&#10;IpQMkQhSF0TImQRWkJLyPgGeZ/z/jPwXAAD//wMAUEsBAi0AFAAGAAgAAAAhALaDOJL+AAAA4QEA&#10;ABMAAAAAAAAAAAAAAAAAAAAAAFtDb250ZW50X1R5cGVzXS54bWxQSwECLQAUAAYACAAAACEAOP0h&#10;/9YAAACUAQAACwAAAAAAAAAAAAAAAAAvAQAAX3JlbHMvLnJlbHNQSwECLQAUAAYACAAAACEAcCi6&#10;4tIBAACMAwAADgAAAAAAAAAAAAAAAAAuAgAAZHJzL2Uyb0RvYy54bWxQSwECLQAUAAYACAAAACEA&#10;pruzdOQAAAAOAQAADwAAAAAAAAAAAAAAAAAsBAAAZHJzL2Rvd25yZXYueG1sUEsFBgAAAAAEAAQA&#10;8wAAAD0FAAAAAA==&#10;" fillcolor="#c19eb1" stroked="f">
                <v:textbox inset="2.53958mm,2.53958mm,2.53958mm,2.53958mm">
                  <w:txbxContent>
                    <w:p w14:paraId="79CB429F" w14:textId="77777777" w:rsidR="0066288F" w:rsidRDefault="0066288F">
                      <w:pPr>
                        <w:spacing w:after="0" w:line="240" w:lineRule="auto"/>
                        <w:textDirection w:val="btLr"/>
                      </w:pPr>
                    </w:p>
                  </w:txbxContent>
                </v:textbox>
                <w10:wrap anchorx="page" anchory="page"/>
              </v:rect>
            </w:pict>
          </mc:Fallback>
        </mc:AlternateContent>
      </w:r>
    </w:p>
    <w:p w14:paraId="00000003" w14:textId="77777777" w:rsidR="00A32BBD" w:rsidRPr="000D7A11" w:rsidRDefault="002F7756">
      <w:pPr>
        <w:rPr>
          <w:rFonts w:ascii="Nunito" w:eastAsia="Times New Roman" w:hAnsi="Nunito" w:cs="Times New Roman"/>
        </w:rPr>
      </w:pPr>
      <w:r w:rsidRPr="000D7A11">
        <w:rPr>
          <w:rFonts w:ascii="Nunito" w:eastAsia="Nunito" w:hAnsi="Nunito" w:cs="Nunito"/>
        </w:rPr>
        <w:br w:type="page"/>
      </w:r>
    </w:p>
    <w:p w14:paraId="7A93C168"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r w:rsidRPr="000D7A11">
        <w:rPr>
          <w:rFonts w:ascii="Nunito" w:eastAsia="Nunito" w:hAnsi="Nunito" w:cs="Times New Roman"/>
          <w:sz w:val="24"/>
          <w:szCs w:val="24"/>
        </w:rPr>
        <w:lastRenderedPageBreak/>
        <w:fldChar w:fldCharType="begin"/>
      </w:r>
      <w:r w:rsidRPr="000D7A11">
        <w:rPr>
          <w:rFonts w:ascii="Nunito" w:eastAsia="Nunito" w:hAnsi="Nunito" w:cs="Times New Roman"/>
          <w:sz w:val="24"/>
          <w:szCs w:val="24"/>
        </w:rPr>
        <w:instrText xml:space="preserve"> TOC \h \z \t "1,1,2,2,33,3" </w:instrText>
      </w:r>
      <w:r w:rsidRPr="000D7A11">
        <w:rPr>
          <w:rFonts w:ascii="Nunito" w:eastAsia="Nunito" w:hAnsi="Nunito" w:cs="Times New Roman"/>
          <w:sz w:val="24"/>
          <w:szCs w:val="24"/>
        </w:rPr>
        <w:fldChar w:fldCharType="separate"/>
      </w:r>
      <w:hyperlink w:anchor="_Toc204445139" w:history="1">
        <w:r w:rsidRPr="000D7A11">
          <w:rPr>
            <w:rStyle w:val="Hyperlink"/>
            <w:rFonts w:ascii="Nunito" w:hAnsi="Nunito" w:cs="Times New Roman"/>
            <w:b w:val="0"/>
            <w:bCs/>
            <w:noProof/>
            <w:sz w:val="24"/>
            <w:szCs w:val="24"/>
          </w:rPr>
          <w:t>1.</w:t>
        </w:r>
        <w:r w:rsidRPr="000D7A11">
          <w:rPr>
            <w:rFonts w:ascii="Nunito" w:hAnsi="Nunito" w:cs="Times New Roman"/>
            <w:b w:val="0"/>
            <w:bCs/>
            <w:sz w:val="24"/>
            <w:szCs w:val="24"/>
          </w:rPr>
          <w:t xml:space="preserve"> </w:t>
        </w:r>
        <w:r w:rsidRPr="000D7A11">
          <w:rPr>
            <w:rStyle w:val="Hyperlink"/>
            <w:rFonts w:ascii="Nunito" w:hAnsi="Nunito" w:cs="Times New Roman"/>
            <w:b w:val="0"/>
            <w:bCs/>
            <w:noProof/>
            <w:sz w:val="24"/>
            <w:szCs w:val="24"/>
          </w:rPr>
          <w:t xml:space="preserve">General Writing Guidelines for the Program Catalog </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_Toc204445139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3</w:t>
        </w:r>
        <w:r w:rsidRPr="000D7A11">
          <w:rPr>
            <w:rFonts w:ascii="Nunito" w:hAnsi="Nunito" w:cs="Times New Roman"/>
            <w:b w:val="0"/>
            <w:bCs/>
            <w:noProof/>
            <w:webHidden/>
            <w:sz w:val="24"/>
            <w:szCs w:val="24"/>
          </w:rPr>
          <w:fldChar w:fldCharType="end"/>
        </w:r>
      </w:hyperlink>
      <w:r w:rsidRPr="000D7A11">
        <w:rPr>
          <w:rFonts w:ascii="Nunito" w:hAnsi="Nunito" w:cs="Times New Roman"/>
          <w:sz w:val="24"/>
          <w:szCs w:val="24"/>
        </w:rPr>
        <w:t xml:space="preserve">    </w:t>
      </w:r>
    </w:p>
    <w:p w14:paraId="116FA3B4"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40" w:history="1">
        <w:r w:rsidRPr="000D7A11">
          <w:rPr>
            <w:rStyle w:val="Hyperlink"/>
            <w:rFonts w:ascii="Nunito" w:hAnsi="Nunito" w:cs="Times New Roman"/>
            <w:bCs/>
            <w:noProof/>
            <w:sz w:val="24"/>
            <w:szCs w:val="24"/>
          </w:rPr>
          <w:t>1.1. Establishment of the Faculty</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_Toc204445140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3</w:t>
        </w:r>
        <w:r w:rsidRPr="000D7A11">
          <w:rPr>
            <w:rFonts w:ascii="Nunito" w:hAnsi="Nunito" w:cs="Times New Roman"/>
            <w:bCs/>
            <w:noProof/>
            <w:webHidden/>
            <w:sz w:val="24"/>
            <w:szCs w:val="24"/>
          </w:rPr>
          <w:fldChar w:fldCharType="end"/>
        </w:r>
      </w:hyperlink>
    </w:p>
    <w:p w14:paraId="02E7D9AE"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41" w:history="1">
        <w:r w:rsidRPr="000D7A11">
          <w:rPr>
            <w:rStyle w:val="Hyperlink"/>
            <w:rFonts w:ascii="Nunito" w:hAnsi="Nunito" w:cs="Times New Roman"/>
            <w:bCs/>
            <w:noProof/>
            <w:sz w:val="24"/>
            <w:szCs w:val="24"/>
          </w:rPr>
          <w:t>A)</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History of the Faculty and Academic Processes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_Toc204445141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3</w:t>
        </w:r>
        <w:r w:rsidRPr="000D7A11">
          <w:rPr>
            <w:rFonts w:ascii="Nunito" w:hAnsi="Nunito" w:cs="Times New Roman"/>
            <w:bCs/>
            <w:noProof/>
            <w:webHidden/>
            <w:sz w:val="24"/>
            <w:szCs w:val="24"/>
          </w:rPr>
          <w:fldChar w:fldCharType="end"/>
        </w:r>
      </w:hyperlink>
    </w:p>
    <w:p w14:paraId="13969EE9"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42" w:history="1">
        <w:r w:rsidRPr="000D7A11">
          <w:rPr>
            <w:rStyle w:val="Hyperlink"/>
            <w:rFonts w:ascii="Nunito" w:hAnsi="Nunito" w:cs="Times New Roman"/>
            <w:bCs/>
            <w:noProof/>
            <w:sz w:val="24"/>
            <w:szCs w:val="24"/>
          </w:rPr>
          <w:t>B)</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Educational Policy and Academic Objectives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_Toc204445142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4</w:t>
        </w:r>
        <w:r w:rsidRPr="000D7A11">
          <w:rPr>
            <w:rFonts w:ascii="Nunito" w:hAnsi="Nunito" w:cs="Times New Roman"/>
            <w:bCs/>
            <w:noProof/>
            <w:webHidden/>
            <w:sz w:val="24"/>
            <w:szCs w:val="24"/>
          </w:rPr>
          <w:fldChar w:fldCharType="end"/>
        </w:r>
      </w:hyperlink>
    </w:p>
    <w:p w14:paraId="145B1B0E"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43" w:history="1">
        <w:r w:rsidRPr="000D7A11">
          <w:rPr>
            <w:rStyle w:val="Hyperlink"/>
            <w:rFonts w:ascii="Nunito" w:hAnsi="Nunito" w:cs="Times New Roman"/>
            <w:bCs/>
            <w:noProof/>
            <w:sz w:val="24"/>
            <w:szCs w:val="24"/>
          </w:rPr>
          <w:t>C)</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Physical and Academic Infrastructure</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_Toc204445143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4</w:t>
        </w:r>
        <w:r w:rsidRPr="000D7A11">
          <w:rPr>
            <w:rFonts w:ascii="Nunito" w:hAnsi="Nunito" w:cs="Times New Roman"/>
            <w:bCs/>
            <w:noProof/>
            <w:webHidden/>
            <w:sz w:val="24"/>
            <w:szCs w:val="24"/>
          </w:rPr>
          <w:fldChar w:fldCharType="end"/>
        </w:r>
      </w:hyperlink>
    </w:p>
    <w:p w14:paraId="06299A5E"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44" w:history="1">
        <w:r w:rsidRPr="000D7A11">
          <w:rPr>
            <w:rStyle w:val="Hyperlink"/>
            <w:rFonts w:ascii="Nunito" w:hAnsi="Nunito" w:cs="Times New Roman"/>
            <w:bCs/>
            <w:noProof/>
            <w:sz w:val="24"/>
            <w:szCs w:val="24"/>
          </w:rPr>
          <w:t>D) Accreditation and Quality Policy</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_Toc204445144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4</w:t>
        </w:r>
        <w:r w:rsidRPr="000D7A11">
          <w:rPr>
            <w:rFonts w:ascii="Nunito" w:hAnsi="Nunito" w:cs="Times New Roman"/>
            <w:bCs/>
            <w:noProof/>
            <w:webHidden/>
            <w:sz w:val="24"/>
            <w:szCs w:val="24"/>
          </w:rPr>
          <w:fldChar w:fldCharType="end"/>
        </w:r>
      </w:hyperlink>
    </w:p>
    <w:p w14:paraId="0513B70F"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45" w:history="1">
        <w:r w:rsidRPr="000D7A11">
          <w:rPr>
            <w:rStyle w:val="Hyperlink"/>
            <w:rFonts w:ascii="Nunito" w:hAnsi="Nunito" w:cs="Times New Roman"/>
            <w:bCs/>
            <w:noProof/>
            <w:sz w:val="24"/>
            <w:szCs w:val="24"/>
          </w:rPr>
          <w:t>1.2.</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Faculty’s Mission, Vision, and Core Values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_Toc204445145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5</w:t>
        </w:r>
        <w:r w:rsidRPr="000D7A11">
          <w:rPr>
            <w:rFonts w:ascii="Nunito" w:hAnsi="Nunito" w:cs="Times New Roman"/>
            <w:bCs/>
            <w:noProof/>
            <w:webHidden/>
            <w:sz w:val="24"/>
            <w:szCs w:val="24"/>
          </w:rPr>
          <w:fldChar w:fldCharType="end"/>
        </w:r>
      </w:hyperlink>
    </w:p>
    <w:p w14:paraId="606262AF"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46" w:history="1">
        <w:r w:rsidRPr="000D7A11">
          <w:rPr>
            <w:rStyle w:val="Hyperlink"/>
            <w:rFonts w:ascii="Nunito" w:hAnsi="Nunito" w:cs="Times New Roman"/>
            <w:bCs/>
            <w:noProof/>
            <w:sz w:val="24"/>
            <w:szCs w:val="24"/>
          </w:rPr>
          <w:t>A)</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Mission</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_Toc204445146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5</w:t>
        </w:r>
        <w:r w:rsidRPr="000D7A11">
          <w:rPr>
            <w:rFonts w:ascii="Nunito" w:hAnsi="Nunito" w:cs="Times New Roman"/>
            <w:bCs/>
            <w:noProof/>
            <w:webHidden/>
            <w:sz w:val="24"/>
            <w:szCs w:val="24"/>
          </w:rPr>
          <w:fldChar w:fldCharType="end"/>
        </w:r>
      </w:hyperlink>
    </w:p>
    <w:p w14:paraId="3970C22B"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47" w:history="1">
        <w:r w:rsidRPr="000D7A11">
          <w:rPr>
            <w:rStyle w:val="Hyperlink"/>
            <w:rFonts w:ascii="Nunito" w:hAnsi="Nunito" w:cs="Times New Roman"/>
            <w:bCs/>
            <w:noProof/>
            <w:sz w:val="24"/>
            <w:szCs w:val="24"/>
          </w:rPr>
          <w:t>B) Vision</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_Toc204445147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5</w:t>
        </w:r>
        <w:r w:rsidRPr="000D7A11">
          <w:rPr>
            <w:rFonts w:ascii="Nunito" w:hAnsi="Nunito" w:cs="Times New Roman"/>
            <w:bCs/>
            <w:noProof/>
            <w:webHidden/>
            <w:sz w:val="24"/>
            <w:szCs w:val="24"/>
          </w:rPr>
          <w:fldChar w:fldCharType="end"/>
        </w:r>
      </w:hyperlink>
    </w:p>
    <w:p w14:paraId="35D5C95B"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48" w:history="1">
        <w:r w:rsidRPr="000D7A11">
          <w:rPr>
            <w:rStyle w:val="Hyperlink"/>
            <w:rFonts w:ascii="Nunito" w:hAnsi="Nunito" w:cs="Times New Roman"/>
            <w:bCs/>
            <w:noProof/>
            <w:sz w:val="24"/>
            <w:szCs w:val="24"/>
          </w:rPr>
          <w:t>C) Core Values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_Toc204445148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6</w:t>
        </w:r>
        <w:r w:rsidRPr="000D7A11">
          <w:rPr>
            <w:rFonts w:ascii="Nunito" w:hAnsi="Nunito" w:cs="Times New Roman"/>
            <w:bCs/>
            <w:noProof/>
            <w:webHidden/>
            <w:sz w:val="24"/>
            <w:szCs w:val="24"/>
          </w:rPr>
          <w:fldChar w:fldCharType="end"/>
        </w:r>
      </w:hyperlink>
    </w:p>
    <w:p w14:paraId="659A8AD0"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49" w:history="1">
        <w:r w:rsidRPr="000D7A11">
          <w:rPr>
            <w:rStyle w:val="Hyperlink"/>
            <w:rFonts w:ascii="Nunito" w:hAnsi="Nunito" w:cs="Times New Roman"/>
            <w:bCs/>
            <w:noProof/>
            <w:sz w:val="24"/>
            <w:szCs w:val="24"/>
          </w:rPr>
          <w:t>1.3. Faculty’s Aims and Objectives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_Toc204445149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6</w:t>
        </w:r>
        <w:r w:rsidRPr="000D7A11">
          <w:rPr>
            <w:rFonts w:ascii="Nunito" w:hAnsi="Nunito" w:cs="Times New Roman"/>
            <w:bCs/>
            <w:noProof/>
            <w:webHidden/>
            <w:sz w:val="24"/>
            <w:szCs w:val="24"/>
          </w:rPr>
          <w:fldChar w:fldCharType="end"/>
        </w:r>
      </w:hyperlink>
    </w:p>
    <w:p w14:paraId="74CC36D5"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50" w:history="1">
        <w:r w:rsidRPr="000D7A11">
          <w:rPr>
            <w:rStyle w:val="Hyperlink"/>
            <w:rFonts w:ascii="Nunito" w:hAnsi="Nunito" w:cs="Times New Roman"/>
            <w:bCs/>
            <w:noProof/>
            <w:sz w:val="24"/>
            <w:szCs w:val="24"/>
          </w:rPr>
          <w:t>A) Writing of Objectives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_Toc204445150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6</w:t>
        </w:r>
        <w:r w:rsidRPr="000D7A11">
          <w:rPr>
            <w:rFonts w:ascii="Nunito" w:hAnsi="Nunito" w:cs="Times New Roman"/>
            <w:bCs/>
            <w:noProof/>
            <w:webHidden/>
            <w:sz w:val="24"/>
            <w:szCs w:val="24"/>
          </w:rPr>
          <w:fldChar w:fldCharType="end"/>
        </w:r>
      </w:hyperlink>
    </w:p>
    <w:p w14:paraId="59609173"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51" w:history="1">
        <w:r w:rsidRPr="000D7A11">
          <w:rPr>
            <w:rStyle w:val="Hyperlink"/>
            <w:rFonts w:ascii="Nunito" w:hAnsi="Nunito" w:cs="Times New Roman"/>
            <w:bCs/>
            <w:noProof/>
            <w:sz w:val="24"/>
            <w:szCs w:val="24"/>
            <w:highlight w:val="white"/>
          </w:rPr>
          <w:t xml:space="preserve">B) </w:t>
        </w:r>
        <w:r w:rsidRPr="000D7A11">
          <w:rPr>
            <w:rStyle w:val="Hyperlink"/>
            <w:rFonts w:ascii="Nunito" w:hAnsi="Nunito" w:cs="Times New Roman"/>
            <w:bCs/>
            <w:noProof/>
            <w:sz w:val="24"/>
            <w:szCs w:val="24"/>
          </w:rPr>
          <w:t>Writing of Goals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_Toc204445151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7</w:t>
        </w:r>
        <w:r w:rsidRPr="000D7A11">
          <w:rPr>
            <w:rFonts w:ascii="Nunito" w:hAnsi="Nunito" w:cs="Times New Roman"/>
            <w:bCs/>
            <w:noProof/>
            <w:webHidden/>
            <w:sz w:val="24"/>
            <w:szCs w:val="24"/>
          </w:rPr>
          <w:fldChar w:fldCharType="end"/>
        </w:r>
      </w:hyperlink>
    </w:p>
    <w:p w14:paraId="68B8BD38"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52" w:history="1">
        <w:r w:rsidRPr="000D7A11">
          <w:rPr>
            <w:rStyle w:val="Hyperlink"/>
            <w:rFonts w:ascii="Nunito" w:hAnsi="Nunito" w:cs="Times New Roman"/>
            <w:bCs/>
            <w:noProof/>
            <w:sz w:val="24"/>
            <w:szCs w:val="24"/>
            <w:highlight w:val="white"/>
          </w:rPr>
          <w:t>C)</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Goals and Objectives Covering the Field of Education</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_Toc204445152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7</w:t>
        </w:r>
        <w:r w:rsidRPr="000D7A11">
          <w:rPr>
            <w:rFonts w:ascii="Nunito" w:hAnsi="Nunito" w:cs="Times New Roman"/>
            <w:bCs/>
            <w:noProof/>
            <w:webHidden/>
            <w:sz w:val="24"/>
            <w:szCs w:val="24"/>
          </w:rPr>
          <w:fldChar w:fldCharType="end"/>
        </w:r>
      </w:hyperlink>
    </w:p>
    <w:p w14:paraId="12400263"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53" w:history="1">
        <w:r w:rsidRPr="000D7A11">
          <w:rPr>
            <w:rStyle w:val="Hyperlink"/>
            <w:rFonts w:ascii="Nunito" w:hAnsi="Nunito" w:cs="Times New Roman"/>
            <w:bCs/>
            <w:noProof/>
            <w:sz w:val="24"/>
            <w:szCs w:val="24"/>
            <w:highlight w:val="white"/>
          </w:rPr>
          <w:t>D)</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Goals and Objectives Covering the Field of Research</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_Toc204445153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8</w:t>
        </w:r>
        <w:r w:rsidRPr="000D7A11">
          <w:rPr>
            <w:rFonts w:ascii="Nunito" w:hAnsi="Nunito" w:cs="Times New Roman"/>
            <w:bCs/>
            <w:noProof/>
            <w:webHidden/>
            <w:sz w:val="24"/>
            <w:szCs w:val="24"/>
          </w:rPr>
          <w:fldChar w:fldCharType="end"/>
        </w:r>
      </w:hyperlink>
    </w:p>
    <w:p w14:paraId="3CA838CD"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54" w:history="1">
        <w:r w:rsidRPr="000D7A11">
          <w:rPr>
            <w:rStyle w:val="Hyperlink"/>
            <w:rFonts w:ascii="Nunito" w:hAnsi="Nunito" w:cs="Times New Roman"/>
            <w:bCs/>
            <w:noProof/>
            <w:sz w:val="24"/>
            <w:szCs w:val="24"/>
          </w:rPr>
          <w:t>E)</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Goals and Objectives Covering Contributions to Society and Educational Services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_Toc204445154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8</w:t>
        </w:r>
        <w:r w:rsidRPr="000D7A11">
          <w:rPr>
            <w:rFonts w:ascii="Nunito" w:hAnsi="Nunito" w:cs="Times New Roman"/>
            <w:bCs/>
            <w:noProof/>
            <w:webHidden/>
            <w:sz w:val="24"/>
            <w:szCs w:val="24"/>
          </w:rPr>
          <w:fldChar w:fldCharType="end"/>
        </w:r>
      </w:hyperlink>
    </w:p>
    <w:p w14:paraId="1C97EA17"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55" w:history="1">
        <w:r w:rsidRPr="000D7A11">
          <w:rPr>
            <w:rStyle w:val="Hyperlink"/>
            <w:rFonts w:ascii="Nunito" w:hAnsi="Nunito" w:cs="Times New Roman"/>
            <w:bCs/>
            <w:noProof/>
            <w:sz w:val="24"/>
            <w:szCs w:val="24"/>
          </w:rPr>
          <w:t>1.4</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Organizational Chart of the Faculty</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_Toc204445155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8</w:t>
        </w:r>
        <w:r w:rsidRPr="000D7A11">
          <w:rPr>
            <w:rFonts w:ascii="Nunito" w:hAnsi="Nunito" w:cs="Times New Roman"/>
            <w:bCs/>
            <w:noProof/>
            <w:webHidden/>
            <w:sz w:val="24"/>
            <w:szCs w:val="24"/>
          </w:rPr>
          <w:fldChar w:fldCharType="end"/>
        </w:r>
      </w:hyperlink>
    </w:p>
    <w:p w14:paraId="0AFC3120"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56" w:history="1">
        <w:r w:rsidRPr="000D7A11">
          <w:rPr>
            <w:rStyle w:val="Hyperlink"/>
            <w:rFonts w:ascii="Nunito" w:hAnsi="Nunito" w:cs="Times New Roman"/>
            <w:bCs/>
            <w:noProof/>
            <w:sz w:val="24"/>
            <w:szCs w:val="24"/>
          </w:rPr>
          <w:t>1.5.</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Faculty Administration</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_Toc204445156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11</w:t>
        </w:r>
        <w:r w:rsidRPr="000D7A11">
          <w:rPr>
            <w:rFonts w:ascii="Nunito" w:hAnsi="Nunito" w:cs="Times New Roman"/>
            <w:bCs/>
            <w:noProof/>
            <w:webHidden/>
            <w:sz w:val="24"/>
            <w:szCs w:val="24"/>
          </w:rPr>
          <w:fldChar w:fldCharType="end"/>
        </w:r>
      </w:hyperlink>
    </w:p>
    <w:p w14:paraId="07F55805"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57" w:history="1">
        <w:r w:rsidRPr="000D7A11">
          <w:rPr>
            <w:rStyle w:val="Hyperlink"/>
            <w:rFonts w:ascii="Nunito" w:hAnsi="Nunito" w:cs="Times New Roman"/>
            <w:bCs/>
            <w:noProof/>
            <w:sz w:val="24"/>
            <w:szCs w:val="24"/>
          </w:rPr>
          <w:t>1.6.</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Academic Staff of the Faculty</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_Toc204445157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11</w:t>
        </w:r>
        <w:r w:rsidRPr="000D7A11">
          <w:rPr>
            <w:rFonts w:ascii="Nunito" w:hAnsi="Nunito" w:cs="Times New Roman"/>
            <w:bCs/>
            <w:noProof/>
            <w:webHidden/>
            <w:sz w:val="24"/>
            <w:szCs w:val="24"/>
          </w:rPr>
          <w:fldChar w:fldCharType="end"/>
        </w:r>
      </w:hyperlink>
    </w:p>
    <w:p w14:paraId="6A3E5E8D"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58" w:history="1">
        <w:r w:rsidRPr="000D7A11">
          <w:rPr>
            <w:rStyle w:val="Hyperlink"/>
            <w:rFonts w:ascii="Nunito" w:hAnsi="Nunito" w:cs="Times New Roman"/>
            <w:bCs/>
            <w:noProof/>
            <w:sz w:val="24"/>
            <w:szCs w:val="24"/>
          </w:rPr>
          <w:t>A)</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Academic Structure and Departments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_Toc204445158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11</w:t>
        </w:r>
        <w:r w:rsidRPr="000D7A11">
          <w:rPr>
            <w:rFonts w:ascii="Nunito" w:hAnsi="Nunito" w:cs="Times New Roman"/>
            <w:bCs/>
            <w:noProof/>
            <w:webHidden/>
            <w:sz w:val="24"/>
            <w:szCs w:val="24"/>
          </w:rPr>
          <w:fldChar w:fldCharType="end"/>
        </w:r>
      </w:hyperlink>
    </w:p>
    <w:p w14:paraId="75BE43E6"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59" w:history="1">
        <w:r w:rsidRPr="000D7A11">
          <w:rPr>
            <w:rStyle w:val="Hyperlink"/>
            <w:rFonts w:ascii="Nunito" w:hAnsi="Nunito" w:cs="Times New Roman"/>
            <w:bCs/>
            <w:noProof/>
            <w:sz w:val="24"/>
            <w:szCs w:val="24"/>
          </w:rPr>
          <w:t>B)</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Distribution and Strength of Academic Personnel</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_Toc204445159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11</w:t>
        </w:r>
        <w:r w:rsidRPr="000D7A11">
          <w:rPr>
            <w:rFonts w:ascii="Nunito" w:hAnsi="Nunito" w:cs="Times New Roman"/>
            <w:bCs/>
            <w:noProof/>
            <w:webHidden/>
            <w:sz w:val="24"/>
            <w:szCs w:val="24"/>
          </w:rPr>
          <w:fldChar w:fldCharType="end"/>
        </w:r>
      </w:hyperlink>
    </w:p>
    <w:p w14:paraId="1F3FD85A"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60" w:history="1">
        <w:r w:rsidRPr="000D7A11">
          <w:rPr>
            <w:rStyle w:val="Hyperlink"/>
            <w:rFonts w:ascii="Nunito" w:hAnsi="Nunito" w:cs="Times New Roman"/>
            <w:bCs/>
            <w:noProof/>
            <w:sz w:val="24"/>
            <w:szCs w:val="24"/>
          </w:rPr>
          <w:t>C)</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Academic Development and Quality Policy</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_Toc204445160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12</w:t>
        </w:r>
        <w:r w:rsidRPr="000D7A11">
          <w:rPr>
            <w:rFonts w:ascii="Nunito" w:hAnsi="Nunito" w:cs="Times New Roman"/>
            <w:bCs/>
            <w:noProof/>
            <w:webHidden/>
            <w:sz w:val="24"/>
            <w:szCs w:val="24"/>
          </w:rPr>
          <w:fldChar w:fldCharType="end"/>
        </w:r>
      </w:hyperlink>
    </w:p>
    <w:p w14:paraId="6F5BA9AB"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61" w:history="1">
        <w:r w:rsidRPr="000D7A11">
          <w:rPr>
            <w:rStyle w:val="Hyperlink"/>
            <w:rFonts w:ascii="Nunito" w:hAnsi="Nunito" w:cs="Times New Roman"/>
            <w:bCs/>
            <w:noProof/>
            <w:sz w:val="24"/>
            <w:szCs w:val="24"/>
          </w:rPr>
          <w:t>1.7.</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Programs within the Faculty</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_Toc204445161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12</w:t>
        </w:r>
        <w:r w:rsidRPr="000D7A11">
          <w:rPr>
            <w:rFonts w:ascii="Nunito" w:hAnsi="Nunito" w:cs="Times New Roman"/>
            <w:bCs/>
            <w:noProof/>
            <w:webHidden/>
            <w:sz w:val="24"/>
            <w:szCs w:val="24"/>
          </w:rPr>
          <w:fldChar w:fldCharType="end"/>
        </w:r>
      </w:hyperlink>
    </w:p>
    <w:p w14:paraId="2A88EF12"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162" w:history="1">
        <w:r w:rsidRPr="000D7A11">
          <w:rPr>
            <w:rStyle w:val="Hyperlink"/>
            <w:rFonts w:ascii="Nunito" w:hAnsi="Nunito" w:cs="Times New Roman"/>
            <w:b w:val="0"/>
            <w:bCs/>
            <w:noProof/>
            <w:sz w:val="24"/>
            <w:szCs w:val="24"/>
          </w:rPr>
          <w:t xml:space="preserve">2. GENEREAL INFORMATION OF THE PROGRAM </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_Toc204445162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14</w:t>
        </w:r>
        <w:r w:rsidRPr="000D7A11">
          <w:rPr>
            <w:rFonts w:ascii="Nunito" w:hAnsi="Nunito" w:cs="Times New Roman"/>
            <w:b w:val="0"/>
            <w:bCs/>
            <w:noProof/>
            <w:webHidden/>
            <w:sz w:val="24"/>
            <w:szCs w:val="24"/>
          </w:rPr>
          <w:fldChar w:fldCharType="end"/>
        </w:r>
      </w:hyperlink>
    </w:p>
    <w:p w14:paraId="62485962"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63" w:history="1">
        <w:r w:rsidRPr="000D7A11">
          <w:rPr>
            <w:rStyle w:val="Hyperlink"/>
            <w:rFonts w:ascii="Nunito" w:hAnsi="Nunito" w:cs="Times New Roman"/>
            <w:bCs/>
            <w:noProof/>
            <w:sz w:val="24"/>
            <w:szCs w:val="24"/>
          </w:rPr>
          <w:t>2.1.</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Brief History and Development of the Program</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_Toc204445163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14</w:t>
        </w:r>
        <w:r w:rsidRPr="000D7A11">
          <w:rPr>
            <w:rFonts w:ascii="Nunito" w:hAnsi="Nunito" w:cs="Times New Roman"/>
            <w:bCs/>
            <w:noProof/>
            <w:webHidden/>
            <w:sz w:val="24"/>
            <w:szCs w:val="24"/>
          </w:rPr>
          <w:fldChar w:fldCharType="end"/>
        </w:r>
      </w:hyperlink>
    </w:p>
    <w:p w14:paraId="0C99E842"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64" w:history="1">
        <w:r w:rsidRPr="000D7A11">
          <w:rPr>
            <w:rStyle w:val="Hyperlink"/>
            <w:rFonts w:ascii="Nunito" w:hAnsi="Nunito" w:cs="Times New Roman"/>
            <w:bCs/>
            <w:noProof/>
            <w:sz w:val="24"/>
            <w:szCs w:val="24"/>
          </w:rPr>
          <w:t>2.2</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Type of Education of the Program.</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_Toc204445164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14</w:t>
        </w:r>
        <w:r w:rsidRPr="000D7A11">
          <w:rPr>
            <w:rFonts w:ascii="Nunito" w:hAnsi="Nunito" w:cs="Times New Roman"/>
            <w:bCs/>
            <w:noProof/>
            <w:webHidden/>
            <w:sz w:val="24"/>
            <w:szCs w:val="24"/>
          </w:rPr>
          <w:fldChar w:fldCharType="end"/>
        </w:r>
      </w:hyperlink>
    </w:p>
    <w:p w14:paraId="076FF5C9"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65" w:history="1">
        <w:r w:rsidRPr="000D7A11">
          <w:rPr>
            <w:rStyle w:val="Hyperlink"/>
            <w:rFonts w:ascii="Nunito" w:hAnsi="Nunito" w:cs="Times New Roman"/>
            <w:bCs/>
            <w:noProof/>
            <w:sz w:val="24"/>
            <w:szCs w:val="24"/>
          </w:rPr>
          <w:t>2.3.</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Educational Level of the Program</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_Toc204445165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14</w:t>
        </w:r>
        <w:r w:rsidRPr="000D7A11">
          <w:rPr>
            <w:rFonts w:ascii="Nunito" w:hAnsi="Nunito" w:cs="Times New Roman"/>
            <w:bCs/>
            <w:noProof/>
            <w:webHidden/>
            <w:sz w:val="24"/>
            <w:szCs w:val="24"/>
          </w:rPr>
          <w:fldChar w:fldCharType="end"/>
        </w:r>
      </w:hyperlink>
    </w:p>
    <w:p w14:paraId="6D34D045"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66" w:history="1">
        <w:r w:rsidRPr="000D7A11">
          <w:rPr>
            <w:rStyle w:val="Hyperlink"/>
            <w:rFonts w:ascii="Nunito" w:hAnsi="Nunito" w:cs="Times New Roman"/>
            <w:bCs/>
            <w:noProof/>
            <w:sz w:val="24"/>
            <w:szCs w:val="24"/>
          </w:rPr>
          <w:t>2.4.</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 xml:space="preserve">Language of Instruction of the Program </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_Toc204445166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15</w:t>
        </w:r>
        <w:r w:rsidRPr="000D7A11">
          <w:rPr>
            <w:rFonts w:ascii="Nunito" w:hAnsi="Nunito" w:cs="Times New Roman"/>
            <w:bCs/>
            <w:noProof/>
            <w:webHidden/>
            <w:sz w:val="24"/>
            <w:szCs w:val="24"/>
          </w:rPr>
          <w:fldChar w:fldCharType="end"/>
        </w:r>
      </w:hyperlink>
    </w:p>
    <w:p w14:paraId="1E26E65F"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67" w:history="1">
        <w:r w:rsidRPr="000D7A11">
          <w:rPr>
            <w:rStyle w:val="Hyperlink"/>
            <w:rFonts w:ascii="Nunito" w:hAnsi="Nunito" w:cs="Times New Roman"/>
            <w:bCs/>
            <w:noProof/>
            <w:sz w:val="24"/>
            <w:szCs w:val="24"/>
          </w:rPr>
          <w:t>2.5.</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Duration of the Program</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_Toc204445167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15</w:t>
        </w:r>
        <w:r w:rsidRPr="000D7A11">
          <w:rPr>
            <w:rFonts w:ascii="Nunito" w:hAnsi="Nunito" w:cs="Times New Roman"/>
            <w:bCs/>
            <w:noProof/>
            <w:webHidden/>
            <w:sz w:val="24"/>
            <w:szCs w:val="24"/>
          </w:rPr>
          <w:fldChar w:fldCharType="end"/>
        </w:r>
      </w:hyperlink>
    </w:p>
    <w:p w14:paraId="5560955D"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68" w:history="1">
        <w:r w:rsidRPr="000D7A11">
          <w:rPr>
            <w:rStyle w:val="Hyperlink"/>
            <w:rFonts w:ascii="Nunito" w:hAnsi="Nunito" w:cs="Times New Roman"/>
            <w:bCs/>
            <w:noProof/>
            <w:sz w:val="24"/>
            <w:szCs w:val="24"/>
          </w:rPr>
          <w:t>2.6.</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Organizational Chart of the Program</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_Toc204445168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15</w:t>
        </w:r>
        <w:r w:rsidRPr="000D7A11">
          <w:rPr>
            <w:rFonts w:ascii="Nunito" w:hAnsi="Nunito" w:cs="Times New Roman"/>
            <w:bCs/>
            <w:noProof/>
            <w:webHidden/>
            <w:sz w:val="24"/>
            <w:szCs w:val="24"/>
          </w:rPr>
          <w:fldChar w:fldCharType="end"/>
        </w:r>
      </w:hyperlink>
    </w:p>
    <w:p w14:paraId="754EFC3B"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69" w:history="1">
        <w:r w:rsidRPr="000D7A11">
          <w:rPr>
            <w:rStyle w:val="Hyperlink"/>
            <w:rFonts w:ascii="Nunito" w:hAnsi="Nunito" w:cs="Times New Roman"/>
            <w:bCs/>
            <w:noProof/>
            <w:sz w:val="24"/>
            <w:szCs w:val="24"/>
          </w:rPr>
          <w:t>2.7.</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Program Coordinator</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_Toc204445169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16</w:t>
        </w:r>
        <w:r w:rsidRPr="000D7A11">
          <w:rPr>
            <w:rFonts w:ascii="Nunito" w:hAnsi="Nunito" w:cs="Times New Roman"/>
            <w:bCs/>
            <w:noProof/>
            <w:webHidden/>
            <w:sz w:val="24"/>
            <w:szCs w:val="24"/>
          </w:rPr>
          <w:fldChar w:fldCharType="end"/>
        </w:r>
      </w:hyperlink>
    </w:p>
    <w:p w14:paraId="722F4F67"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70" w:history="1">
        <w:r w:rsidRPr="000D7A11">
          <w:rPr>
            <w:rStyle w:val="Hyperlink"/>
            <w:rFonts w:ascii="Nunito" w:hAnsi="Nunito" w:cs="Times New Roman"/>
            <w:bCs/>
            <w:noProof/>
            <w:sz w:val="24"/>
            <w:szCs w:val="24"/>
          </w:rPr>
          <w:t>2.8.</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Program Management and Academic Staff</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_Toc204445170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16</w:t>
        </w:r>
        <w:r w:rsidRPr="000D7A11">
          <w:rPr>
            <w:rFonts w:ascii="Nunito" w:hAnsi="Nunito" w:cs="Times New Roman"/>
            <w:bCs/>
            <w:noProof/>
            <w:webHidden/>
            <w:sz w:val="24"/>
            <w:szCs w:val="24"/>
          </w:rPr>
          <w:fldChar w:fldCharType="end"/>
        </w:r>
      </w:hyperlink>
    </w:p>
    <w:p w14:paraId="1C0618E2"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171" w:history="1">
        <w:r w:rsidRPr="000D7A11">
          <w:rPr>
            <w:rStyle w:val="Hyperlink"/>
            <w:rFonts w:ascii="Nunito" w:hAnsi="Nunito" w:cs="Times New Roman"/>
            <w:b w:val="0"/>
            <w:bCs/>
            <w:noProof/>
            <w:sz w:val="24"/>
            <w:szCs w:val="24"/>
          </w:rPr>
          <w:t>3.MISSION AND VISION OF THE PROGRAM</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_Toc204445171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17</w:t>
        </w:r>
        <w:r w:rsidRPr="000D7A11">
          <w:rPr>
            <w:rFonts w:ascii="Nunito" w:hAnsi="Nunito" w:cs="Times New Roman"/>
            <w:b w:val="0"/>
            <w:bCs/>
            <w:noProof/>
            <w:webHidden/>
            <w:sz w:val="24"/>
            <w:szCs w:val="24"/>
          </w:rPr>
          <w:fldChar w:fldCharType="end"/>
        </w:r>
      </w:hyperlink>
    </w:p>
    <w:p w14:paraId="30F55052"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72" w:history="1">
        <w:r w:rsidRPr="000D7A11">
          <w:rPr>
            <w:rStyle w:val="Hyperlink"/>
            <w:rFonts w:ascii="Nunito" w:hAnsi="Nunito" w:cs="Times New Roman"/>
            <w:bCs/>
            <w:noProof/>
            <w:sz w:val="24"/>
            <w:szCs w:val="24"/>
          </w:rPr>
          <w:t>3.1. Mission</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_Toc204445172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17</w:t>
        </w:r>
        <w:r w:rsidRPr="000D7A11">
          <w:rPr>
            <w:rFonts w:ascii="Nunito" w:hAnsi="Nunito" w:cs="Times New Roman"/>
            <w:bCs/>
            <w:noProof/>
            <w:webHidden/>
            <w:sz w:val="24"/>
            <w:szCs w:val="24"/>
          </w:rPr>
          <w:fldChar w:fldCharType="end"/>
        </w:r>
      </w:hyperlink>
    </w:p>
    <w:p w14:paraId="4E1738CC"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73" w:history="1">
        <w:r w:rsidRPr="000D7A11">
          <w:rPr>
            <w:rStyle w:val="Hyperlink"/>
            <w:rFonts w:ascii="Nunito" w:hAnsi="Nunito" w:cs="Times New Roman"/>
            <w:bCs/>
            <w:noProof/>
            <w:sz w:val="24"/>
            <w:szCs w:val="24"/>
          </w:rPr>
          <w:t>3.2. Vision</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_Toc204445173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17</w:t>
        </w:r>
        <w:r w:rsidRPr="000D7A11">
          <w:rPr>
            <w:rFonts w:ascii="Nunito" w:hAnsi="Nunito" w:cs="Times New Roman"/>
            <w:bCs/>
            <w:noProof/>
            <w:webHidden/>
            <w:sz w:val="24"/>
            <w:szCs w:val="24"/>
          </w:rPr>
          <w:fldChar w:fldCharType="end"/>
        </w:r>
      </w:hyperlink>
    </w:p>
    <w:p w14:paraId="6BEAD03C"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174" w:history="1">
        <w:r w:rsidRPr="000D7A11">
          <w:rPr>
            <w:rStyle w:val="Hyperlink"/>
            <w:rFonts w:ascii="Nunito" w:hAnsi="Nunito" w:cs="Times New Roman"/>
            <w:b w:val="0"/>
            <w:bCs/>
            <w:noProof/>
            <w:sz w:val="24"/>
            <w:szCs w:val="24"/>
          </w:rPr>
          <w:t>4.CORE VALUES OF THE PROGRAM</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_Toc204445174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18</w:t>
        </w:r>
        <w:r w:rsidRPr="000D7A11">
          <w:rPr>
            <w:rFonts w:ascii="Nunito" w:hAnsi="Nunito" w:cs="Times New Roman"/>
            <w:b w:val="0"/>
            <w:bCs/>
            <w:noProof/>
            <w:webHidden/>
            <w:sz w:val="24"/>
            <w:szCs w:val="24"/>
          </w:rPr>
          <w:fldChar w:fldCharType="end"/>
        </w:r>
      </w:hyperlink>
    </w:p>
    <w:p w14:paraId="2A437DBE"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175" w:history="1">
        <w:r w:rsidRPr="000D7A11">
          <w:rPr>
            <w:rStyle w:val="Hyperlink"/>
            <w:rFonts w:ascii="Nunito" w:hAnsi="Nunito" w:cs="Times New Roman"/>
            <w:b w:val="0"/>
            <w:bCs/>
            <w:noProof/>
            <w:sz w:val="24"/>
            <w:szCs w:val="24"/>
          </w:rPr>
          <w:t xml:space="preserve">5.FIELDS OF ACTIVITY OF THE PROGRAM </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_Toc204445175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18</w:t>
        </w:r>
        <w:r w:rsidRPr="000D7A11">
          <w:rPr>
            <w:rFonts w:ascii="Nunito" w:hAnsi="Nunito" w:cs="Times New Roman"/>
            <w:b w:val="0"/>
            <w:bCs/>
            <w:noProof/>
            <w:webHidden/>
            <w:sz w:val="24"/>
            <w:szCs w:val="24"/>
          </w:rPr>
          <w:fldChar w:fldCharType="end"/>
        </w:r>
      </w:hyperlink>
    </w:p>
    <w:p w14:paraId="7A3BA3E2"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176" w:history="1">
        <w:r w:rsidRPr="000D7A11">
          <w:rPr>
            <w:rStyle w:val="Hyperlink"/>
            <w:rFonts w:ascii="Nunito" w:hAnsi="Nunito" w:cs="Times New Roman"/>
            <w:b w:val="0"/>
            <w:bCs/>
            <w:noProof/>
            <w:sz w:val="24"/>
            <w:szCs w:val="24"/>
          </w:rPr>
          <w:t>6. OBJECTIVES AND GOALS OF THE PROGRAM</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_Toc204445176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19</w:t>
        </w:r>
        <w:r w:rsidRPr="000D7A11">
          <w:rPr>
            <w:rFonts w:ascii="Nunito" w:hAnsi="Nunito" w:cs="Times New Roman"/>
            <w:b w:val="0"/>
            <w:bCs/>
            <w:noProof/>
            <w:webHidden/>
            <w:sz w:val="24"/>
            <w:szCs w:val="24"/>
          </w:rPr>
          <w:fldChar w:fldCharType="end"/>
        </w:r>
      </w:hyperlink>
    </w:p>
    <w:p w14:paraId="5D0B0857"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77" w:history="1">
        <w:r w:rsidRPr="000D7A11">
          <w:rPr>
            <w:rStyle w:val="Hyperlink"/>
            <w:rFonts w:ascii="Nunito" w:hAnsi="Nunito" w:cs="Times New Roman"/>
            <w:bCs/>
            <w:noProof/>
            <w:sz w:val="24"/>
            <w:szCs w:val="24"/>
          </w:rPr>
          <w:t>6.1.</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Statement of Purpose</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_Toc204445177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20</w:t>
        </w:r>
        <w:r w:rsidRPr="000D7A11">
          <w:rPr>
            <w:rFonts w:ascii="Nunito" w:hAnsi="Nunito" w:cs="Times New Roman"/>
            <w:bCs/>
            <w:noProof/>
            <w:webHidden/>
            <w:sz w:val="24"/>
            <w:szCs w:val="24"/>
          </w:rPr>
          <w:fldChar w:fldCharType="end"/>
        </w:r>
      </w:hyperlink>
    </w:p>
    <w:p w14:paraId="0B4BD989"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78" w:history="1">
        <w:r w:rsidRPr="000D7A11">
          <w:rPr>
            <w:rStyle w:val="Hyperlink"/>
            <w:rFonts w:ascii="Nunito" w:hAnsi="Nunito" w:cs="Times New Roman"/>
            <w:bCs/>
            <w:noProof/>
            <w:sz w:val="24"/>
            <w:szCs w:val="24"/>
          </w:rPr>
          <w:t>6.2.</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Statement of Goals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_Toc204445178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20</w:t>
        </w:r>
        <w:r w:rsidRPr="000D7A11">
          <w:rPr>
            <w:rFonts w:ascii="Nunito" w:hAnsi="Nunito" w:cs="Times New Roman"/>
            <w:bCs/>
            <w:noProof/>
            <w:webHidden/>
            <w:sz w:val="24"/>
            <w:szCs w:val="24"/>
          </w:rPr>
          <w:fldChar w:fldCharType="end"/>
        </w:r>
      </w:hyperlink>
    </w:p>
    <w:p w14:paraId="77E50DC5"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79" w:history="1">
        <w:r w:rsidRPr="000D7A11">
          <w:rPr>
            <w:rStyle w:val="Hyperlink"/>
            <w:rFonts w:ascii="Nunito" w:hAnsi="Nunito" w:cs="Times New Roman"/>
            <w:bCs/>
            <w:noProof/>
            <w:sz w:val="24"/>
            <w:szCs w:val="24"/>
          </w:rPr>
          <w:t>A)</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Objectives and Goals Covering the Field of Education</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_Toc204445179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20</w:t>
        </w:r>
        <w:r w:rsidRPr="000D7A11">
          <w:rPr>
            <w:rFonts w:ascii="Nunito" w:hAnsi="Nunito" w:cs="Times New Roman"/>
            <w:bCs/>
            <w:noProof/>
            <w:webHidden/>
            <w:sz w:val="24"/>
            <w:szCs w:val="24"/>
          </w:rPr>
          <w:fldChar w:fldCharType="end"/>
        </w:r>
      </w:hyperlink>
    </w:p>
    <w:p w14:paraId="294E36D4"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80" w:history="1">
        <w:r w:rsidRPr="000D7A11">
          <w:rPr>
            <w:rStyle w:val="Hyperlink"/>
            <w:rFonts w:ascii="Nunito" w:hAnsi="Nunito" w:cs="Times New Roman"/>
            <w:bCs/>
            <w:noProof/>
            <w:sz w:val="24"/>
            <w:szCs w:val="24"/>
          </w:rPr>
          <w:t>B)</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Objectives and Goals Covering the Field of Research</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_Toc204445180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21</w:t>
        </w:r>
        <w:r w:rsidRPr="000D7A11">
          <w:rPr>
            <w:rFonts w:ascii="Nunito" w:hAnsi="Nunito" w:cs="Times New Roman"/>
            <w:bCs/>
            <w:noProof/>
            <w:webHidden/>
            <w:sz w:val="24"/>
            <w:szCs w:val="24"/>
          </w:rPr>
          <w:fldChar w:fldCharType="end"/>
        </w:r>
      </w:hyperlink>
    </w:p>
    <w:p w14:paraId="389A2B06"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81" w:history="1">
        <w:r w:rsidRPr="000D7A11">
          <w:rPr>
            <w:rStyle w:val="Hyperlink"/>
            <w:rFonts w:ascii="Nunito" w:hAnsi="Nunito" w:cs="Times New Roman"/>
            <w:bCs/>
            <w:noProof/>
            <w:sz w:val="24"/>
            <w:szCs w:val="24"/>
          </w:rPr>
          <w:t>C) Objectives and Goals Covering Contributions to Society and Educational Services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_Toc204445181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21</w:t>
        </w:r>
        <w:r w:rsidRPr="000D7A11">
          <w:rPr>
            <w:rFonts w:ascii="Nunito" w:hAnsi="Nunito" w:cs="Times New Roman"/>
            <w:bCs/>
            <w:noProof/>
            <w:webHidden/>
            <w:sz w:val="24"/>
            <w:szCs w:val="24"/>
          </w:rPr>
          <w:fldChar w:fldCharType="end"/>
        </w:r>
      </w:hyperlink>
    </w:p>
    <w:p w14:paraId="0D714E03"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182" w:history="1">
        <w:r w:rsidRPr="000D7A11">
          <w:rPr>
            <w:rStyle w:val="Hyperlink"/>
            <w:rFonts w:ascii="Nunito" w:hAnsi="Nunito" w:cs="Times New Roman"/>
            <w:b w:val="0"/>
            <w:bCs/>
            <w:noProof/>
            <w:sz w:val="24"/>
            <w:szCs w:val="24"/>
          </w:rPr>
          <w:t>7. PROGRAM COMPETENCIES</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_Toc204445182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21</w:t>
        </w:r>
        <w:r w:rsidRPr="000D7A11">
          <w:rPr>
            <w:rFonts w:ascii="Nunito" w:hAnsi="Nunito" w:cs="Times New Roman"/>
            <w:b w:val="0"/>
            <w:bCs/>
            <w:noProof/>
            <w:webHidden/>
            <w:sz w:val="24"/>
            <w:szCs w:val="24"/>
          </w:rPr>
          <w:fldChar w:fldCharType="end"/>
        </w:r>
      </w:hyperlink>
    </w:p>
    <w:p w14:paraId="4ECA91D8"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83" w:history="1">
        <w:r w:rsidRPr="000D7A11">
          <w:rPr>
            <w:rStyle w:val="Hyperlink"/>
            <w:rFonts w:ascii="Nunito" w:hAnsi="Nunito" w:cs="Times New Roman"/>
            <w:bCs/>
            <w:noProof/>
            <w:sz w:val="24"/>
            <w:szCs w:val="24"/>
          </w:rPr>
          <w:t>7.1.</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Program Learning Outcomes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_Toc204445183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21</w:t>
        </w:r>
        <w:r w:rsidRPr="000D7A11">
          <w:rPr>
            <w:rFonts w:ascii="Nunito" w:hAnsi="Nunito" w:cs="Times New Roman"/>
            <w:bCs/>
            <w:noProof/>
            <w:webHidden/>
            <w:sz w:val="24"/>
            <w:szCs w:val="24"/>
          </w:rPr>
          <w:fldChar w:fldCharType="end"/>
        </w:r>
      </w:hyperlink>
    </w:p>
    <w:p w14:paraId="4C49F39E"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84" w:history="1">
        <w:r w:rsidRPr="000D7A11">
          <w:rPr>
            <w:rStyle w:val="Hyperlink"/>
            <w:rFonts w:ascii="Nunito" w:hAnsi="Nunito" w:cs="Times New Roman"/>
            <w:bCs/>
            <w:noProof/>
            <w:sz w:val="24"/>
            <w:szCs w:val="24"/>
          </w:rPr>
          <w:t>7.2.</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Relationship Between Program Learning Outcomes and NQF Qualifications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_Toc204445184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23</w:t>
        </w:r>
        <w:r w:rsidRPr="000D7A11">
          <w:rPr>
            <w:rFonts w:ascii="Nunito" w:hAnsi="Nunito" w:cs="Times New Roman"/>
            <w:bCs/>
            <w:noProof/>
            <w:webHidden/>
            <w:sz w:val="24"/>
            <w:szCs w:val="24"/>
          </w:rPr>
          <w:fldChar w:fldCharType="end"/>
        </w:r>
      </w:hyperlink>
    </w:p>
    <w:p w14:paraId="4C13E0AB"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85" w:history="1">
        <w:r w:rsidRPr="000D7A11">
          <w:rPr>
            <w:rStyle w:val="Hyperlink"/>
            <w:rFonts w:ascii="Nunito" w:hAnsi="Nunito" w:cs="Times New Roman"/>
            <w:bCs/>
            <w:noProof/>
            <w:sz w:val="24"/>
            <w:szCs w:val="24"/>
          </w:rPr>
          <w:t>A) Structure of the NQF</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_Toc204445185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23</w:t>
        </w:r>
        <w:r w:rsidRPr="000D7A11">
          <w:rPr>
            <w:rFonts w:ascii="Nunito" w:hAnsi="Nunito" w:cs="Times New Roman"/>
            <w:bCs/>
            <w:noProof/>
            <w:webHidden/>
            <w:sz w:val="24"/>
            <w:szCs w:val="24"/>
          </w:rPr>
          <w:fldChar w:fldCharType="end"/>
        </w:r>
      </w:hyperlink>
    </w:p>
    <w:p w14:paraId="319EEC05"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86" w:history="1">
        <w:r w:rsidRPr="000D7A11">
          <w:rPr>
            <w:rStyle w:val="Hyperlink"/>
            <w:rFonts w:ascii="Nunito" w:hAnsi="Nunito" w:cs="Times New Roman"/>
            <w:bCs/>
            <w:noProof/>
            <w:sz w:val="24"/>
            <w:szCs w:val="24"/>
          </w:rPr>
          <w:t>B)</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Preparing a Matrix of Program Learning Outcomes and NQF Alignment</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_Toc204445186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24</w:t>
        </w:r>
        <w:r w:rsidRPr="000D7A11">
          <w:rPr>
            <w:rFonts w:ascii="Nunito" w:hAnsi="Nunito" w:cs="Times New Roman"/>
            <w:bCs/>
            <w:noProof/>
            <w:webHidden/>
            <w:sz w:val="24"/>
            <w:szCs w:val="24"/>
          </w:rPr>
          <w:fldChar w:fldCharType="end"/>
        </w:r>
      </w:hyperlink>
    </w:p>
    <w:p w14:paraId="38D144DF"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87" w:history="1">
        <w:r w:rsidRPr="000D7A11">
          <w:rPr>
            <w:rStyle w:val="Hyperlink"/>
            <w:rFonts w:ascii="Nunito" w:hAnsi="Nunito" w:cs="Times New Roman"/>
            <w:bCs/>
            <w:noProof/>
            <w:sz w:val="24"/>
            <w:szCs w:val="24"/>
          </w:rPr>
          <w:t>7.3.</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Relationship Between Courses and Program Learning Outcomes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_Toc204445187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25</w:t>
        </w:r>
        <w:r w:rsidRPr="000D7A11">
          <w:rPr>
            <w:rFonts w:ascii="Nunito" w:hAnsi="Nunito" w:cs="Times New Roman"/>
            <w:bCs/>
            <w:noProof/>
            <w:webHidden/>
            <w:sz w:val="24"/>
            <w:szCs w:val="24"/>
          </w:rPr>
          <w:fldChar w:fldCharType="end"/>
        </w:r>
      </w:hyperlink>
    </w:p>
    <w:p w14:paraId="4F4BFCAC"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88" w:history="1">
        <w:r w:rsidRPr="000D7A11">
          <w:rPr>
            <w:rStyle w:val="Hyperlink"/>
            <w:rFonts w:ascii="Nunito" w:hAnsi="Nunito" w:cs="Times New Roman"/>
            <w:bCs/>
            <w:noProof/>
            <w:sz w:val="24"/>
            <w:szCs w:val="24"/>
          </w:rPr>
          <w:t>A)</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Preparing a Matrix of Courses and Program Learning Outcomes Relationship</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_Toc204445188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25</w:t>
        </w:r>
        <w:r w:rsidRPr="000D7A11">
          <w:rPr>
            <w:rFonts w:ascii="Nunito" w:hAnsi="Nunito" w:cs="Times New Roman"/>
            <w:bCs/>
            <w:noProof/>
            <w:webHidden/>
            <w:sz w:val="24"/>
            <w:szCs w:val="24"/>
          </w:rPr>
          <w:fldChar w:fldCharType="end"/>
        </w:r>
      </w:hyperlink>
    </w:p>
    <w:p w14:paraId="31292E46"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189" w:history="1">
        <w:r w:rsidRPr="000D7A11">
          <w:rPr>
            <w:rStyle w:val="Hyperlink"/>
            <w:rFonts w:ascii="Nunito" w:eastAsia="Calibri" w:hAnsi="Nunito" w:cs="Times New Roman"/>
            <w:b w:val="0"/>
            <w:bCs/>
            <w:noProof/>
            <w:sz w:val="24"/>
            <w:szCs w:val="24"/>
            <w:lang w:val="tr-TR"/>
          </w:rPr>
          <w:t>8.COURSE LIST</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_Toc204445189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26</w:t>
        </w:r>
        <w:r w:rsidRPr="000D7A11">
          <w:rPr>
            <w:rFonts w:ascii="Nunito" w:hAnsi="Nunito" w:cs="Times New Roman"/>
            <w:b w:val="0"/>
            <w:bCs/>
            <w:noProof/>
            <w:webHidden/>
            <w:sz w:val="24"/>
            <w:szCs w:val="24"/>
          </w:rPr>
          <w:fldChar w:fldCharType="end"/>
        </w:r>
      </w:hyperlink>
    </w:p>
    <w:p w14:paraId="13E0FA77"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90" w:history="1">
        <w:r w:rsidRPr="000D7A11">
          <w:rPr>
            <w:rStyle w:val="Hyperlink"/>
            <w:rFonts w:ascii="Nunito" w:eastAsia="Calibri" w:hAnsi="Nunito" w:cs="Times New Roman"/>
            <w:bCs/>
            <w:noProof/>
            <w:sz w:val="24"/>
            <w:szCs w:val="24"/>
            <w:lang w:val="tr-TR"/>
          </w:rPr>
          <w:t>8.1.</w:t>
        </w:r>
        <w:r w:rsidRPr="000D7A11">
          <w:rPr>
            <w:rFonts w:ascii="Nunito" w:hAnsi="Nunito" w:cs="Times New Roman"/>
            <w:sz w:val="24"/>
            <w:szCs w:val="24"/>
          </w:rPr>
          <w:t xml:space="preserve"> </w:t>
        </w:r>
        <w:r w:rsidRPr="000D7A11">
          <w:rPr>
            <w:rStyle w:val="Hyperlink"/>
            <w:rFonts w:ascii="Nunito" w:eastAsia="Calibri" w:hAnsi="Nunito" w:cs="Times New Roman"/>
            <w:bCs/>
            <w:noProof/>
            <w:sz w:val="24"/>
            <w:szCs w:val="24"/>
            <w:lang w:val="tr-TR"/>
          </w:rPr>
          <w:t>Distribution Tables of Core and Elective Courses by Semester for the Program</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_Toc204445190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26</w:t>
        </w:r>
        <w:r w:rsidRPr="000D7A11">
          <w:rPr>
            <w:rFonts w:ascii="Nunito" w:hAnsi="Nunito" w:cs="Times New Roman"/>
            <w:bCs/>
            <w:noProof/>
            <w:webHidden/>
            <w:sz w:val="24"/>
            <w:szCs w:val="24"/>
          </w:rPr>
          <w:fldChar w:fldCharType="end"/>
        </w:r>
      </w:hyperlink>
    </w:p>
    <w:p w14:paraId="38F56233"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91" w:history="1">
        <w:r w:rsidRPr="000D7A11">
          <w:rPr>
            <w:rStyle w:val="Hyperlink"/>
            <w:rFonts w:ascii="Nunito" w:hAnsi="Nunito" w:cs="Times New Roman"/>
            <w:bCs/>
            <w:noProof/>
            <w:sz w:val="24"/>
            <w:szCs w:val="24"/>
          </w:rPr>
          <w:t>A)</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Semester-wise Distribution of Courses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_Toc204445191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26</w:t>
        </w:r>
        <w:r w:rsidRPr="000D7A11">
          <w:rPr>
            <w:rFonts w:ascii="Nunito" w:hAnsi="Nunito" w:cs="Times New Roman"/>
            <w:bCs/>
            <w:noProof/>
            <w:webHidden/>
            <w:sz w:val="24"/>
            <w:szCs w:val="24"/>
          </w:rPr>
          <w:fldChar w:fldCharType="end"/>
        </w:r>
      </w:hyperlink>
    </w:p>
    <w:p w14:paraId="38C5167E"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92" w:history="1">
        <w:r w:rsidRPr="000D7A11">
          <w:rPr>
            <w:rStyle w:val="Hyperlink"/>
            <w:rFonts w:ascii="Nunito" w:hAnsi="Nunito" w:cs="Times New Roman"/>
            <w:bCs/>
            <w:noProof/>
            <w:sz w:val="24"/>
            <w:szCs w:val="24"/>
          </w:rPr>
          <w:t>B)</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Types and Number of Elective Courses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_Toc204445192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26</w:t>
        </w:r>
        <w:r w:rsidRPr="000D7A11">
          <w:rPr>
            <w:rFonts w:ascii="Nunito" w:hAnsi="Nunito" w:cs="Times New Roman"/>
            <w:bCs/>
            <w:noProof/>
            <w:webHidden/>
            <w:sz w:val="24"/>
            <w:szCs w:val="24"/>
          </w:rPr>
          <w:fldChar w:fldCharType="end"/>
        </w:r>
      </w:hyperlink>
    </w:p>
    <w:p w14:paraId="7BFCC30D"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93" w:history="1">
        <w:r w:rsidRPr="000D7A11">
          <w:rPr>
            <w:rStyle w:val="Hyperlink"/>
            <w:rFonts w:ascii="Nunito" w:hAnsi="Nunito" w:cs="Times New Roman"/>
            <w:bCs/>
            <w:noProof/>
            <w:sz w:val="24"/>
            <w:szCs w:val="24"/>
          </w:rPr>
          <w:t>C)</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ECTS (European Credit Transfer and Accumulation System) Information and Local Credits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_Toc204445193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26</w:t>
        </w:r>
        <w:r w:rsidRPr="000D7A11">
          <w:rPr>
            <w:rFonts w:ascii="Nunito" w:hAnsi="Nunito" w:cs="Times New Roman"/>
            <w:bCs/>
            <w:noProof/>
            <w:webHidden/>
            <w:sz w:val="24"/>
            <w:szCs w:val="24"/>
          </w:rPr>
          <w:fldChar w:fldCharType="end"/>
        </w:r>
      </w:hyperlink>
    </w:p>
    <w:p w14:paraId="2AD3BD6A"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94" w:history="1">
        <w:r w:rsidRPr="000D7A11">
          <w:rPr>
            <w:rStyle w:val="Hyperlink"/>
            <w:rFonts w:ascii="Nunito" w:hAnsi="Nunito" w:cs="Times New Roman"/>
            <w:bCs/>
            <w:noProof/>
            <w:sz w:val="24"/>
            <w:szCs w:val="24"/>
          </w:rPr>
          <w:t>D)</w:t>
        </w:r>
        <w:r w:rsidRPr="000D7A11">
          <w:rPr>
            <w:rFonts w:ascii="Nunito" w:hAnsi="Nunito" w:cs="Times New Roman"/>
            <w:sz w:val="24"/>
            <w:szCs w:val="24"/>
          </w:rPr>
          <w:t xml:space="preserve"> </w:t>
        </w:r>
        <w:r w:rsidRPr="000D7A11">
          <w:rPr>
            <w:rStyle w:val="Hyperlink"/>
            <w:rFonts w:ascii="Nunito" w:hAnsi="Nunito" w:cs="Times New Roman"/>
            <w:bCs/>
            <w:noProof/>
            <w:sz w:val="24"/>
            <w:szCs w:val="24"/>
          </w:rPr>
          <w:t>Course Code, Title, and Status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_Toc204445194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27</w:t>
        </w:r>
        <w:r w:rsidRPr="000D7A11">
          <w:rPr>
            <w:rFonts w:ascii="Nunito" w:hAnsi="Nunito" w:cs="Times New Roman"/>
            <w:bCs/>
            <w:noProof/>
            <w:webHidden/>
            <w:sz w:val="24"/>
            <w:szCs w:val="24"/>
          </w:rPr>
          <w:fldChar w:fldCharType="end"/>
        </w:r>
      </w:hyperlink>
    </w:p>
    <w:p w14:paraId="1816505F" w14:textId="77777777" w:rsidR="00E750FB" w:rsidRPr="000D7A11" w:rsidRDefault="00E750FB" w:rsidP="004F7DB5">
      <w:pPr>
        <w:pStyle w:val="TOC3"/>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95" w:history="1">
        <w:r w:rsidRPr="000D7A11">
          <w:rPr>
            <w:rStyle w:val="Hyperlink"/>
            <w:rFonts w:ascii="Nunito" w:hAnsi="Nunito" w:cs="Times New Roman"/>
            <w:bCs/>
            <w:noProof/>
            <w:sz w:val="24"/>
            <w:szCs w:val="24"/>
          </w:rPr>
          <w:t>E)  Presentation in Visual or Table Format</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_Toc204445195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27</w:t>
        </w:r>
        <w:r w:rsidRPr="000D7A11">
          <w:rPr>
            <w:rFonts w:ascii="Nunito" w:hAnsi="Nunito" w:cs="Times New Roman"/>
            <w:bCs/>
            <w:noProof/>
            <w:webHidden/>
            <w:sz w:val="24"/>
            <w:szCs w:val="24"/>
          </w:rPr>
          <w:fldChar w:fldCharType="end"/>
        </w:r>
      </w:hyperlink>
    </w:p>
    <w:p w14:paraId="2B15FD37"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96" w:history="1">
        <w:r w:rsidRPr="000D7A11">
          <w:rPr>
            <w:rStyle w:val="Hyperlink"/>
            <w:rFonts w:ascii="Nunito" w:eastAsia="Calibri" w:hAnsi="Nunito" w:cs="Times New Roman"/>
            <w:bCs/>
            <w:noProof/>
            <w:sz w:val="24"/>
            <w:szCs w:val="24"/>
            <w:lang w:val="tr-TR"/>
          </w:rPr>
          <w:t>8.2.</w:t>
        </w:r>
        <w:r w:rsidRPr="000D7A11">
          <w:rPr>
            <w:rFonts w:ascii="Nunito" w:hAnsi="Nunito" w:cs="Times New Roman"/>
            <w:sz w:val="24"/>
            <w:szCs w:val="24"/>
          </w:rPr>
          <w:t xml:space="preserve"> </w:t>
        </w:r>
        <w:r w:rsidRPr="000D7A11">
          <w:rPr>
            <w:rStyle w:val="Hyperlink"/>
            <w:rFonts w:ascii="Nunito" w:eastAsia="Calibri" w:hAnsi="Nunito" w:cs="Times New Roman"/>
            <w:bCs/>
            <w:noProof/>
            <w:sz w:val="24"/>
            <w:szCs w:val="24"/>
            <w:lang w:val="tr-TR"/>
          </w:rPr>
          <w:t>Common Compulsory Courses Offered University-wide</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_Toc204445196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27</w:t>
        </w:r>
        <w:r w:rsidRPr="000D7A11">
          <w:rPr>
            <w:rFonts w:ascii="Nunito" w:hAnsi="Nunito" w:cs="Times New Roman"/>
            <w:bCs/>
            <w:noProof/>
            <w:webHidden/>
            <w:sz w:val="24"/>
            <w:szCs w:val="24"/>
          </w:rPr>
          <w:fldChar w:fldCharType="end"/>
        </w:r>
      </w:hyperlink>
    </w:p>
    <w:p w14:paraId="05A0035F"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97" w:history="1">
        <w:r w:rsidRPr="000D7A11">
          <w:rPr>
            <w:rStyle w:val="Hyperlink"/>
            <w:rFonts w:ascii="Nunito" w:eastAsia="Calibri" w:hAnsi="Nunito" w:cs="Times New Roman"/>
            <w:bCs/>
            <w:noProof/>
            <w:sz w:val="24"/>
            <w:szCs w:val="24"/>
            <w:lang w:val="tr-TR"/>
          </w:rPr>
          <w:t>8.3.</w:t>
        </w:r>
        <w:r w:rsidRPr="000D7A11">
          <w:rPr>
            <w:rFonts w:ascii="Nunito" w:hAnsi="Nunito" w:cs="Times New Roman"/>
            <w:sz w:val="24"/>
            <w:szCs w:val="24"/>
          </w:rPr>
          <w:t xml:space="preserve"> </w:t>
        </w:r>
        <w:r w:rsidRPr="000D7A11">
          <w:rPr>
            <w:rStyle w:val="Hyperlink"/>
            <w:rFonts w:ascii="Nunito" w:eastAsia="Calibri" w:hAnsi="Nunito" w:cs="Times New Roman"/>
            <w:bCs/>
            <w:noProof/>
            <w:sz w:val="24"/>
            <w:szCs w:val="24"/>
            <w:lang w:val="tr-TR"/>
          </w:rPr>
          <w:t>Course Syllabi</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_Toc204445197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27</w:t>
        </w:r>
        <w:r w:rsidRPr="000D7A11">
          <w:rPr>
            <w:rFonts w:ascii="Nunito" w:hAnsi="Nunito" w:cs="Times New Roman"/>
            <w:bCs/>
            <w:noProof/>
            <w:webHidden/>
            <w:sz w:val="24"/>
            <w:szCs w:val="24"/>
          </w:rPr>
          <w:fldChar w:fldCharType="end"/>
        </w:r>
      </w:hyperlink>
    </w:p>
    <w:p w14:paraId="66AE0590"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198" w:history="1">
        <w:r w:rsidRPr="000D7A11">
          <w:rPr>
            <w:rStyle w:val="Hyperlink"/>
            <w:rFonts w:ascii="Nunito" w:hAnsi="Nunito" w:cs="Times New Roman"/>
            <w:b w:val="0"/>
            <w:bCs/>
            <w:noProof/>
            <w:sz w:val="24"/>
            <w:szCs w:val="24"/>
            <w:lang w:val="en"/>
          </w:rPr>
          <w:t>9.ASSESSMENT AND EVALUATION PRINCIPLES OF THE PROGRAM</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_Toc204445198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46</w:t>
        </w:r>
        <w:r w:rsidRPr="000D7A11">
          <w:rPr>
            <w:rFonts w:ascii="Nunito" w:hAnsi="Nunito" w:cs="Times New Roman"/>
            <w:b w:val="0"/>
            <w:bCs/>
            <w:noProof/>
            <w:webHidden/>
            <w:sz w:val="24"/>
            <w:szCs w:val="24"/>
          </w:rPr>
          <w:fldChar w:fldCharType="end"/>
        </w:r>
      </w:hyperlink>
    </w:p>
    <w:p w14:paraId="3D184C0A"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199" w:history="1">
        <w:r w:rsidRPr="000D7A11">
          <w:rPr>
            <w:rStyle w:val="Hyperlink"/>
            <w:rFonts w:ascii="Nunito" w:hAnsi="Nunito" w:cs="Times New Roman"/>
            <w:bCs/>
            <w:noProof/>
            <w:sz w:val="24"/>
            <w:szCs w:val="24"/>
            <w:lang w:val="en"/>
          </w:rPr>
          <w:t>9.1.</w:t>
        </w:r>
        <w:r w:rsidRPr="000D7A11">
          <w:rPr>
            <w:rFonts w:ascii="Nunito" w:hAnsi="Nunito" w:cs="Times New Roman"/>
            <w:sz w:val="24"/>
            <w:szCs w:val="24"/>
          </w:rPr>
          <w:t xml:space="preserve"> </w:t>
        </w:r>
        <w:r w:rsidRPr="000D7A11">
          <w:rPr>
            <w:rStyle w:val="Hyperlink"/>
            <w:rFonts w:ascii="Nunito" w:hAnsi="Nunito" w:cs="Times New Roman"/>
            <w:bCs/>
            <w:noProof/>
            <w:sz w:val="24"/>
            <w:szCs w:val="24"/>
            <w:lang w:val="en"/>
          </w:rPr>
          <w:t xml:space="preserve">Exam Rules </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_Toc204445199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46</w:t>
        </w:r>
        <w:r w:rsidRPr="000D7A11">
          <w:rPr>
            <w:rFonts w:ascii="Nunito" w:hAnsi="Nunito" w:cs="Times New Roman"/>
            <w:bCs/>
            <w:noProof/>
            <w:webHidden/>
            <w:sz w:val="24"/>
            <w:szCs w:val="24"/>
          </w:rPr>
          <w:fldChar w:fldCharType="end"/>
        </w:r>
      </w:hyperlink>
    </w:p>
    <w:p w14:paraId="6829F698"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200" w:history="1">
        <w:r w:rsidRPr="000D7A11">
          <w:rPr>
            <w:rStyle w:val="Hyperlink"/>
            <w:rFonts w:ascii="Nunito" w:hAnsi="Nunito" w:cs="Times New Roman"/>
            <w:bCs/>
            <w:noProof/>
            <w:sz w:val="24"/>
            <w:szCs w:val="24"/>
            <w:lang w:val="en"/>
          </w:rPr>
          <w:t>9.2.</w:t>
        </w:r>
        <w:r w:rsidRPr="000D7A11">
          <w:rPr>
            <w:rFonts w:ascii="Nunito" w:hAnsi="Nunito" w:cs="Times New Roman"/>
            <w:sz w:val="24"/>
            <w:szCs w:val="24"/>
          </w:rPr>
          <w:t xml:space="preserve"> </w:t>
        </w:r>
        <w:r w:rsidRPr="000D7A11">
          <w:rPr>
            <w:rStyle w:val="Hyperlink"/>
            <w:rFonts w:ascii="Nunito" w:hAnsi="Nunito" w:cs="Times New Roman"/>
            <w:bCs/>
            <w:noProof/>
            <w:sz w:val="24"/>
            <w:szCs w:val="24"/>
            <w:lang w:val="en"/>
          </w:rPr>
          <w:t>Letter Grade Conversion Table</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_Toc204445200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46</w:t>
        </w:r>
        <w:r w:rsidRPr="000D7A11">
          <w:rPr>
            <w:rFonts w:ascii="Nunito" w:hAnsi="Nunito" w:cs="Times New Roman"/>
            <w:bCs/>
            <w:noProof/>
            <w:webHidden/>
            <w:sz w:val="24"/>
            <w:szCs w:val="24"/>
          </w:rPr>
          <w:fldChar w:fldCharType="end"/>
        </w:r>
      </w:hyperlink>
    </w:p>
    <w:p w14:paraId="2CE612B1"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201" w:history="1">
        <w:r w:rsidRPr="000D7A11">
          <w:rPr>
            <w:rStyle w:val="Hyperlink"/>
            <w:rFonts w:ascii="Nunito" w:hAnsi="Nunito" w:cs="Times New Roman"/>
            <w:b w:val="0"/>
            <w:bCs/>
            <w:noProof/>
            <w:sz w:val="24"/>
            <w:szCs w:val="24"/>
            <w:lang w:val="en"/>
          </w:rPr>
          <w:t>10.STUDENT ADMISSION AND ENROLLMENT REQUIREMENTS</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_Toc204445201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48</w:t>
        </w:r>
        <w:r w:rsidRPr="000D7A11">
          <w:rPr>
            <w:rFonts w:ascii="Nunito" w:hAnsi="Nunito" w:cs="Times New Roman"/>
            <w:b w:val="0"/>
            <w:bCs/>
            <w:noProof/>
            <w:webHidden/>
            <w:sz w:val="24"/>
            <w:szCs w:val="24"/>
          </w:rPr>
          <w:fldChar w:fldCharType="end"/>
        </w:r>
      </w:hyperlink>
    </w:p>
    <w:p w14:paraId="1167D23E"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202" w:history="1">
        <w:r w:rsidRPr="000D7A11">
          <w:rPr>
            <w:rStyle w:val="Hyperlink"/>
            <w:rFonts w:ascii="Nunito" w:hAnsi="Nunito" w:cs="Times New Roman"/>
            <w:b w:val="0"/>
            <w:bCs/>
            <w:noProof/>
            <w:sz w:val="24"/>
            <w:szCs w:val="24"/>
            <w:lang w:val="en"/>
          </w:rPr>
          <w:t>11.HORIZONTAL AND VERTICAL TRANSFER OPPORTUNITIES</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_Toc204445202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49</w:t>
        </w:r>
        <w:r w:rsidRPr="000D7A11">
          <w:rPr>
            <w:rFonts w:ascii="Nunito" w:hAnsi="Nunito" w:cs="Times New Roman"/>
            <w:b w:val="0"/>
            <w:bCs/>
            <w:noProof/>
            <w:webHidden/>
            <w:sz w:val="24"/>
            <w:szCs w:val="24"/>
          </w:rPr>
          <w:fldChar w:fldCharType="end"/>
        </w:r>
      </w:hyperlink>
    </w:p>
    <w:p w14:paraId="56F94201"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203" w:history="1">
        <w:r w:rsidRPr="000D7A11">
          <w:rPr>
            <w:rStyle w:val="Hyperlink"/>
            <w:rFonts w:ascii="Nunito" w:hAnsi="Nunito" w:cs="Times New Roman"/>
            <w:bCs/>
            <w:noProof/>
            <w:sz w:val="24"/>
            <w:szCs w:val="24"/>
            <w:lang w:val="en"/>
          </w:rPr>
          <w:t>11.1.</w:t>
        </w:r>
        <w:r w:rsidRPr="000D7A11">
          <w:rPr>
            <w:rFonts w:ascii="Nunito" w:hAnsi="Nunito" w:cs="Times New Roman"/>
            <w:sz w:val="24"/>
            <w:szCs w:val="24"/>
          </w:rPr>
          <w:t xml:space="preserve"> </w:t>
        </w:r>
        <w:r w:rsidRPr="000D7A11">
          <w:rPr>
            <w:rStyle w:val="Hyperlink"/>
            <w:rFonts w:ascii="Nunito" w:hAnsi="Nunito" w:cs="Times New Roman"/>
            <w:bCs/>
            <w:noProof/>
            <w:sz w:val="24"/>
            <w:szCs w:val="24"/>
            <w:lang w:val="en"/>
          </w:rPr>
          <w:t>Horizontal Transfer Opportunities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_Toc204445203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49</w:t>
        </w:r>
        <w:r w:rsidRPr="000D7A11">
          <w:rPr>
            <w:rFonts w:ascii="Nunito" w:hAnsi="Nunito" w:cs="Times New Roman"/>
            <w:bCs/>
            <w:noProof/>
            <w:webHidden/>
            <w:sz w:val="24"/>
            <w:szCs w:val="24"/>
          </w:rPr>
          <w:fldChar w:fldCharType="end"/>
        </w:r>
      </w:hyperlink>
    </w:p>
    <w:p w14:paraId="33660405"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204" w:history="1">
        <w:r w:rsidRPr="000D7A11">
          <w:rPr>
            <w:rStyle w:val="Hyperlink"/>
            <w:rFonts w:ascii="Nunito" w:hAnsi="Nunito" w:cs="Times New Roman"/>
            <w:bCs/>
            <w:noProof/>
            <w:sz w:val="24"/>
            <w:szCs w:val="24"/>
            <w:lang w:val="en"/>
          </w:rPr>
          <w:t>11.2.</w:t>
        </w:r>
        <w:r w:rsidRPr="000D7A11">
          <w:rPr>
            <w:rFonts w:ascii="Nunito" w:hAnsi="Nunito" w:cs="Times New Roman"/>
            <w:sz w:val="24"/>
            <w:szCs w:val="24"/>
          </w:rPr>
          <w:t xml:space="preserve"> </w:t>
        </w:r>
        <w:r w:rsidRPr="000D7A11">
          <w:rPr>
            <w:rStyle w:val="Hyperlink"/>
            <w:rFonts w:ascii="Nunito" w:hAnsi="Nunito" w:cs="Times New Roman"/>
            <w:bCs/>
            <w:noProof/>
            <w:sz w:val="24"/>
            <w:szCs w:val="24"/>
            <w:lang w:val="en"/>
          </w:rPr>
          <w:t>Vertical Transfer Opportunities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_Toc204445204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50</w:t>
        </w:r>
        <w:r w:rsidRPr="000D7A11">
          <w:rPr>
            <w:rFonts w:ascii="Nunito" w:hAnsi="Nunito" w:cs="Times New Roman"/>
            <w:bCs/>
            <w:noProof/>
            <w:webHidden/>
            <w:sz w:val="24"/>
            <w:szCs w:val="24"/>
          </w:rPr>
          <w:fldChar w:fldCharType="end"/>
        </w:r>
      </w:hyperlink>
    </w:p>
    <w:p w14:paraId="6BB4FD9E"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205" w:history="1">
        <w:r w:rsidRPr="000D7A11">
          <w:rPr>
            <w:rStyle w:val="Hyperlink"/>
            <w:rFonts w:ascii="Nunito" w:hAnsi="Nunito" w:cs="Times New Roman"/>
            <w:b w:val="0"/>
            <w:bCs/>
            <w:noProof/>
            <w:sz w:val="24"/>
            <w:szCs w:val="24"/>
            <w:lang w:val="en"/>
          </w:rPr>
          <w:t>12.RECOGNITION AND EVALUATION OF PRIOR LEARNING</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_Toc204445205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50</w:t>
        </w:r>
        <w:r w:rsidRPr="000D7A11">
          <w:rPr>
            <w:rFonts w:ascii="Nunito" w:hAnsi="Nunito" w:cs="Times New Roman"/>
            <w:b w:val="0"/>
            <w:bCs/>
            <w:noProof/>
            <w:webHidden/>
            <w:sz w:val="24"/>
            <w:szCs w:val="24"/>
          </w:rPr>
          <w:fldChar w:fldCharType="end"/>
        </w:r>
      </w:hyperlink>
    </w:p>
    <w:p w14:paraId="19729362"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206" w:history="1">
        <w:r w:rsidRPr="000D7A11">
          <w:rPr>
            <w:rStyle w:val="Hyperlink"/>
            <w:rFonts w:ascii="Nunito" w:hAnsi="Nunito" w:cs="Times New Roman"/>
            <w:b w:val="0"/>
            <w:bCs/>
            <w:noProof/>
            <w:sz w:val="24"/>
            <w:szCs w:val="24"/>
            <w:lang w:val="en"/>
          </w:rPr>
          <w:t>13.INTERNATIONAL PROGRAMS AND EXCHANGE OPPORTUNITIES</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_Toc204445206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51</w:t>
        </w:r>
        <w:r w:rsidRPr="000D7A11">
          <w:rPr>
            <w:rFonts w:ascii="Nunito" w:hAnsi="Nunito" w:cs="Times New Roman"/>
            <w:b w:val="0"/>
            <w:bCs/>
            <w:noProof/>
            <w:webHidden/>
            <w:sz w:val="24"/>
            <w:szCs w:val="24"/>
          </w:rPr>
          <w:fldChar w:fldCharType="end"/>
        </w:r>
      </w:hyperlink>
    </w:p>
    <w:p w14:paraId="5B8CC92D"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207" w:history="1">
        <w:r w:rsidRPr="000D7A11">
          <w:rPr>
            <w:rStyle w:val="Hyperlink"/>
            <w:rFonts w:ascii="Nunito" w:eastAsia="Calibri" w:hAnsi="Nunito" w:cs="Times New Roman"/>
            <w:b w:val="0"/>
            <w:bCs/>
            <w:noProof/>
            <w:sz w:val="24"/>
            <w:szCs w:val="24"/>
            <w:lang w:val="tr-TR"/>
          </w:rPr>
          <w:t>14.PROGRAM ACCERDITATION AND QUALITY ASSURANCE</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_Toc204445207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51</w:t>
        </w:r>
        <w:r w:rsidRPr="000D7A11">
          <w:rPr>
            <w:rFonts w:ascii="Nunito" w:hAnsi="Nunito" w:cs="Times New Roman"/>
            <w:b w:val="0"/>
            <w:bCs/>
            <w:noProof/>
            <w:webHidden/>
            <w:sz w:val="24"/>
            <w:szCs w:val="24"/>
          </w:rPr>
          <w:fldChar w:fldCharType="end"/>
        </w:r>
      </w:hyperlink>
    </w:p>
    <w:p w14:paraId="430EB47D"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208" w:history="1">
        <w:r w:rsidRPr="000D7A11">
          <w:rPr>
            <w:rStyle w:val="Hyperlink"/>
            <w:rFonts w:ascii="Nunito" w:eastAsia="Calibri" w:hAnsi="Nunito" w:cs="Times New Roman"/>
            <w:bCs/>
            <w:noProof/>
            <w:sz w:val="24"/>
            <w:szCs w:val="24"/>
            <w:lang w:val="tr-TR"/>
          </w:rPr>
          <w:t>14.1.</w:t>
        </w:r>
        <w:r w:rsidRPr="000D7A11">
          <w:rPr>
            <w:rFonts w:ascii="Nunito" w:hAnsi="Nunito" w:cs="Times New Roman"/>
            <w:sz w:val="24"/>
            <w:szCs w:val="24"/>
          </w:rPr>
          <w:t xml:space="preserve"> </w:t>
        </w:r>
        <w:r w:rsidRPr="000D7A11">
          <w:rPr>
            <w:rStyle w:val="Hyperlink"/>
            <w:rFonts w:ascii="Nunito" w:eastAsia="Calibri" w:hAnsi="Nunito" w:cs="Times New Roman"/>
            <w:bCs/>
            <w:noProof/>
            <w:sz w:val="24"/>
            <w:szCs w:val="24"/>
            <w:lang w:val="tr-TR"/>
          </w:rPr>
          <w:t>Quality Policy</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_Toc204445208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52</w:t>
        </w:r>
        <w:r w:rsidRPr="000D7A11">
          <w:rPr>
            <w:rFonts w:ascii="Nunito" w:hAnsi="Nunito" w:cs="Times New Roman"/>
            <w:bCs/>
            <w:noProof/>
            <w:webHidden/>
            <w:sz w:val="24"/>
            <w:szCs w:val="24"/>
          </w:rPr>
          <w:fldChar w:fldCharType="end"/>
        </w:r>
      </w:hyperlink>
    </w:p>
    <w:p w14:paraId="262F03E4"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209" w:history="1">
        <w:r w:rsidRPr="000D7A11">
          <w:rPr>
            <w:rStyle w:val="Hyperlink"/>
            <w:rFonts w:ascii="Nunito" w:hAnsi="Nunito" w:cs="Times New Roman"/>
            <w:bCs/>
            <w:noProof/>
            <w:sz w:val="24"/>
            <w:szCs w:val="24"/>
            <w:lang w:val="tr-TR"/>
          </w:rPr>
          <w:t>14.2. Program Accreditation Process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_Toc204445209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52</w:t>
        </w:r>
        <w:r w:rsidRPr="000D7A11">
          <w:rPr>
            <w:rFonts w:ascii="Nunito" w:hAnsi="Nunito" w:cs="Times New Roman"/>
            <w:bCs/>
            <w:noProof/>
            <w:webHidden/>
            <w:sz w:val="24"/>
            <w:szCs w:val="24"/>
          </w:rPr>
          <w:fldChar w:fldCharType="end"/>
        </w:r>
      </w:hyperlink>
    </w:p>
    <w:p w14:paraId="74B50B8E"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210" w:history="1">
        <w:r w:rsidRPr="000D7A11">
          <w:rPr>
            <w:rStyle w:val="Hyperlink"/>
            <w:rFonts w:ascii="Nunito" w:eastAsia="Calibri" w:hAnsi="Nunito" w:cs="Times New Roman"/>
            <w:bCs/>
            <w:noProof/>
            <w:sz w:val="24"/>
            <w:szCs w:val="24"/>
            <w:lang w:val="tr-TR"/>
          </w:rPr>
          <w:t>14.3. Quality of Education</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_Toc204445210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52</w:t>
        </w:r>
        <w:r w:rsidRPr="000D7A11">
          <w:rPr>
            <w:rFonts w:ascii="Nunito" w:hAnsi="Nunito" w:cs="Times New Roman"/>
            <w:bCs/>
            <w:noProof/>
            <w:webHidden/>
            <w:sz w:val="24"/>
            <w:szCs w:val="24"/>
          </w:rPr>
          <w:fldChar w:fldCharType="end"/>
        </w:r>
      </w:hyperlink>
    </w:p>
    <w:p w14:paraId="60893C99"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211" w:history="1">
        <w:r w:rsidRPr="000D7A11">
          <w:rPr>
            <w:rStyle w:val="Hyperlink"/>
            <w:rFonts w:ascii="Nunito" w:eastAsia="Calibri" w:hAnsi="Nunito" w:cs="Times New Roman"/>
            <w:bCs/>
            <w:noProof/>
            <w:sz w:val="24"/>
            <w:szCs w:val="24"/>
            <w:lang w:val="tr-TR"/>
          </w:rPr>
          <w:t>14.4. Research and Development Activities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_Toc204445211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53</w:t>
        </w:r>
        <w:r w:rsidRPr="000D7A11">
          <w:rPr>
            <w:rFonts w:ascii="Nunito" w:hAnsi="Nunito" w:cs="Times New Roman"/>
            <w:bCs/>
            <w:noProof/>
            <w:webHidden/>
            <w:sz w:val="24"/>
            <w:szCs w:val="24"/>
          </w:rPr>
          <w:fldChar w:fldCharType="end"/>
        </w:r>
      </w:hyperlink>
    </w:p>
    <w:p w14:paraId="0BE696B9"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212" w:history="1">
        <w:r w:rsidRPr="000D7A11">
          <w:rPr>
            <w:rStyle w:val="Hyperlink"/>
            <w:rFonts w:ascii="Nunito" w:eastAsia="Calibri" w:hAnsi="Nunito" w:cs="Times New Roman"/>
            <w:bCs/>
            <w:noProof/>
            <w:sz w:val="24"/>
            <w:szCs w:val="24"/>
            <w:lang w:val="tr-TR"/>
          </w:rPr>
          <w:t>14.5. Continuous Improvement Process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_Toc204445212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53</w:t>
        </w:r>
        <w:r w:rsidRPr="000D7A11">
          <w:rPr>
            <w:rFonts w:ascii="Nunito" w:hAnsi="Nunito" w:cs="Times New Roman"/>
            <w:bCs/>
            <w:noProof/>
            <w:webHidden/>
            <w:sz w:val="24"/>
            <w:szCs w:val="24"/>
          </w:rPr>
          <w:fldChar w:fldCharType="end"/>
        </w:r>
      </w:hyperlink>
    </w:p>
    <w:p w14:paraId="2830E238"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213" w:history="1">
        <w:r w:rsidRPr="000D7A11">
          <w:rPr>
            <w:rStyle w:val="Hyperlink"/>
            <w:rFonts w:ascii="Nunito" w:eastAsia="Calibri" w:hAnsi="Nunito" w:cs="Times New Roman"/>
            <w:b w:val="0"/>
            <w:bCs/>
            <w:noProof/>
            <w:sz w:val="24"/>
            <w:szCs w:val="24"/>
            <w:lang w:val="tr-TR"/>
          </w:rPr>
          <w:t>15. GRADUATION REQUIREMENTS AND DEGREE AWARDED</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_Toc204445213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53</w:t>
        </w:r>
        <w:r w:rsidRPr="000D7A11">
          <w:rPr>
            <w:rFonts w:ascii="Nunito" w:hAnsi="Nunito" w:cs="Times New Roman"/>
            <w:b w:val="0"/>
            <w:bCs/>
            <w:noProof/>
            <w:webHidden/>
            <w:sz w:val="24"/>
            <w:szCs w:val="24"/>
          </w:rPr>
          <w:fldChar w:fldCharType="end"/>
        </w:r>
      </w:hyperlink>
    </w:p>
    <w:p w14:paraId="76633BDB"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214" w:history="1">
        <w:r w:rsidRPr="000D7A11">
          <w:rPr>
            <w:rStyle w:val="Hyperlink"/>
            <w:rFonts w:ascii="Nunito" w:eastAsia="Calibri" w:hAnsi="Nunito" w:cs="Times New Roman"/>
            <w:bCs/>
            <w:noProof/>
            <w:sz w:val="24"/>
            <w:szCs w:val="24"/>
            <w:lang w:val="tr-TR"/>
          </w:rPr>
          <w:t>15.1. Graduation Requirements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_Toc204445214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53</w:t>
        </w:r>
        <w:r w:rsidRPr="000D7A11">
          <w:rPr>
            <w:rFonts w:ascii="Nunito" w:hAnsi="Nunito" w:cs="Times New Roman"/>
            <w:bCs/>
            <w:noProof/>
            <w:webHidden/>
            <w:sz w:val="24"/>
            <w:szCs w:val="24"/>
          </w:rPr>
          <w:fldChar w:fldCharType="end"/>
        </w:r>
      </w:hyperlink>
    </w:p>
    <w:p w14:paraId="57FC45A1"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215" w:history="1">
        <w:r w:rsidRPr="000D7A11">
          <w:rPr>
            <w:rStyle w:val="Hyperlink"/>
            <w:rFonts w:ascii="Nunito" w:eastAsia="Calibri" w:hAnsi="Nunito" w:cs="Times New Roman"/>
            <w:bCs/>
            <w:noProof/>
            <w:sz w:val="24"/>
            <w:szCs w:val="24"/>
            <w:lang w:val="tr-TR"/>
          </w:rPr>
          <w:t>15.2. Degree Awarded</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_Toc204445215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54</w:t>
        </w:r>
        <w:r w:rsidRPr="000D7A11">
          <w:rPr>
            <w:rFonts w:ascii="Nunito" w:hAnsi="Nunito" w:cs="Times New Roman"/>
            <w:bCs/>
            <w:noProof/>
            <w:webHidden/>
            <w:sz w:val="24"/>
            <w:szCs w:val="24"/>
          </w:rPr>
          <w:fldChar w:fldCharType="end"/>
        </w:r>
      </w:hyperlink>
    </w:p>
    <w:p w14:paraId="0408221C"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216" w:history="1">
        <w:r w:rsidRPr="000D7A11">
          <w:rPr>
            <w:rStyle w:val="Hyperlink"/>
            <w:rFonts w:ascii="Nunito" w:eastAsia="Calibri" w:hAnsi="Nunito" w:cs="Times New Roman"/>
            <w:b w:val="0"/>
            <w:bCs/>
            <w:noProof/>
            <w:sz w:val="24"/>
            <w:szCs w:val="24"/>
            <w:lang w:val="tr-TR"/>
          </w:rPr>
          <w:t>16.DIPLOMA SUPPLEMENT</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_Toc204445216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54</w:t>
        </w:r>
        <w:r w:rsidRPr="000D7A11">
          <w:rPr>
            <w:rFonts w:ascii="Nunito" w:hAnsi="Nunito" w:cs="Times New Roman"/>
            <w:b w:val="0"/>
            <w:bCs/>
            <w:noProof/>
            <w:webHidden/>
            <w:sz w:val="24"/>
            <w:szCs w:val="24"/>
          </w:rPr>
          <w:fldChar w:fldCharType="end"/>
        </w:r>
      </w:hyperlink>
    </w:p>
    <w:p w14:paraId="47113FDF"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217" w:history="1">
        <w:r w:rsidRPr="000D7A11">
          <w:rPr>
            <w:rStyle w:val="Hyperlink"/>
            <w:rFonts w:ascii="Nunito" w:eastAsia="Calibri" w:hAnsi="Nunito" w:cs="Times New Roman"/>
            <w:b w:val="0"/>
            <w:bCs/>
            <w:noProof/>
            <w:sz w:val="24"/>
            <w:szCs w:val="24"/>
          </w:rPr>
          <w:t>17. EMPLOYMENT OPPORTUNITIES FOR GRADUATES AND ACCESS TO GRADUATE PROGRAMS</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_Toc204445217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55</w:t>
        </w:r>
        <w:r w:rsidRPr="000D7A11">
          <w:rPr>
            <w:rFonts w:ascii="Nunito" w:hAnsi="Nunito" w:cs="Times New Roman"/>
            <w:b w:val="0"/>
            <w:bCs/>
            <w:noProof/>
            <w:webHidden/>
            <w:sz w:val="24"/>
            <w:szCs w:val="24"/>
          </w:rPr>
          <w:fldChar w:fldCharType="end"/>
        </w:r>
      </w:hyperlink>
    </w:p>
    <w:p w14:paraId="7BCC3496"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218" w:history="1">
        <w:r w:rsidRPr="000D7A11">
          <w:rPr>
            <w:rStyle w:val="Hyperlink"/>
            <w:rFonts w:ascii="Nunito" w:eastAsia="Calibri" w:hAnsi="Nunito" w:cs="Times New Roman"/>
            <w:bCs/>
            <w:noProof/>
            <w:sz w:val="24"/>
            <w:szCs w:val="24"/>
          </w:rPr>
          <w:t>17.1</w:t>
        </w:r>
        <w:r w:rsidRPr="000D7A11">
          <w:rPr>
            <w:rFonts w:ascii="Nunito" w:hAnsi="Nunito" w:cs="Times New Roman"/>
            <w:sz w:val="24"/>
            <w:szCs w:val="24"/>
          </w:rPr>
          <w:t xml:space="preserve"> </w:t>
        </w:r>
        <w:r w:rsidRPr="000D7A11">
          <w:rPr>
            <w:rStyle w:val="Hyperlink"/>
            <w:rFonts w:ascii="Nunito" w:eastAsia="Calibri" w:hAnsi="Nunito" w:cs="Times New Roman"/>
            <w:bCs/>
            <w:noProof/>
            <w:sz w:val="24"/>
            <w:szCs w:val="24"/>
          </w:rPr>
          <w:t>Employment Opportunities for Graduates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_Toc204445218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55</w:t>
        </w:r>
        <w:r w:rsidRPr="000D7A11">
          <w:rPr>
            <w:rFonts w:ascii="Nunito" w:hAnsi="Nunito" w:cs="Times New Roman"/>
            <w:bCs/>
            <w:noProof/>
            <w:webHidden/>
            <w:sz w:val="24"/>
            <w:szCs w:val="24"/>
          </w:rPr>
          <w:fldChar w:fldCharType="end"/>
        </w:r>
      </w:hyperlink>
    </w:p>
    <w:p w14:paraId="640A51E1" w14:textId="77777777" w:rsidR="00E750FB" w:rsidRPr="000D7A11" w:rsidRDefault="00E750FB" w:rsidP="004F7DB5">
      <w:pPr>
        <w:pStyle w:val="TOC2"/>
        <w:tabs>
          <w:tab w:val="right" w:leader="dot" w:pos="9350"/>
        </w:tabs>
        <w:spacing w:line="276" w:lineRule="auto"/>
        <w:rPr>
          <w:rFonts w:ascii="Nunito" w:eastAsiaTheme="minorEastAsia" w:hAnsi="Nunito" w:cs="Times New Roman"/>
          <w:bCs/>
          <w:noProof/>
          <w:kern w:val="2"/>
          <w:sz w:val="24"/>
          <w:szCs w:val="24"/>
          <w14:ligatures w14:val="standardContextual"/>
        </w:rPr>
      </w:pPr>
      <w:hyperlink w:anchor="_Toc204445219" w:history="1">
        <w:r w:rsidRPr="000D7A11">
          <w:rPr>
            <w:rStyle w:val="Hyperlink"/>
            <w:rFonts w:ascii="Nunito" w:eastAsia="Calibri" w:hAnsi="Nunito" w:cs="Times New Roman"/>
            <w:bCs/>
            <w:noProof/>
            <w:sz w:val="24"/>
            <w:szCs w:val="24"/>
          </w:rPr>
          <w:t>17.2.</w:t>
        </w:r>
        <w:r w:rsidRPr="000D7A11">
          <w:rPr>
            <w:rFonts w:ascii="Nunito" w:hAnsi="Nunito" w:cs="Times New Roman"/>
            <w:sz w:val="24"/>
            <w:szCs w:val="24"/>
          </w:rPr>
          <w:t xml:space="preserve"> </w:t>
        </w:r>
        <w:r w:rsidRPr="000D7A11">
          <w:rPr>
            <w:rStyle w:val="Hyperlink"/>
            <w:rFonts w:ascii="Nunito" w:eastAsia="Calibri" w:hAnsi="Nunito" w:cs="Times New Roman"/>
            <w:bCs/>
            <w:noProof/>
            <w:sz w:val="24"/>
            <w:szCs w:val="24"/>
          </w:rPr>
          <w:t>Access to Graduate Programs</w:t>
        </w:r>
        <w:r w:rsidRPr="000D7A11">
          <w:rPr>
            <w:rFonts w:ascii="Nunito" w:hAnsi="Nunito" w:cs="Times New Roman"/>
            <w:bCs/>
            <w:noProof/>
            <w:webHidden/>
            <w:sz w:val="24"/>
            <w:szCs w:val="24"/>
          </w:rPr>
          <w:tab/>
        </w:r>
        <w:r w:rsidRPr="000D7A11">
          <w:rPr>
            <w:rFonts w:ascii="Nunito" w:hAnsi="Nunito" w:cs="Times New Roman"/>
            <w:bCs/>
            <w:noProof/>
            <w:webHidden/>
            <w:sz w:val="24"/>
            <w:szCs w:val="24"/>
          </w:rPr>
          <w:fldChar w:fldCharType="begin"/>
        </w:r>
        <w:r w:rsidRPr="000D7A11">
          <w:rPr>
            <w:rFonts w:ascii="Nunito" w:hAnsi="Nunito" w:cs="Times New Roman"/>
            <w:bCs/>
            <w:noProof/>
            <w:webHidden/>
            <w:sz w:val="24"/>
            <w:szCs w:val="24"/>
          </w:rPr>
          <w:instrText xml:space="preserve"> PAGEREF _Toc204445219 \h </w:instrText>
        </w:r>
        <w:r w:rsidRPr="000D7A11">
          <w:rPr>
            <w:rFonts w:ascii="Nunito" w:hAnsi="Nunito" w:cs="Times New Roman"/>
            <w:bCs/>
            <w:noProof/>
            <w:webHidden/>
            <w:sz w:val="24"/>
            <w:szCs w:val="24"/>
          </w:rPr>
        </w:r>
        <w:r w:rsidRPr="000D7A11">
          <w:rPr>
            <w:rFonts w:ascii="Nunito" w:hAnsi="Nunito" w:cs="Times New Roman"/>
            <w:bCs/>
            <w:noProof/>
            <w:webHidden/>
            <w:sz w:val="24"/>
            <w:szCs w:val="24"/>
          </w:rPr>
          <w:fldChar w:fldCharType="separate"/>
        </w:r>
        <w:r w:rsidRPr="000D7A11">
          <w:rPr>
            <w:rFonts w:ascii="Nunito" w:hAnsi="Nunito" w:cs="Times New Roman"/>
            <w:bCs/>
            <w:noProof/>
            <w:webHidden/>
            <w:sz w:val="24"/>
            <w:szCs w:val="24"/>
          </w:rPr>
          <w:t>56</w:t>
        </w:r>
        <w:r w:rsidRPr="000D7A11">
          <w:rPr>
            <w:rFonts w:ascii="Nunito" w:hAnsi="Nunito" w:cs="Times New Roman"/>
            <w:bCs/>
            <w:noProof/>
            <w:webHidden/>
            <w:sz w:val="24"/>
            <w:szCs w:val="24"/>
          </w:rPr>
          <w:fldChar w:fldCharType="end"/>
        </w:r>
      </w:hyperlink>
    </w:p>
    <w:p w14:paraId="7AF41A73" w14:textId="77777777" w:rsidR="00E750FB" w:rsidRPr="000D7A11" w:rsidRDefault="00E750FB" w:rsidP="004F7DB5">
      <w:pPr>
        <w:pStyle w:val="TOC1"/>
        <w:spacing w:line="276" w:lineRule="auto"/>
        <w:rPr>
          <w:rFonts w:ascii="Nunito" w:eastAsiaTheme="minorEastAsia" w:hAnsi="Nunito" w:cs="Times New Roman"/>
          <w:b w:val="0"/>
          <w:bCs/>
          <w:noProof/>
          <w:kern w:val="2"/>
          <w:sz w:val="24"/>
          <w:szCs w:val="24"/>
          <w14:ligatures w14:val="standardContextual"/>
        </w:rPr>
      </w:pPr>
      <w:hyperlink w:anchor="_Toc204445220" w:history="1">
        <w:r w:rsidRPr="000D7A11">
          <w:rPr>
            <w:rStyle w:val="Hyperlink"/>
            <w:rFonts w:ascii="Nunito" w:hAnsi="Nunito" w:cs="Times New Roman"/>
            <w:b w:val="0"/>
            <w:bCs/>
            <w:noProof/>
            <w:sz w:val="24"/>
            <w:szCs w:val="24"/>
          </w:rPr>
          <w:t>18. ADDITIONAL INFORMATION</w:t>
        </w:r>
        <w:r w:rsidRPr="000D7A11">
          <w:rPr>
            <w:rFonts w:ascii="Nunito" w:hAnsi="Nunito" w:cs="Times New Roman"/>
            <w:b w:val="0"/>
            <w:bCs/>
            <w:noProof/>
            <w:webHidden/>
            <w:sz w:val="24"/>
            <w:szCs w:val="24"/>
          </w:rPr>
          <w:tab/>
        </w:r>
        <w:r w:rsidRPr="000D7A11">
          <w:rPr>
            <w:rFonts w:ascii="Nunito" w:hAnsi="Nunito" w:cs="Times New Roman"/>
            <w:b w:val="0"/>
            <w:bCs/>
            <w:noProof/>
            <w:webHidden/>
            <w:sz w:val="24"/>
            <w:szCs w:val="24"/>
          </w:rPr>
          <w:fldChar w:fldCharType="begin"/>
        </w:r>
        <w:r w:rsidRPr="000D7A11">
          <w:rPr>
            <w:rFonts w:ascii="Nunito" w:hAnsi="Nunito" w:cs="Times New Roman"/>
            <w:b w:val="0"/>
            <w:bCs/>
            <w:noProof/>
            <w:webHidden/>
            <w:sz w:val="24"/>
            <w:szCs w:val="24"/>
          </w:rPr>
          <w:instrText xml:space="preserve"> PAGEREF _Toc204445220 \h </w:instrText>
        </w:r>
        <w:r w:rsidRPr="000D7A11">
          <w:rPr>
            <w:rFonts w:ascii="Nunito" w:hAnsi="Nunito" w:cs="Times New Roman"/>
            <w:b w:val="0"/>
            <w:bCs/>
            <w:noProof/>
            <w:webHidden/>
            <w:sz w:val="24"/>
            <w:szCs w:val="24"/>
          </w:rPr>
        </w:r>
        <w:r w:rsidRPr="000D7A11">
          <w:rPr>
            <w:rFonts w:ascii="Nunito" w:hAnsi="Nunito" w:cs="Times New Roman"/>
            <w:b w:val="0"/>
            <w:bCs/>
            <w:noProof/>
            <w:webHidden/>
            <w:sz w:val="24"/>
            <w:szCs w:val="24"/>
          </w:rPr>
          <w:fldChar w:fldCharType="separate"/>
        </w:r>
        <w:r w:rsidRPr="000D7A11">
          <w:rPr>
            <w:rFonts w:ascii="Nunito" w:hAnsi="Nunito" w:cs="Times New Roman"/>
            <w:b w:val="0"/>
            <w:bCs/>
            <w:noProof/>
            <w:webHidden/>
            <w:sz w:val="24"/>
            <w:szCs w:val="24"/>
          </w:rPr>
          <w:t>56</w:t>
        </w:r>
        <w:r w:rsidRPr="000D7A11">
          <w:rPr>
            <w:rFonts w:ascii="Nunito" w:hAnsi="Nunito" w:cs="Times New Roman"/>
            <w:b w:val="0"/>
            <w:bCs/>
            <w:noProof/>
            <w:webHidden/>
            <w:sz w:val="24"/>
            <w:szCs w:val="24"/>
          </w:rPr>
          <w:fldChar w:fldCharType="end"/>
        </w:r>
      </w:hyperlink>
    </w:p>
    <w:p w14:paraId="01A79555" w14:textId="3E34F741" w:rsidR="00E750FB" w:rsidRDefault="00E750FB" w:rsidP="004F7DB5">
      <w:pPr>
        <w:spacing w:line="276" w:lineRule="auto"/>
        <w:rPr>
          <w:rFonts w:ascii="Nunito" w:eastAsia="Nunito" w:hAnsi="Nunito" w:cs="Times New Roman"/>
          <w:sz w:val="24"/>
          <w:szCs w:val="24"/>
        </w:rPr>
      </w:pPr>
      <w:r w:rsidRPr="000D7A11">
        <w:rPr>
          <w:rFonts w:ascii="Nunito" w:eastAsia="Nunito" w:hAnsi="Nunito" w:cs="Times New Roman"/>
          <w:sz w:val="24"/>
          <w:szCs w:val="24"/>
        </w:rPr>
        <w:fldChar w:fldCharType="end"/>
      </w:r>
      <w:bookmarkStart w:id="0" w:name="_Toc204441039"/>
      <w:bookmarkStart w:id="1" w:name="_Toc204441117"/>
      <w:bookmarkStart w:id="2" w:name="_Toc204441300"/>
    </w:p>
    <w:p w14:paraId="10FE46EB" w14:textId="336FBDCA" w:rsidR="00436E64" w:rsidRDefault="00436E64" w:rsidP="004F7DB5">
      <w:pPr>
        <w:spacing w:line="276" w:lineRule="auto"/>
        <w:rPr>
          <w:rFonts w:ascii="Nunito" w:eastAsia="Nunito" w:hAnsi="Nunito" w:cs="Times New Roman"/>
          <w:sz w:val="24"/>
          <w:szCs w:val="24"/>
        </w:rPr>
      </w:pPr>
    </w:p>
    <w:p w14:paraId="60D0B6C3" w14:textId="40817A5A" w:rsidR="00436E64" w:rsidRDefault="00436E64" w:rsidP="004F7DB5">
      <w:pPr>
        <w:spacing w:line="276" w:lineRule="auto"/>
        <w:rPr>
          <w:rFonts w:ascii="Nunito" w:eastAsia="Nunito" w:hAnsi="Nunito" w:cs="Times New Roman"/>
          <w:sz w:val="24"/>
          <w:szCs w:val="24"/>
        </w:rPr>
      </w:pPr>
    </w:p>
    <w:p w14:paraId="423FACBB" w14:textId="0F1EDB15" w:rsidR="00436E64" w:rsidRDefault="00436E64" w:rsidP="004F7DB5">
      <w:pPr>
        <w:spacing w:line="276" w:lineRule="auto"/>
        <w:rPr>
          <w:rFonts w:ascii="Nunito" w:eastAsia="Nunito" w:hAnsi="Nunito" w:cs="Times New Roman"/>
          <w:sz w:val="24"/>
          <w:szCs w:val="24"/>
        </w:rPr>
      </w:pPr>
    </w:p>
    <w:p w14:paraId="2DC7730C" w14:textId="63F50C2F" w:rsidR="00436E64" w:rsidRDefault="00436E64" w:rsidP="004F7DB5">
      <w:pPr>
        <w:spacing w:line="276" w:lineRule="auto"/>
        <w:rPr>
          <w:rFonts w:ascii="Nunito" w:eastAsia="Nunito" w:hAnsi="Nunito" w:cs="Times New Roman"/>
          <w:sz w:val="24"/>
          <w:szCs w:val="24"/>
        </w:rPr>
      </w:pPr>
    </w:p>
    <w:p w14:paraId="4AE14D5A" w14:textId="5A1317F1" w:rsidR="00436E64" w:rsidRDefault="00436E64" w:rsidP="004F7DB5">
      <w:pPr>
        <w:spacing w:line="276" w:lineRule="auto"/>
        <w:rPr>
          <w:rFonts w:ascii="Nunito" w:eastAsia="Nunito" w:hAnsi="Nunito" w:cs="Times New Roman"/>
          <w:sz w:val="24"/>
          <w:szCs w:val="24"/>
        </w:rPr>
      </w:pPr>
    </w:p>
    <w:p w14:paraId="298A5670" w14:textId="1075C889" w:rsidR="00436E64" w:rsidRDefault="00436E64" w:rsidP="004F7DB5">
      <w:pPr>
        <w:spacing w:line="276" w:lineRule="auto"/>
        <w:rPr>
          <w:rFonts w:ascii="Nunito" w:eastAsia="Nunito" w:hAnsi="Nunito" w:cs="Times New Roman"/>
          <w:sz w:val="24"/>
          <w:szCs w:val="24"/>
        </w:rPr>
      </w:pPr>
    </w:p>
    <w:p w14:paraId="119AE7E5" w14:textId="31EA2F8D" w:rsidR="00436E64" w:rsidRDefault="00436E64" w:rsidP="004F7DB5">
      <w:pPr>
        <w:spacing w:line="276" w:lineRule="auto"/>
        <w:rPr>
          <w:rFonts w:ascii="Nunito" w:eastAsia="Nunito" w:hAnsi="Nunito" w:cs="Times New Roman"/>
          <w:sz w:val="24"/>
          <w:szCs w:val="24"/>
        </w:rPr>
      </w:pPr>
    </w:p>
    <w:p w14:paraId="002F0AB2" w14:textId="2072D2D0" w:rsidR="00436E64" w:rsidRDefault="00436E64" w:rsidP="004F7DB5">
      <w:pPr>
        <w:spacing w:line="276" w:lineRule="auto"/>
        <w:rPr>
          <w:rFonts w:ascii="Nunito" w:eastAsia="Nunito" w:hAnsi="Nunito" w:cs="Times New Roman"/>
          <w:sz w:val="24"/>
          <w:szCs w:val="24"/>
        </w:rPr>
      </w:pPr>
    </w:p>
    <w:p w14:paraId="700E497B" w14:textId="0C7F443B" w:rsidR="00436E64" w:rsidRDefault="00436E64" w:rsidP="004F7DB5">
      <w:pPr>
        <w:spacing w:line="276" w:lineRule="auto"/>
        <w:rPr>
          <w:rFonts w:ascii="Nunito" w:eastAsia="Nunito" w:hAnsi="Nunito" w:cs="Times New Roman"/>
          <w:sz w:val="24"/>
          <w:szCs w:val="24"/>
        </w:rPr>
      </w:pPr>
    </w:p>
    <w:p w14:paraId="09694223" w14:textId="5BE4CF3A" w:rsidR="00436E64" w:rsidRDefault="00436E64" w:rsidP="004F7DB5">
      <w:pPr>
        <w:spacing w:line="276" w:lineRule="auto"/>
        <w:rPr>
          <w:rFonts w:ascii="Nunito" w:eastAsia="Nunito" w:hAnsi="Nunito" w:cs="Times New Roman"/>
          <w:sz w:val="24"/>
          <w:szCs w:val="24"/>
        </w:rPr>
      </w:pPr>
    </w:p>
    <w:p w14:paraId="73EED762" w14:textId="7E854213" w:rsidR="00436E64" w:rsidRDefault="00436E64" w:rsidP="004F7DB5">
      <w:pPr>
        <w:spacing w:line="276" w:lineRule="auto"/>
        <w:rPr>
          <w:rFonts w:ascii="Nunito" w:eastAsia="Nunito" w:hAnsi="Nunito" w:cs="Times New Roman"/>
          <w:sz w:val="24"/>
          <w:szCs w:val="24"/>
        </w:rPr>
      </w:pPr>
    </w:p>
    <w:p w14:paraId="5944CFBB" w14:textId="6E942AEE" w:rsidR="00436E64" w:rsidRDefault="00436E64" w:rsidP="004F7DB5">
      <w:pPr>
        <w:spacing w:line="276" w:lineRule="auto"/>
        <w:rPr>
          <w:rFonts w:ascii="Nunito" w:eastAsia="Nunito" w:hAnsi="Nunito" w:cs="Times New Roman"/>
          <w:sz w:val="24"/>
          <w:szCs w:val="24"/>
        </w:rPr>
      </w:pPr>
    </w:p>
    <w:p w14:paraId="56730E9E" w14:textId="77777777" w:rsidR="000D33E0" w:rsidRPr="000D7A11" w:rsidRDefault="000D33E0" w:rsidP="004F7DB5">
      <w:pPr>
        <w:spacing w:line="276" w:lineRule="auto"/>
        <w:rPr>
          <w:rFonts w:ascii="Nunito" w:hAnsi="Nunito" w:cs="Times New Roman"/>
          <w:sz w:val="24"/>
          <w:szCs w:val="24"/>
        </w:rPr>
      </w:pPr>
    </w:p>
    <w:p w14:paraId="081B2D5C" w14:textId="77777777" w:rsidR="00500E06" w:rsidRPr="00A756F7" w:rsidRDefault="00500E06" w:rsidP="00500E06">
      <w:pPr>
        <w:pStyle w:val="1"/>
        <w:spacing w:line="276" w:lineRule="auto"/>
        <w:rPr>
          <w:rFonts w:ascii="Nunito" w:hAnsi="Nunito"/>
          <w:color w:val="auto"/>
        </w:rPr>
      </w:pPr>
      <w:bookmarkStart w:id="3" w:name="_Toc204445139"/>
      <w:bookmarkStart w:id="4" w:name="_Toc204441061"/>
      <w:bookmarkStart w:id="5" w:name="_Toc204441139"/>
      <w:bookmarkStart w:id="6" w:name="_Toc204441322"/>
      <w:bookmarkStart w:id="7" w:name="_Toc204445161"/>
      <w:bookmarkEnd w:id="0"/>
      <w:bookmarkEnd w:id="1"/>
      <w:bookmarkEnd w:id="2"/>
      <w:r w:rsidRPr="00A756F7">
        <w:rPr>
          <w:rFonts w:ascii="Nunito" w:eastAsia="Nunito" w:hAnsi="Nunito"/>
          <w:color w:val="auto"/>
        </w:rPr>
        <w:t xml:space="preserve">1. </w:t>
      </w:r>
      <w:bookmarkEnd w:id="3"/>
      <w:r w:rsidRPr="00A756F7">
        <w:rPr>
          <w:rFonts w:ascii="Nunito" w:eastAsia="Nunito" w:hAnsi="Nunito"/>
          <w:color w:val="auto"/>
        </w:rPr>
        <w:t>GENERAL WRITING GUIDELINES FOR THE PROGRAM CATALOGUE</w:t>
      </w:r>
    </w:p>
    <w:p w14:paraId="15A7DEF8" w14:textId="77777777" w:rsidR="00500E06" w:rsidRPr="00A756F7" w:rsidRDefault="00500E06" w:rsidP="00500E06">
      <w:pPr>
        <w:spacing w:after="0" w:line="276" w:lineRule="auto"/>
        <w:rPr>
          <w:rFonts w:ascii="Nunito" w:eastAsia="Times New Roman" w:hAnsi="Nunito" w:cs="Times New Roman"/>
          <w:sz w:val="24"/>
          <w:szCs w:val="24"/>
        </w:rPr>
      </w:pPr>
      <w:r w:rsidRPr="00A756F7">
        <w:rPr>
          <w:rFonts w:ascii="Nunito" w:eastAsia="Nunito" w:hAnsi="Nunito" w:cs="Times New Roman"/>
          <w:sz w:val="24"/>
          <w:szCs w:val="24"/>
        </w:rPr>
        <w:t>The general writing guidelines to be followed when preparing the program catalogue are listed below.</w:t>
      </w:r>
    </w:p>
    <w:p w14:paraId="64217A94" w14:textId="77777777" w:rsidR="00500E06" w:rsidRPr="00A756F7" w:rsidRDefault="00500E06" w:rsidP="00500E06">
      <w:pPr>
        <w:spacing w:after="0" w:line="276" w:lineRule="auto"/>
        <w:rPr>
          <w:rFonts w:ascii="Nunito" w:eastAsia="Times New Roman" w:hAnsi="Nunito" w:cs="Times New Roman"/>
          <w:sz w:val="24"/>
          <w:szCs w:val="24"/>
        </w:rPr>
      </w:pPr>
    </w:p>
    <w:p w14:paraId="7368593A" w14:textId="77777777" w:rsidR="00500E06" w:rsidRPr="00A756F7" w:rsidRDefault="00500E06" w:rsidP="00500E06">
      <w:pPr>
        <w:numPr>
          <w:ilvl w:val="0"/>
          <w:numId w:val="1"/>
        </w:numPr>
        <w:pBdr>
          <w:top w:val="nil"/>
          <w:left w:val="nil"/>
          <w:bottom w:val="nil"/>
          <w:right w:val="nil"/>
          <w:between w:val="nil"/>
        </w:pBdr>
        <w:spacing w:after="0" w:line="276" w:lineRule="auto"/>
        <w:rPr>
          <w:rFonts w:ascii="Nunito" w:eastAsia="Times New Roman" w:hAnsi="Nunito" w:cs="Times New Roman"/>
          <w:sz w:val="24"/>
          <w:szCs w:val="24"/>
        </w:rPr>
      </w:pPr>
      <w:r w:rsidRPr="00A756F7">
        <w:rPr>
          <w:rFonts w:ascii="Nunito" w:eastAsia="Nunito" w:hAnsi="Nunito" w:cs="Times New Roman"/>
          <w:sz w:val="24"/>
          <w:szCs w:val="24"/>
        </w:rPr>
        <w:t>A formal and academic tone must be used.</w:t>
      </w:r>
    </w:p>
    <w:p w14:paraId="053401A2" w14:textId="77777777" w:rsidR="00500E06" w:rsidRPr="00A756F7" w:rsidRDefault="00500E06" w:rsidP="00500E06">
      <w:pPr>
        <w:numPr>
          <w:ilvl w:val="0"/>
          <w:numId w:val="1"/>
        </w:numPr>
        <w:pBdr>
          <w:top w:val="nil"/>
          <w:left w:val="nil"/>
          <w:bottom w:val="nil"/>
          <w:right w:val="nil"/>
          <w:between w:val="nil"/>
        </w:pBdr>
        <w:spacing w:after="0" w:line="276" w:lineRule="auto"/>
        <w:rPr>
          <w:rFonts w:ascii="Nunito" w:eastAsia="Times New Roman" w:hAnsi="Nunito" w:cs="Times New Roman"/>
          <w:sz w:val="24"/>
          <w:szCs w:val="24"/>
        </w:rPr>
      </w:pPr>
      <w:r w:rsidRPr="00A756F7">
        <w:rPr>
          <w:rFonts w:ascii="Nunito" w:eastAsia="Times New Roman" w:hAnsi="Nunito" w:cs="Times New Roman"/>
          <w:sz w:val="24"/>
          <w:szCs w:val="24"/>
        </w:rPr>
        <w:t xml:space="preserve">First-person singular and plural pronouns should </w:t>
      </w:r>
      <w:r w:rsidRPr="00A756F7">
        <w:rPr>
          <w:rFonts w:ascii="Nunito" w:eastAsia="Times New Roman" w:hAnsi="Nunito" w:cs="Times New Roman"/>
          <w:b/>
          <w:bCs/>
          <w:sz w:val="24"/>
          <w:szCs w:val="24"/>
        </w:rPr>
        <w:t>not be used</w:t>
      </w:r>
      <w:r w:rsidRPr="00A756F7">
        <w:rPr>
          <w:rFonts w:ascii="Nunito" w:eastAsia="Times New Roman" w:hAnsi="Nunito" w:cs="Times New Roman"/>
          <w:sz w:val="24"/>
          <w:szCs w:val="24"/>
        </w:rPr>
        <w:t>.</w:t>
      </w:r>
    </w:p>
    <w:p w14:paraId="372F4532" w14:textId="77777777" w:rsidR="00500E06" w:rsidRPr="00A756F7" w:rsidRDefault="00500E06" w:rsidP="00500E06">
      <w:pPr>
        <w:numPr>
          <w:ilvl w:val="0"/>
          <w:numId w:val="1"/>
        </w:numPr>
        <w:pBdr>
          <w:top w:val="nil"/>
          <w:left w:val="nil"/>
          <w:bottom w:val="nil"/>
          <w:right w:val="nil"/>
          <w:between w:val="nil"/>
        </w:pBdr>
        <w:spacing w:after="0" w:line="276" w:lineRule="auto"/>
        <w:rPr>
          <w:rFonts w:ascii="Nunito" w:eastAsia="Times New Roman" w:hAnsi="Nunito" w:cs="Times New Roman"/>
          <w:sz w:val="24"/>
          <w:szCs w:val="24"/>
        </w:rPr>
      </w:pPr>
      <w:r w:rsidRPr="00A756F7">
        <w:rPr>
          <w:rFonts w:ascii="Nunito" w:eastAsia="Times New Roman" w:hAnsi="Nunito" w:cs="Times New Roman"/>
          <w:sz w:val="24"/>
          <w:szCs w:val="24"/>
        </w:rPr>
        <w:t>It must be written in accordance with the spelling rules of the Turkish Language Association (TDK).</w:t>
      </w:r>
    </w:p>
    <w:p w14:paraId="2B7E627C" w14:textId="77777777" w:rsidR="00500E06" w:rsidRPr="00A756F7" w:rsidRDefault="00500E06" w:rsidP="00500E06">
      <w:pPr>
        <w:numPr>
          <w:ilvl w:val="0"/>
          <w:numId w:val="1"/>
        </w:numPr>
        <w:pBdr>
          <w:top w:val="nil"/>
          <w:left w:val="nil"/>
          <w:bottom w:val="nil"/>
          <w:right w:val="nil"/>
          <w:between w:val="nil"/>
        </w:pBdr>
        <w:spacing w:after="0" w:line="276" w:lineRule="auto"/>
        <w:rPr>
          <w:rFonts w:ascii="Nunito" w:eastAsia="Times New Roman" w:hAnsi="Nunito" w:cs="Times New Roman"/>
          <w:sz w:val="24"/>
          <w:szCs w:val="24"/>
        </w:rPr>
      </w:pPr>
      <w:r w:rsidRPr="00A756F7">
        <w:rPr>
          <w:rFonts w:ascii="Nunito" w:eastAsia="Nunito" w:hAnsi="Nunito" w:cs="Times New Roman"/>
          <w:sz w:val="24"/>
          <w:szCs w:val="24"/>
        </w:rPr>
        <w:t>A clear, simple, and effective style of expression must be used. Long and complex sentence structures should be avoided.</w:t>
      </w:r>
    </w:p>
    <w:p w14:paraId="2A95084A" w14:textId="77777777" w:rsidR="00500E06" w:rsidRPr="00A756F7" w:rsidRDefault="00500E06" w:rsidP="00500E06">
      <w:pPr>
        <w:numPr>
          <w:ilvl w:val="0"/>
          <w:numId w:val="1"/>
        </w:numPr>
        <w:pBdr>
          <w:top w:val="nil"/>
          <w:left w:val="nil"/>
          <w:bottom w:val="nil"/>
          <w:right w:val="nil"/>
          <w:between w:val="nil"/>
        </w:pBdr>
        <w:spacing w:after="0" w:line="276" w:lineRule="auto"/>
        <w:rPr>
          <w:rFonts w:ascii="Nunito" w:eastAsia="Times New Roman" w:hAnsi="Nunito" w:cs="Times New Roman"/>
          <w:sz w:val="24"/>
          <w:szCs w:val="24"/>
        </w:rPr>
      </w:pPr>
      <w:r w:rsidRPr="00A756F7">
        <w:rPr>
          <w:rFonts w:ascii="Nunito" w:eastAsia="Nunito" w:hAnsi="Nunito" w:cs="Times New Roman"/>
          <w:sz w:val="24"/>
          <w:szCs w:val="24"/>
        </w:rPr>
        <w:t>Each section within the program catalogue must:</w:t>
      </w:r>
    </w:p>
    <w:p w14:paraId="326BBF2C" w14:textId="77777777" w:rsidR="00500E06" w:rsidRPr="00A756F7" w:rsidRDefault="00500E06" w:rsidP="00500E06">
      <w:pPr>
        <w:pBdr>
          <w:top w:val="nil"/>
          <w:left w:val="nil"/>
          <w:bottom w:val="nil"/>
          <w:right w:val="nil"/>
          <w:between w:val="nil"/>
        </w:pBdr>
        <w:spacing w:after="0" w:line="276" w:lineRule="auto"/>
        <w:ind w:left="1102"/>
        <w:rPr>
          <w:rFonts w:ascii="Nunito" w:eastAsia="Nunito" w:hAnsi="Nunito" w:cs="Times New Roman"/>
          <w:sz w:val="24"/>
          <w:szCs w:val="24"/>
        </w:rPr>
      </w:pPr>
      <w:r w:rsidRPr="00A756F7">
        <w:rPr>
          <w:rFonts w:ascii="Nunito" w:eastAsia="Nunito" w:hAnsi="Nunito" w:cs="Times New Roman"/>
          <w:sz w:val="24"/>
          <w:szCs w:val="24"/>
        </w:rPr>
        <w:t>o</w:t>
      </w:r>
      <w:r w:rsidRPr="00A756F7">
        <w:rPr>
          <w:rFonts w:ascii="Nunito" w:eastAsia="Nunito" w:hAnsi="Nunito" w:cs="Times New Roman"/>
          <w:sz w:val="24"/>
          <w:szCs w:val="24"/>
        </w:rPr>
        <w:tab/>
      </w:r>
      <w:proofErr w:type="gramStart"/>
      <w:r w:rsidRPr="00A756F7">
        <w:rPr>
          <w:rFonts w:ascii="Nunito" w:eastAsia="Nunito" w:hAnsi="Nunito" w:cs="Times New Roman"/>
          <w:sz w:val="24"/>
          <w:szCs w:val="24"/>
        </w:rPr>
        <w:t>The</w:t>
      </w:r>
      <w:proofErr w:type="gramEnd"/>
      <w:r w:rsidRPr="00A756F7">
        <w:rPr>
          <w:rFonts w:ascii="Nunito" w:eastAsia="Nunito" w:hAnsi="Nunito" w:cs="Times New Roman"/>
          <w:sz w:val="24"/>
          <w:szCs w:val="24"/>
        </w:rPr>
        <w:t xml:space="preserve"> content must be original and informative.</w:t>
      </w:r>
    </w:p>
    <w:p w14:paraId="6A91CEFA" w14:textId="77777777" w:rsidR="00500E06" w:rsidRPr="00A756F7" w:rsidRDefault="00500E06" w:rsidP="00500E06">
      <w:pPr>
        <w:pBdr>
          <w:top w:val="nil"/>
          <w:left w:val="nil"/>
          <w:bottom w:val="nil"/>
          <w:right w:val="nil"/>
          <w:between w:val="nil"/>
        </w:pBdr>
        <w:spacing w:after="0" w:line="276" w:lineRule="auto"/>
        <w:ind w:left="1102"/>
        <w:rPr>
          <w:rFonts w:ascii="Nunito" w:eastAsia="Nunito" w:hAnsi="Nunito" w:cs="Times New Roman"/>
          <w:sz w:val="24"/>
          <w:szCs w:val="24"/>
        </w:rPr>
      </w:pPr>
      <w:r w:rsidRPr="00A756F7">
        <w:rPr>
          <w:rFonts w:ascii="Nunito" w:eastAsia="Nunito" w:hAnsi="Nunito" w:cs="Times New Roman"/>
          <w:sz w:val="24"/>
          <w:szCs w:val="24"/>
        </w:rPr>
        <w:t>o</w:t>
      </w:r>
      <w:r w:rsidRPr="00A756F7">
        <w:rPr>
          <w:rFonts w:ascii="Nunito" w:eastAsia="Nunito" w:hAnsi="Nunito" w:cs="Times New Roman"/>
          <w:sz w:val="24"/>
          <w:szCs w:val="24"/>
        </w:rPr>
        <w:tab/>
        <w:t>It must maintain internal consistency.</w:t>
      </w:r>
    </w:p>
    <w:p w14:paraId="76BE3E69" w14:textId="77777777" w:rsidR="00500E06" w:rsidRPr="00A756F7" w:rsidRDefault="00500E06" w:rsidP="00500E06">
      <w:pPr>
        <w:pBdr>
          <w:top w:val="nil"/>
          <w:left w:val="nil"/>
          <w:bottom w:val="nil"/>
          <w:right w:val="nil"/>
          <w:between w:val="nil"/>
        </w:pBdr>
        <w:spacing w:after="0" w:line="276" w:lineRule="auto"/>
        <w:ind w:left="1102"/>
        <w:rPr>
          <w:rFonts w:ascii="Nunito" w:eastAsia="Nunito" w:hAnsi="Nunito" w:cs="Times New Roman"/>
          <w:sz w:val="24"/>
          <w:szCs w:val="24"/>
        </w:rPr>
      </w:pPr>
      <w:r w:rsidRPr="00A756F7">
        <w:rPr>
          <w:rFonts w:ascii="Nunito" w:eastAsia="Nunito" w:hAnsi="Nunito" w:cs="Times New Roman"/>
          <w:sz w:val="24"/>
          <w:szCs w:val="24"/>
        </w:rPr>
        <w:t>o</w:t>
      </w:r>
      <w:r w:rsidRPr="00A756F7">
        <w:rPr>
          <w:rFonts w:ascii="Nunito" w:eastAsia="Nunito" w:hAnsi="Nunito" w:cs="Times New Roman"/>
          <w:sz w:val="24"/>
          <w:szCs w:val="24"/>
        </w:rPr>
        <w:tab/>
      </w:r>
      <w:proofErr w:type="gramStart"/>
      <w:r w:rsidRPr="00A756F7">
        <w:rPr>
          <w:rFonts w:ascii="Nunito" w:eastAsia="Nunito" w:hAnsi="Nunito" w:cs="Times New Roman"/>
          <w:sz w:val="24"/>
          <w:szCs w:val="24"/>
        </w:rPr>
        <w:t>The</w:t>
      </w:r>
      <w:proofErr w:type="gramEnd"/>
      <w:r w:rsidRPr="00A756F7">
        <w:rPr>
          <w:rFonts w:ascii="Nunito" w:eastAsia="Nunito" w:hAnsi="Nunito" w:cs="Times New Roman"/>
          <w:sz w:val="24"/>
          <w:szCs w:val="24"/>
        </w:rPr>
        <w:t xml:space="preserve"> terminology used should be coherent throughout.</w:t>
      </w:r>
    </w:p>
    <w:p w14:paraId="7B6D2A11" w14:textId="77777777" w:rsidR="00500E06" w:rsidRPr="00A756F7" w:rsidRDefault="00500E06" w:rsidP="00500E06">
      <w:pPr>
        <w:pBdr>
          <w:top w:val="nil"/>
          <w:left w:val="nil"/>
          <w:bottom w:val="nil"/>
          <w:right w:val="nil"/>
          <w:between w:val="nil"/>
        </w:pBdr>
        <w:spacing w:after="0" w:line="276" w:lineRule="auto"/>
        <w:ind w:left="1102"/>
        <w:rPr>
          <w:rFonts w:ascii="Nunito" w:eastAsia="Times New Roman" w:hAnsi="Nunito" w:cs="Times New Roman"/>
          <w:sz w:val="24"/>
          <w:szCs w:val="24"/>
        </w:rPr>
      </w:pPr>
      <w:proofErr w:type="gramStart"/>
      <w:r w:rsidRPr="00A756F7">
        <w:rPr>
          <w:rFonts w:ascii="Nunito" w:eastAsia="Nunito" w:hAnsi="Nunito" w:cs="Times New Roman"/>
          <w:sz w:val="24"/>
          <w:szCs w:val="24"/>
        </w:rPr>
        <w:t>o</w:t>
      </w:r>
      <w:r w:rsidRPr="00A756F7">
        <w:rPr>
          <w:rFonts w:ascii="Nunito" w:eastAsia="Nunito" w:hAnsi="Nunito" w:cs="Times New Roman"/>
          <w:sz w:val="24"/>
          <w:szCs w:val="24"/>
        </w:rPr>
        <w:tab/>
        <w:t>Headings</w:t>
      </w:r>
      <w:proofErr w:type="gramEnd"/>
      <w:r w:rsidRPr="00A756F7">
        <w:rPr>
          <w:rFonts w:ascii="Nunito" w:eastAsia="Nunito" w:hAnsi="Nunito" w:cs="Times New Roman"/>
          <w:sz w:val="24"/>
          <w:szCs w:val="24"/>
        </w:rPr>
        <w:t xml:space="preserve"> must be clear and hierarchical.</w:t>
      </w:r>
    </w:p>
    <w:p w14:paraId="25F3CBFB" w14:textId="77777777" w:rsidR="00500E06" w:rsidRPr="00A756F7" w:rsidRDefault="00500E06" w:rsidP="00500E06">
      <w:pPr>
        <w:numPr>
          <w:ilvl w:val="0"/>
          <w:numId w:val="3"/>
        </w:numPr>
        <w:pBdr>
          <w:top w:val="nil"/>
          <w:left w:val="nil"/>
          <w:bottom w:val="nil"/>
          <w:right w:val="nil"/>
          <w:between w:val="nil"/>
        </w:pBdr>
        <w:spacing w:after="0" w:line="276" w:lineRule="auto"/>
        <w:rPr>
          <w:rFonts w:ascii="Nunito" w:eastAsia="Times New Roman" w:hAnsi="Nunito" w:cs="Times New Roman"/>
          <w:sz w:val="24"/>
          <w:szCs w:val="24"/>
        </w:rPr>
      </w:pPr>
      <w:r w:rsidRPr="00A756F7">
        <w:rPr>
          <w:rFonts w:ascii="Nunito" w:eastAsia="Nunito" w:hAnsi="Nunito" w:cs="Times New Roman"/>
          <w:sz w:val="24"/>
          <w:szCs w:val="24"/>
        </w:rPr>
        <w:t>The text style should be Nunito; main section titles 14 pt, primary headings 14 pt, subheadings 12 pt, and the main body text 12 pt.</w:t>
      </w:r>
    </w:p>
    <w:p w14:paraId="14E53520" w14:textId="77777777" w:rsidR="00500E06" w:rsidRPr="00A756F7" w:rsidRDefault="00500E06" w:rsidP="00500E06">
      <w:pPr>
        <w:numPr>
          <w:ilvl w:val="0"/>
          <w:numId w:val="3"/>
        </w:numPr>
        <w:pBdr>
          <w:top w:val="nil"/>
          <w:left w:val="nil"/>
          <w:bottom w:val="nil"/>
          <w:right w:val="nil"/>
          <w:between w:val="nil"/>
        </w:pBdr>
        <w:spacing w:after="0" w:line="276" w:lineRule="auto"/>
        <w:rPr>
          <w:rFonts w:ascii="Nunito" w:eastAsia="Times New Roman" w:hAnsi="Nunito" w:cs="Times New Roman"/>
          <w:b/>
          <w:bCs/>
          <w:sz w:val="24"/>
          <w:szCs w:val="24"/>
        </w:rPr>
      </w:pPr>
      <w:r w:rsidRPr="00A756F7">
        <w:rPr>
          <w:rFonts w:ascii="Nunito" w:eastAsia="Nunito" w:hAnsi="Nunito" w:cs="Times New Roman"/>
          <w:sz w:val="24"/>
          <w:szCs w:val="24"/>
        </w:rPr>
        <w:t>All main section titles must be written in uppercase letters. (</w:t>
      </w:r>
      <w:r w:rsidRPr="00A756F7">
        <w:rPr>
          <w:rFonts w:ascii="Nunito" w:eastAsia="Nunito" w:hAnsi="Nunito" w:cs="Times New Roman"/>
          <w:b/>
          <w:bCs/>
          <w:sz w:val="24"/>
          <w:szCs w:val="24"/>
        </w:rPr>
        <w:t>Example of main section title: FACULTY ABOUT)</w:t>
      </w:r>
    </w:p>
    <w:p w14:paraId="3833D767" w14:textId="77777777" w:rsidR="00500E06" w:rsidRPr="00A756F7" w:rsidRDefault="00500E06" w:rsidP="00500E06">
      <w:pPr>
        <w:numPr>
          <w:ilvl w:val="0"/>
          <w:numId w:val="3"/>
        </w:numPr>
        <w:pBdr>
          <w:top w:val="nil"/>
          <w:left w:val="nil"/>
          <w:bottom w:val="nil"/>
          <w:right w:val="nil"/>
          <w:between w:val="nil"/>
        </w:pBdr>
        <w:spacing w:after="0" w:line="276" w:lineRule="auto"/>
        <w:rPr>
          <w:rFonts w:ascii="Nunito" w:eastAsia="Times New Roman" w:hAnsi="Nunito" w:cs="Times New Roman"/>
          <w:b/>
          <w:bCs/>
          <w:sz w:val="24"/>
          <w:szCs w:val="24"/>
        </w:rPr>
      </w:pPr>
      <w:r w:rsidRPr="00A756F7">
        <w:rPr>
          <w:rFonts w:ascii="Nunito" w:eastAsia="Nunito" w:hAnsi="Nunito" w:cs="Times New Roman"/>
          <w:sz w:val="24"/>
          <w:szCs w:val="24"/>
        </w:rPr>
        <w:lastRenderedPageBreak/>
        <w:t xml:space="preserve">Primary headings must have initial capital letters and be </w:t>
      </w:r>
      <w:proofErr w:type="gramStart"/>
      <w:r w:rsidRPr="00A756F7">
        <w:rPr>
          <w:rFonts w:ascii="Nunito" w:eastAsia="Nunito" w:hAnsi="Nunito" w:cs="Times New Roman"/>
          <w:sz w:val="24"/>
          <w:szCs w:val="24"/>
        </w:rPr>
        <w:t>bolded</w:t>
      </w:r>
      <w:proofErr w:type="gramEnd"/>
      <w:r w:rsidRPr="00A756F7">
        <w:rPr>
          <w:rFonts w:ascii="Nunito" w:eastAsia="Nunito" w:hAnsi="Nunito" w:cs="Times New Roman"/>
          <w:sz w:val="24"/>
          <w:szCs w:val="24"/>
        </w:rPr>
        <w:t xml:space="preserve"> </w:t>
      </w:r>
      <w:r w:rsidRPr="00A756F7">
        <w:rPr>
          <w:rFonts w:ascii="Nunito" w:eastAsia="Nunito" w:hAnsi="Nunito" w:cs="Times New Roman"/>
          <w:b/>
          <w:bCs/>
          <w:sz w:val="24"/>
          <w:szCs w:val="24"/>
        </w:rPr>
        <w:t>(Example of primary heading: Establishment of the Faculty).</w:t>
      </w:r>
    </w:p>
    <w:p w14:paraId="37DB6EE6" w14:textId="77777777" w:rsidR="00500E06" w:rsidRPr="00A756F7" w:rsidRDefault="00500E06" w:rsidP="00500E06">
      <w:pPr>
        <w:numPr>
          <w:ilvl w:val="0"/>
          <w:numId w:val="3"/>
        </w:numPr>
        <w:pBdr>
          <w:top w:val="nil"/>
          <w:left w:val="nil"/>
          <w:bottom w:val="nil"/>
          <w:right w:val="nil"/>
          <w:between w:val="nil"/>
        </w:pBdr>
        <w:spacing w:after="0" w:line="276" w:lineRule="auto"/>
        <w:rPr>
          <w:rFonts w:ascii="Nunito" w:eastAsia="Times New Roman" w:hAnsi="Nunito" w:cs="Times New Roman"/>
          <w:sz w:val="24"/>
          <w:szCs w:val="24"/>
        </w:rPr>
      </w:pPr>
      <w:r w:rsidRPr="00A756F7">
        <w:rPr>
          <w:rFonts w:ascii="Nunito" w:eastAsia="Nunito" w:hAnsi="Nunito" w:cs="Times New Roman"/>
          <w:sz w:val="24"/>
          <w:szCs w:val="24"/>
        </w:rPr>
        <w:t xml:space="preserve">Subheadings must have initial capital letters and be bolded </w:t>
      </w:r>
      <w:r w:rsidRPr="00A756F7">
        <w:rPr>
          <w:rFonts w:ascii="Nunito" w:eastAsia="Nunito" w:hAnsi="Nunito" w:cs="Times New Roman"/>
          <w:b/>
          <w:bCs/>
          <w:sz w:val="24"/>
          <w:szCs w:val="24"/>
        </w:rPr>
        <w:t>(Example of subheading: History of the Faculty and Academic Processes)</w:t>
      </w:r>
      <w:r w:rsidRPr="00A756F7">
        <w:rPr>
          <w:rFonts w:ascii="Nunito" w:eastAsia="Nunito" w:hAnsi="Nunito" w:cs="Times New Roman"/>
          <w:sz w:val="24"/>
          <w:szCs w:val="24"/>
        </w:rPr>
        <w:t>.</w:t>
      </w:r>
    </w:p>
    <w:p w14:paraId="783A3748" w14:textId="77777777" w:rsidR="00500E06" w:rsidRPr="00A756F7" w:rsidRDefault="00500E06" w:rsidP="00500E06">
      <w:pPr>
        <w:numPr>
          <w:ilvl w:val="0"/>
          <w:numId w:val="3"/>
        </w:numPr>
        <w:pBdr>
          <w:top w:val="nil"/>
          <w:left w:val="nil"/>
          <w:bottom w:val="nil"/>
          <w:right w:val="nil"/>
          <w:between w:val="nil"/>
        </w:pBdr>
        <w:spacing w:after="0" w:line="276" w:lineRule="auto"/>
        <w:rPr>
          <w:rFonts w:ascii="Nunito" w:eastAsia="Times New Roman" w:hAnsi="Nunito" w:cs="Times New Roman"/>
          <w:b/>
          <w:bCs/>
          <w:sz w:val="24"/>
          <w:szCs w:val="24"/>
        </w:rPr>
      </w:pPr>
      <w:r w:rsidRPr="00A756F7">
        <w:rPr>
          <w:rFonts w:ascii="Nunito" w:eastAsia="Nunito" w:hAnsi="Nunito" w:cs="Times New Roman"/>
          <w:sz w:val="24"/>
          <w:szCs w:val="24"/>
        </w:rPr>
        <w:t xml:space="preserve">Paragraphs must be written </w:t>
      </w:r>
      <w:r w:rsidRPr="00A756F7">
        <w:rPr>
          <w:rFonts w:ascii="Nunito" w:eastAsia="Nunito" w:hAnsi="Nunito" w:cs="Times New Roman"/>
          <w:b/>
          <w:bCs/>
          <w:sz w:val="24"/>
          <w:szCs w:val="24"/>
        </w:rPr>
        <w:t>concise and clear.</w:t>
      </w:r>
    </w:p>
    <w:p w14:paraId="6C67BB2A" w14:textId="77777777" w:rsidR="00500E06" w:rsidRPr="00A756F7" w:rsidRDefault="00500E06" w:rsidP="00500E06">
      <w:pPr>
        <w:numPr>
          <w:ilvl w:val="0"/>
          <w:numId w:val="3"/>
        </w:numPr>
        <w:pBdr>
          <w:top w:val="nil"/>
          <w:left w:val="nil"/>
          <w:bottom w:val="nil"/>
          <w:right w:val="nil"/>
          <w:between w:val="nil"/>
        </w:pBdr>
        <w:spacing w:after="0" w:line="276" w:lineRule="auto"/>
        <w:rPr>
          <w:rFonts w:ascii="Nunito" w:eastAsia="Times New Roman" w:hAnsi="Nunito" w:cs="Times New Roman"/>
          <w:sz w:val="24"/>
          <w:szCs w:val="24"/>
        </w:rPr>
      </w:pPr>
      <w:r w:rsidRPr="00A756F7">
        <w:rPr>
          <w:rFonts w:ascii="Nunito" w:eastAsia="Nunito" w:hAnsi="Nunito" w:cs="Times New Roman"/>
          <w:b/>
          <w:bCs/>
          <w:sz w:val="24"/>
          <w:szCs w:val="24"/>
        </w:rPr>
        <w:t>Bullet points</w:t>
      </w:r>
      <w:r w:rsidRPr="00A756F7">
        <w:rPr>
          <w:rFonts w:ascii="Nunito" w:eastAsia="Nunito" w:hAnsi="Nunito" w:cs="Times New Roman"/>
          <w:sz w:val="24"/>
          <w:szCs w:val="24"/>
        </w:rPr>
        <w:t xml:space="preserve"> may be used where necessary.</w:t>
      </w:r>
    </w:p>
    <w:p w14:paraId="62843DC1" w14:textId="77777777" w:rsidR="00500E06" w:rsidRPr="00A756F7" w:rsidRDefault="00500E06" w:rsidP="00500E06">
      <w:pPr>
        <w:numPr>
          <w:ilvl w:val="0"/>
          <w:numId w:val="3"/>
        </w:numPr>
        <w:pBdr>
          <w:top w:val="nil"/>
          <w:left w:val="nil"/>
          <w:bottom w:val="nil"/>
          <w:right w:val="nil"/>
          <w:between w:val="nil"/>
        </w:pBdr>
        <w:spacing w:after="0" w:line="276" w:lineRule="auto"/>
        <w:rPr>
          <w:rFonts w:ascii="Nunito" w:eastAsia="Times New Roman" w:hAnsi="Nunito" w:cs="Times New Roman"/>
          <w:sz w:val="24"/>
          <w:szCs w:val="24"/>
        </w:rPr>
      </w:pPr>
      <w:r w:rsidRPr="00A756F7">
        <w:rPr>
          <w:rFonts w:ascii="Nunito" w:eastAsia="Nunito" w:hAnsi="Nunito" w:cs="Times New Roman"/>
          <w:sz w:val="24"/>
          <w:szCs w:val="24"/>
        </w:rPr>
        <w:t xml:space="preserve">Numerical data and </w:t>
      </w:r>
      <w:proofErr w:type="gramStart"/>
      <w:r w:rsidRPr="00A756F7">
        <w:rPr>
          <w:rFonts w:ascii="Nunito" w:eastAsia="Nunito" w:hAnsi="Nunito" w:cs="Times New Roman"/>
          <w:sz w:val="24"/>
          <w:szCs w:val="24"/>
        </w:rPr>
        <w:t>date information</w:t>
      </w:r>
      <w:proofErr w:type="gramEnd"/>
      <w:r w:rsidRPr="00A756F7">
        <w:rPr>
          <w:rFonts w:ascii="Nunito" w:eastAsia="Nunito" w:hAnsi="Nunito" w:cs="Times New Roman"/>
          <w:sz w:val="24"/>
          <w:szCs w:val="24"/>
        </w:rPr>
        <w:t xml:space="preserve"> must be written after verifying their accuracy.</w:t>
      </w:r>
    </w:p>
    <w:p w14:paraId="06420CED" w14:textId="77777777" w:rsidR="00500E06" w:rsidRPr="00A756F7" w:rsidRDefault="00500E06" w:rsidP="00500E06">
      <w:pPr>
        <w:numPr>
          <w:ilvl w:val="0"/>
          <w:numId w:val="3"/>
        </w:numPr>
        <w:pBdr>
          <w:top w:val="nil"/>
          <w:left w:val="nil"/>
          <w:bottom w:val="nil"/>
          <w:right w:val="nil"/>
          <w:between w:val="nil"/>
        </w:pBdr>
        <w:spacing w:after="0" w:line="276" w:lineRule="auto"/>
        <w:rPr>
          <w:rFonts w:ascii="Nunito" w:eastAsia="Times New Roman" w:hAnsi="Nunito" w:cs="Times New Roman"/>
          <w:sz w:val="24"/>
          <w:szCs w:val="24"/>
        </w:rPr>
      </w:pPr>
      <w:r w:rsidRPr="00A756F7">
        <w:rPr>
          <w:rFonts w:ascii="Nunito" w:eastAsia="Nunito" w:hAnsi="Nunito" w:cs="Times New Roman"/>
          <w:sz w:val="24"/>
          <w:szCs w:val="24"/>
        </w:rPr>
        <w:t>Academic referencing rules must be observed in cited sentences (must comply with APA 7 format).</w:t>
      </w:r>
    </w:p>
    <w:p w14:paraId="037D41BB" w14:textId="455E399E" w:rsidR="00500E06" w:rsidRPr="00986B48" w:rsidRDefault="00500E06" w:rsidP="00500E06">
      <w:pPr>
        <w:numPr>
          <w:ilvl w:val="0"/>
          <w:numId w:val="3"/>
        </w:numPr>
        <w:pBdr>
          <w:top w:val="nil"/>
          <w:left w:val="nil"/>
          <w:bottom w:val="nil"/>
          <w:right w:val="nil"/>
          <w:between w:val="nil"/>
        </w:pBdr>
        <w:spacing w:after="0" w:line="276" w:lineRule="auto"/>
        <w:rPr>
          <w:rFonts w:ascii="Nunito" w:eastAsia="Times New Roman" w:hAnsi="Nunito" w:cs="Times New Roman"/>
          <w:sz w:val="24"/>
          <w:szCs w:val="24"/>
        </w:rPr>
      </w:pPr>
      <w:r w:rsidRPr="00A756F7">
        <w:rPr>
          <w:rFonts w:ascii="Nunito" w:eastAsia="Nunito" w:hAnsi="Nunito" w:cs="Times New Roman"/>
          <w:sz w:val="24"/>
          <w:szCs w:val="24"/>
        </w:rPr>
        <w:t>Repetitions in sentence expressions should be avoided.</w:t>
      </w:r>
    </w:p>
    <w:p w14:paraId="774F63AB" w14:textId="77777777" w:rsidR="00500E06" w:rsidRPr="00A756F7" w:rsidRDefault="00500E06" w:rsidP="00500E06">
      <w:pPr>
        <w:pStyle w:val="2"/>
        <w:spacing w:line="276" w:lineRule="auto"/>
        <w:rPr>
          <w:rFonts w:ascii="Nunito" w:hAnsi="Nunito"/>
        </w:rPr>
      </w:pPr>
      <w:bookmarkStart w:id="8" w:name="_Toc204441040"/>
      <w:bookmarkStart w:id="9" w:name="_Toc204441118"/>
      <w:bookmarkStart w:id="10" w:name="_Toc204441301"/>
      <w:bookmarkStart w:id="11" w:name="_Toc204445140"/>
      <w:r w:rsidRPr="00A756F7">
        <w:rPr>
          <w:rFonts w:ascii="Nunito" w:eastAsia="Nunito" w:hAnsi="Nunito"/>
        </w:rPr>
        <w:t xml:space="preserve">1.1. </w:t>
      </w:r>
      <w:bookmarkEnd w:id="8"/>
      <w:bookmarkEnd w:id="9"/>
      <w:bookmarkEnd w:id="10"/>
      <w:bookmarkEnd w:id="11"/>
      <w:r w:rsidRPr="00A756F7">
        <w:rPr>
          <w:rFonts w:ascii="Nunito" w:eastAsia="Nunito" w:hAnsi="Nunito"/>
        </w:rPr>
        <w:t xml:space="preserve">ESTABLISHMENT OF THE FACULTY </w:t>
      </w:r>
    </w:p>
    <w:p w14:paraId="3BAF94ED" w14:textId="32AF6591" w:rsidR="00500E06" w:rsidRPr="00A756F7" w:rsidRDefault="00500E06" w:rsidP="00500E06">
      <w:pPr>
        <w:spacing w:before="120" w:after="0" w:line="276" w:lineRule="auto"/>
        <w:jc w:val="both"/>
        <w:rPr>
          <w:rFonts w:ascii="Nunito" w:eastAsia="Nunito" w:hAnsi="Nunito" w:cs="Times New Roman"/>
          <w:sz w:val="24"/>
          <w:szCs w:val="24"/>
        </w:rPr>
      </w:pPr>
      <w:r w:rsidRPr="00A756F7">
        <w:rPr>
          <w:rFonts w:ascii="Nunito" w:eastAsia="Nunito" w:hAnsi="Nunito" w:cs="Times New Roman"/>
          <w:sz w:val="24"/>
          <w:szCs w:val="24"/>
        </w:rPr>
        <w:t xml:space="preserve">Near East University Faculty of Agriculture was established in 2021. It has three separate departments. These departments are </w:t>
      </w:r>
      <w:r w:rsidRPr="00A756F7">
        <w:rPr>
          <w:rFonts w:ascii="Nunito" w:eastAsia="Nunito" w:hAnsi="Nunito" w:cs="Times New Roman"/>
          <w:b/>
          <w:sz w:val="24"/>
          <w:szCs w:val="24"/>
        </w:rPr>
        <w:t>Landscape Architecture</w:t>
      </w:r>
      <w:r w:rsidRPr="00A756F7">
        <w:rPr>
          <w:rFonts w:ascii="Nunito" w:eastAsia="Nunito" w:hAnsi="Nunito" w:cs="Times New Roman"/>
          <w:sz w:val="24"/>
          <w:szCs w:val="24"/>
        </w:rPr>
        <w:t xml:space="preserve">, </w:t>
      </w:r>
      <w:r w:rsidRPr="00A756F7">
        <w:rPr>
          <w:rFonts w:ascii="Nunito" w:eastAsia="Nunito" w:hAnsi="Nunito" w:cs="Times New Roman"/>
          <w:b/>
          <w:sz w:val="24"/>
          <w:szCs w:val="24"/>
        </w:rPr>
        <w:t>Food Engineering</w:t>
      </w:r>
      <w:r w:rsidRPr="00A756F7">
        <w:rPr>
          <w:rFonts w:ascii="Nunito" w:eastAsia="Nunito" w:hAnsi="Nunito" w:cs="Times New Roman"/>
          <w:sz w:val="24"/>
          <w:szCs w:val="24"/>
        </w:rPr>
        <w:t xml:space="preserve"> and </w:t>
      </w:r>
      <w:r w:rsidRPr="00A756F7">
        <w:rPr>
          <w:rFonts w:ascii="Nunito" w:eastAsia="Nunito" w:hAnsi="Nunito" w:cs="Times New Roman"/>
          <w:b/>
          <w:sz w:val="24"/>
          <w:szCs w:val="24"/>
        </w:rPr>
        <w:t>Animal Science</w:t>
      </w:r>
      <w:r w:rsidRPr="00A756F7">
        <w:rPr>
          <w:rFonts w:ascii="Nunito" w:eastAsia="Nunito" w:hAnsi="Nunito" w:cs="Times New Roman"/>
          <w:sz w:val="24"/>
          <w:szCs w:val="24"/>
        </w:rPr>
        <w:t xml:space="preserve">. The duration of education in all three departments is four years. </w:t>
      </w:r>
    </w:p>
    <w:p w14:paraId="59F12109" w14:textId="77777777" w:rsidR="00500E06" w:rsidRPr="00A756F7" w:rsidRDefault="00500E06" w:rsidP="00500E06">
      <w:pPr>
        <w:spacing w:before="120" w:after="0" w:line="276" w:lineRule="auto"/>
        <w:jc w:val="both"/>
        <w:rPr>
          <w:rFonts w:ascii="Nunito" w:eastAsia="Nunito" w:hAnsi="Nunito" w:cs="Times New Roman"/>
          <w:sz w:val="24"/>
          <w:szCs w:val="24"/>
        </w:rPr>
      </w:pPr>
      <w:r w:rsidRPr="00A756F7">
        <w:rPr>
          <w:rFonts w:ascii="Nunito" w:eastAsia="Nunito" w:hAnsi="Nunito" w:cs="Times New Roman"/>
          <w:sz w:val="24"/>
          <w:szCs w:val="24"/>
        </w:rPr>
        <w:t xml:space="preserve">Faculty of Agriculture, with its qualified and expert academic staff, aims to train individuals, who possess professional agricultural, food and environmental knowledge, subject matter expertise, and general culture; that are inquisitive, questioning, and proficient in technology, committed to ethical values, and equipped with strong communication skills. </w:t>
      </w:r>
    </w:p>
    <w:p w14:paraId="128D476A" w14:textId="77777777" w:rsidR="00500E06" w:rsidRPr="00A756F7" w:rsidRDefault="00500E06" w:rsidP="00500E06">
      <w:pPr>
        <w:spacing w:before="120" w:after="0" w:line="276" w:lineRule="auto"/>
        <w:jc w:val="both"/>
        <w:rPr>
          <w:rFonts w:ascii="Nunito" w:eastAsia="Nunito" w:hAnsi="Nunito" w:cs="Times New Roman"/>
          <w:sz w:val="24"/>
          <w:szCs w:val="24"/>
        </w:rPr>
      </w:pPr>
      <w:r w:rsidRPr="00A756F7">
        <w:rPr>
          <w:rFonts w:ascii="Nunito" w:eastAsia="Nunito" w:hAnsi="Nunito" w:cs="Times New Roman"/>
          <w:sz w:val="24"/>
          <w:szCs w:val="24"/>
        </w:rPr>
        <w:t xml:space="preserve">The Faculty of Agriculture considers contributing to the overall quality of the education system by nurturing agricultural </w:t>
      </w:r>
      <w:proofErr w:type="spellStart"/>
      <w:r w:rsidRPr="00A756F7">
        <w:rPr>
          <w:rFonts w:ascii="Nunito" w:eastAsia="Nunito" w:hAnsi="Nunito" w:cs="Times New Roman"/>
          <w:sz w:val="24"/>
          <w:szCs w:val="24"/>
        </w:rPr>
        <w:t>enginners</w:t>
      </w:r>
      <w:proofErr w:type="spellEnd"/>
      <w:r w:rsidRPr="00A756F7">
        <w:rPr>
          <w:rFonts w:ascii="Nunito" w:eastAsia="Nunito" w:hAnsi="Nunito" w:cs="Times New Roman"/>
          <w:sz w:val="24"/>
          <w:szCs w:val="24"/>
        </w:rPr>
        <w:t>, food engineers, landscape architects who are sensitive to societal needs, are open to collaboration, and capable of creative and critical thinking, thereby promoting quality education in the institutions where its graduates serve.</w:t>
      </w:r>
    </w:p>
    <w:p w14:paraId="50F96B9F" w14:textId="77777777" w:rsidR="00500E06" w:rsidRPr="00A756F7" w:rsidRDefault="00500E06" w:rsidP="00500E06">
      <w:pPr>
        <w:spacing w:before="120" w:after="0" w:line="276" w:lineRule="auto"/>
        <w:jc w:val="both"/>
        <w:rPr>
          <w:rFonts w:ascii="Nunito" w:eastAsia="Nunito" w:hAnsi="Nunito" w:cs="Times New Roman"/>
          <w:sz w:val="24"/>
          <w:szCs w:val="24"/>
        </w:rPr>
      </w:pPr>
    </w:p>
    <w:p w14:paraId="0BA2A2DC" w14:textId="77777777" w:rsidR="00500E06" w:rsidRPr="00A756F7" w:rsidRDefault="00500E06" w:rsidP="00500E06">
      <w:pPr>
        <w:pStyle w:val="ListParagraph"/>
        <w:numPr>
          <w:ilvl w:val="0"/>
          <w:numId w:val="85"/>
        </w:numPr>
        <w:spacing w:before="120" w:after="0" w:line="276" w:lineRule="auto"/>
        <w:ind w:left="0" w:firstLine="0"/>
        <w:jc w:val="both"/>
        <w:rPr>
          <w:rFonts w:ascii="Nunito" w:eastAsia="Nunito" w:hAnsi="Nunito" w:cs="Times New Roman"/>
          <w:b/>
          <w:bCs/>
          <w:sz w:val="24"/>
          <w:szCs w:val="24"/>
        </w:rPr>
      </w:pPr>
      <w:r w:rsidRPr="00A756F7">
        <w:rPr>
          <w:rFonts w:ascii="Nunito" w:eastAsia="Nunito" w:hAnsi="Nunito" w:cs="Times New Roman"/>
          <w:b/>
          <w:bCs/>
          <w:sz w:val="24"/>
          <w:szCs w:val="24"/>
        </w:rPr>
        <w:t>History and Academic Processes of the Faculty</w:t>
      </w:r>
    </w:p>
    <w:p w14:paraId="794E7B34" w14:textId="77777777" w:rsidR="00500E06" w:rsidRPr="00A756F7" w:rsidRDefault="00500E06" w:rsidP="00500E06">
      <w:pPr>
        <w:pStyle w:val="ListParagraph"/>
        <w:spacing w:before="120" w:after="0" w:line="276" w:lineRule="auto"/>
        <w:ind w:left="0"/>
        <w:jc w:val="both"/>
        <w:rPr>
          <w:rFonts w:ascii="Nunito" w:eastAsia="Nunito" w:hAnsi="Nunito" w:cs="Times New Roman"/>
          <w:b/>
          <w:bCs/>
          <w:sz w:val="24"/>
          <w:szCs w:val="24"/>
        </w:rPr>
      </w:pPr>
    </w:p>
    <w:p w14:paraId="52D97D50" w14:textId="77777777" w:rsidR="00500E06" w:rsidRPr="00A756F7" w:rsidRDefault="00500E06" w:rsidP="00500E06">
      <w:pPr>
        <w:spacing w:before="120" w:after="0" w:line="276" w:lineRule="auto"/>
        <w:jc w:val="both"/>
        <w:rPr>
          <w:rFonts w:ascii="Nunito" w:eastAsia="Nunito" w:hAnsi="Nunito" w:cs="Times New Roman"/>
          <w:bCs/>
          <w:sz w:val="24"/>
          <w:szCs w:val="24"/>
        </w:rPr>
      </w:pPr>
      <w:r w:rsidRPr="00A756F7">
        <w:rPr>
          <w:rFonts w:ascii="Nunito" w:eastAsia="Nunito" w:hAnsi="Nunito" w:cs="Times New Roman"/>
          <w:bCs/>
          <w:sz w:val="24"/>
          <w:szCs w:val="24"/>
        </w:rPr>
        <w:t xml:space="preserve">Near East University Faculty of Agriculture was established in 2021 and started its education activities in line with the decision of the Ministry of National Education and Culture of the Turkish Republic of Northern Cyprus and the Higher Education </w:t>
      </w:r>
      <w:r w:rsidRPr="00A756F7">
        <w:rPr>
          <w:rFonts w:ascii="Nunito" w:eastAsia="Nunito" w:hAnsi="Nunito" w:cs="Times New Roman"/>
          <w:bCs/>
          <w:sz w:val="24"/>
          <w:szCs w:val="24"/>
        </w:rPr>
        <w:lastRenderedPageBreak/>
        <w:t xml:space="preserve">Supervision and Accreditation Board (YÖDAK) (Decision Number - YOD 0.00- 223/02-21/E. 542). </w:t>
      </w:r>
    </w:p>
    <w:p w14:paraId="7CA956FA" w14:textId="77777777" w:rsidR="00500E06" w:rsidRPr="00A756F7" w:rsidRDefault="00500E06" w:rsidP="00500E06">
      <w:pPr>
        <w:spacing w:before="120" w:after="0" w:line="276" w:lineRule="auto"/>
        <w:jc w:val="both"/>
        <w:rPr>
          <w:rFonts w:ascii="Nunito" w:eastAsia="Nunito" w:hAnsi="Nunito" w:cs="Times New Roman"/>
          <w:bCs/>
          <w:sz w:val="24"/>
          <w:szCs w:val="24"/>
        </w:rPr>
      </w:pPr>
      <w:r w:rsidRPr="00A756F7">
        <w:rPr>
          <w:rFonts w:ascii="Nunito" w:eastAsia="Nunito" w:hAnsi="Nunito" w:cs="Times New Roman"/>
          <w:bCs/>
          <w:sz w:val="24"/>
          <w:szCs w:val="24"/>
        </w:rPr>
        <w:t>After the establishment of the faculty, the Departments of Landscape Architecture and Food Engineering, which were previously providing education under other faculties, were deemed appropriate to be transferred to the Faculty of Agriculture by YÖK with the decision numbered E- 75850160-301.01.01-11123 on 16.02.2022.</w:t>
      </w:r>
    </w:p>
    <w:p w14:paraId="077AAAC3" w14:textId="77777777" w:rsidR="00500E06" w:rsidRPr="00A756F7" w:rsidRDefault="00500E06" w:rsidP="00500E06">
      <w:pPr>
        <w:spacing w:before="120" w:after="0" w:line="276" w:lineRule="auto"/>
        <w:jc w:val="both"/>
        <w:rPr>
          <w:rFonts w:ascii="Nunito" w:eastAsia="Nunito" w:hAnsi="Nunito" w:cs="Times New Roman"/>
          <w:bCs/>
          <w:sz w:val="24"/>
          <w:szCs w:val="24"/>
        </w:rPr>
      </w:pPr>
      <w:r w:rsidRPr="00A756F7">
        <w:rPr>
          <w:rFonts w:ascii="Nunito" w:eastAsia="Nunito" w:hAnsi="Nunito" w:cs="Times New Roman"/>
          <w:bCs/>
          <w:sz w:val="24"/>
          <w:szCs w:val="24"/>
        </w:rPr>
        <w:t>The Department of Landscape Architecture has programs offering English education at undergraduate and graduate levels. There are programs offering undergraduate education in English and Turkish in the Department of Food Engineering. The undergraduate English program of the Department of Animal Science received permission to start education on October 5, 2023 (YÖDAK Decision number: 2023/ 45-9). There is a program in the Department of Animal Science that offers undergraduate education in English.</w:t>
      </w:r>
    </w:p>
    <w:p w14:paraId="07F5AAB9" w14:textId="77777777" w:rsidR="00500E06" w:rsidRPr="00A756F7" w:rsidRDefault="00500E06" w:rsidP="00500E06">
      <w:pPr>
        <w:pStyle w:val="ListParagraph"/>
        <w:spacing w:before="120" w:after="0" w:line="276" w:lineRule="auto"/>
        <w:jc w:val="both"/>
        <w:rPr>
          <w:rFonts w:ascii="Nunito" w:eastAsia="Nunito" w:hAnsi="Nunito" w:cs="Times New Roman"/>
          <w:b/>
          <w:bCs/>
          <w:sz w:val="24"/>
          <w:szCs w:val="24"/>
        </w:rPr>
      </w:pPr>
    </w:p>
    <w:p w14:paraId="76A3314D" w14:textId="77777777" w:rsidR="00500E06" w:rsidRPr="00A756F7" w:rsidRDefault="00500E06" w:rsidP="00500E06">
      <w:pPr>
        <w:pBdr>
          <w:top w:val="nil"/>
          <w:left w:val="nil"/>
          <w:bottom w:val="nil"/>
          <w:right w:val="nil"/>
          <w:between w:val="nil"/>
        </w:pBdr>
        <w:spacing w:after="0" w:line="276" w:lineRule="auto"/>
        <w:jc w:val="both"/>
        <w:rPr>
          <w:rFonts w:ascii="Nunito" w:eastAsia="Nunito" w:hAnsi="Nunito" w:cs="Times New Roman"/>
          <w:sz w:val="24"/>
          <w:szCs w:val="24"/>
        </w:rPr>
      </w:pPr>
      <w:r w:rsidRPr="00A756F7">
        <w:rPr>
          <w:rFonts w:ascii="Nunito" w:eastAsia="Nunito" w:hAnsi="Nunito" w:cs="Times New Roman"/>
          <w:b/>
          <w:bCs/>
          <w:sz w:val="24"/>
          <w:szCs w:val="24"/>
        </w:rPr>
        <w:t>B) Educational Policy and Academic Objectives</w:t>
      </w:r>
    </w:p>
    <w:p w14:paraId="6DA75CB8" w14:textId="77777777" w:rsidR="00500E06" w:rsidRPr="00A756F7" w:rsidRDefault="00500E06" w:rsidP="00500E06">
      <w:pPr>
        <w:spacing w:after="0" w:line="276" w:lineRule="auto"/>
        <w:jc w:val="both"/>
        <w:rPr>
          <w:rFonts w:ascii="Nunito" w:eastAsia="Times New Roman" w:hAnsi="Nunito" w:cs="Times New Roman"/>
          <w:i/>
          <w:sz w:val="24"/>
          <w:szCs w:val="24"/>
          <w:u w:val="single"/>
        </w:rPr>
      </w:pPr>
    </w:p>
    <w:p w14:paraId="489CE186" w14:textId="77777777" w:rsidR="00500E06" w:rsidRPr="00A756F7" w:rsidRDefault="00500E06" w:rsidP="00500E06">
      <w:pPr>
        <w:spacing w:after="0" w:line="276" w:lineRule="auto"/>
        <w:jc w:val="both"/>
        <w:rPr>
          <w:rFonts w:ascii="Nunito" w:eastAsia="Times New Roman" w:hAnsi="Nunito" w:cs="Times New Roman"/>
          <w:sz w:val="24"/>
          <w:szCs w:val="24"/>
        </w:rPr>
      </w:pPr>
      <w:proofErr w:type="gramStart"/>
      <w:r w:rsidRPr="00A756F7">
        <w:rPr>
          <w:rFonts w:ascii="Nunito" w:eastAsia="Times New Roman" w:hAnsi="Nunito" w:cs="Times New Roman"/>
          <w:sz w:val="24"/>
          <w:szCs w:val="24"/>
        </w:rPr>
        <w:t>Faculty of</w:t>
      </w:r>
      <w:proofErr w:type="gramEnd"/>
      <w:r w:rsidRPr="00A756F7">
        <w:rPr>
          <w:rFonts w:ascii="Nunito" w:eastAsia="Times New Roman" w:hAnsi="Nunito" w:cs="Times New Roman"/>
          <w:sz w:val="24"/>
          <w:szCs w:val="24"/>
        </w:rPr>
        <w:t xml:space="preserve"> adopts a contemporary educational approach in line with a progressive educational philosophy, implementing a student-centered teaching model that encourages interdisciplinary collaboration. The educational programs are structured in accordance with international standards and successfully undergo accreditation processes within the scope of quality assurance. Graduates of the faculty contribute to the professional and academic fields as competent, creative individuals with strong ethical values. Faculty members contribute to science through their scientific research, R\&amp;D activities, and community projects, aiming to lead societal development.</w:t>
      </w:r>
    </w:p>
    <w:p w14:paraId="4584B40F" w14:textId="77777777" w:rsidR="00500E06" w:rsidRPr="00A756F7" w:rsidRDefault="00500E06" w:rsidP="00500E06">
      <w:pPr>
        <w:pStyle w:val="33"/>
        <w:spacing w:line="276" w:lineRule="auto"/>
        <w:rPr>
          <w:rFonts w:ascii="Nunito" w:hAnsi="Nunito"/>
        </w:rPr>
      </w:pPr>
    </w:p>
    <w:p w14:paraId="0EFC9040" w14:textId="77777777" w:rsidR="00500E06" w:rsidRPr="00A756F7" w:rsidRDefault="00500E06" w:rsidP="00500E06">
      <w:pPr>
        <w:pStyle w:val="33"/>
        <w:spacing w:line="276" w:lineRule="auto"/>
        <w:rPr>
          <w:rFonts w:ascii="Nunito" w:hAnsi="Nunito"/>
        </w:rPr>
      </w:pPr>
      <w:r w:rsidRPr="00A756F7">
        <w:rPr>
          <w:rFonts w:ascii="Nunito" w:eastAsia="Nunito" w:hAnsi="Nunito"/>
        </w:rPr>
        <w:t>C) Physical and Academic Infrastructure</w:t>
      </w:r>
    </w:p>
    <w:p w14:paraId="0A3690D7" w14:textId="77777777" w:rsidR="00500E06" w:rsidRPr="00A756F7" w:rsidRDefault="00500E06" w:rsidP="00500E06">
      <w:pPr>
        <w:pBdr>
          <w:top w:val="nil"/>
          <w:left w:val="nil"/>
          <w:bottom w:val="nil"/>
          <w:right w:val="nil"/>
          <w:between w:val="nil"/>
        </w:pBdr>
        <w:spacing w:after="0" w:line="276" w:lineRule="auto"/>
        <w:jc w:val="both"/>
        <w:rPr>
          <w:rFonts w:ascii="Nunito" w:eastAsia="Nunito" w:hAnsi="Nunito" w:cs="Times New Roman"/>
          <w:sz w:val="24"/>
          <w:szCs w:val="24"/>
        </w:rPr>
      </w:pPr>
      <w:bookmarkStart w:id="12" w:name="_heading=h.1fob9te" w:colFirst="0" w:colLast="0"/>
      <w:bookmarkEnd w:id="12"/>
      <w:r w:rsidRPr="00A756F7">
        <w:rPr>
          <w:rFonts w:ascii="Nunito" w:eastAsia="Nunito" w:hAnsi="Nunito" w:cs="Times New Roman"/>
          <w:sz w:val="24"/>
          <w:szCs w:val="24"/>
        </w:rPr>
        <w:t>Administrative Offices: The Dean's Office of the Faculty of Agriculture is located on the fourth floor of the Faculty of Pharmacy building. Faculty</w:t>
      </w:r>
    </w:p>
    <w:p w14:paraId="6A5F3450" w14:textId="77777777" w:rsidR="00500E06" w:rsidRPr="00A756F7" w:rsidRDefault="00500E06" w:rsidP="00500E06">
      <w:pPr>
        <w:pBdr>
          <w:top w:val="nil"/>
          <w:left w:val="nil"/>
          <w:bottom w:val="nil"/>
          <w:right w:val="nil"/>
          <w:between w:val="nil"/>
        </w:pBdr>
        <w:spacing w:after="0" w:line="276" w:lineRule="auto"/>
        <w:jc w:val="both"/>
        <w:rPr>
          <w:rFonts w:ascii="Nunito" w:eastAsia="Nunito" w:hAnsi="Nunito" w:cs="Times New Roman"/>
          <w:sz w:val="24"/>
          <w:szCs w:val="24"/>
        </w:rPr>
      </w:pPr>
      <w:r w:rsidRPr="00A756F7">
        <w:rPr>
          <w:rFonts w:ascii="Nunito" w:eastAsia="Nunito" w:hAnsi="Nunito" w:cs="Times New Roman"/>
          <w:sz w:val="24"/>
          <w:szCs w:val="24"/>
        </w:rPr>
        <w:t xml:space="preserve">Faculty of Agriculture offers students a variety of social and academic study spaces through classrooms designed in line with a modern educational approach, technologically equipped laboratories, and digital learning platforms. </w:t>
      </w:r>
      <w:r>
        <w:rPr>
          <w:rFonts w:ascii="Nunito" w:eastAsia="Nunito" w:hAnsi="Nunito" w:cs="Times New Roman"/>
          <w:sz w:val="24"/>
          <w:szCs w:val="24"/>
        </w:rPr>
        <w:t xml:space="preserve">In addition, The </w:t>
      </w:r>
      <w:r>
        <w:rPr>
          <w:rFonts w:ascii="Nunito" w:eastAsia="Nunito" w:hAnsi="Nunito" w:cs="Times New Roman"/>
          <w:sz w:val="24"/>
          <w:szCs w:val="24"/>
        </w:rPr>
        <w:lastRenderedPageBreak/>
        <w:t>Food Engineering Department has one research lab at Veterinary Medicine building: AGRI-VET Research Laboratory.</w:t>
      </w:r>
    </w:p>
    <w:p w14:paraId="6166C158" w14:textId="77777777" w:rsidR="00500E06" w:rsidRPr="00A756F7" w:rsidRDefault="00500E06" w:rsidP="00500E06">
      <w:pPr>
        <w:pBdr>
          <w:top w:val="nil"/>
          <w:left w:val="nil"/>
          <w:bottom w:val="nil"/>
          <w:right w:val="nil"/>
          <w:between w:val="nil"/>
        </w:pBdr>
        <w:spacing w:after="0" w:line="276" w:lineRule="auto"/>
        <w:jc w:val="both"/>
        <w:rPr>
          <w:rFonts w:ascii="Nunito" w:eastAsia="Times New Roman" w:hAnsi="Nunito" w:cs="Times New Roman"/>
          <w:sz w:val="24"/>
          <w:szCs w:val="24"/>
        </w:rPr>
      </w:pPr>
      <w:r w:rsidRPr="00A756F7">
        <w:rPr>
          <w:rFonts w:ascii="Nunito" w:eastAsia="Nunito" w:hAnsi="Nunito" w:cs="Times New Roman"/>
          <w:sz w:val="24"/>
          <w:szCs w:val="24"/>
        </w:rPr>
        <w:t>Within the framework of cooperation between the Ministry of Natural Resources and Agriculture, private Landscape companies from Antalya – Turkey, private food companies and animal production companies the faculty provides students with internship and practical training opportunities. This support enables students to gain professional experience prior to graduation.</w:t>
      </w:r>
    </w:p>
    <w:p w14:paraId="3E143678" w14:textId="77777777" w:rsidR="00500E06" w:rsidRPr="00A756F7" w:rsidRDefault="00500E06" w:rsidP="00500E06">
      <w:pPr>
        <w:pBdr>
          <w:top w:val="nil"/>
          <w:left w:val="nil"/>
          <w:bottom w:val="nil"/>
          <w:right w:val="nil"/>
          <w:between w:val="nil"/>
        </w:pBdr>
        <w:spacing w:before="120" w:after="0" w:line="276" w:lineRule="auto"/>
        <w:jc w:val="both"/>
        <w:rPr>
          <w:rFonts w:ascii="Nunito" w:eastAsia="Times New Roman" w:hAnsi="Nunito" w:cs="Times New Roman"/>
          <w:i/>
          <w:sz w:val="24"/>
          <w:szCs w:val="24"/>
        </w:rPr>
      </w:pPr>
    </w:p>
    <w:p w14:paraId="287A69D8" w14:textId="77777777" w:rsidR="00500E06" w:rsidRPr="00A756F7" w:rsidRDefault="00500E06" w:rsidP="00500E06">
      <w:pPr>
        <w:pBdr>
          <w:top w:val="nil"/>
          <w:left w:val="nil"/>
          <w:bottom w:val="nil"/>
          <w:right w:val="nil"/>
          <w:between w:val="nil"/>
        </w:pBdr>
        <w:spacing w:after="0" w:line="276" w:lineRule="auto"/>
        <w:jc w:val="both"/>
        <w:rPr>
          <w:rFonts w:ascii="Nunito" w:eastAsia="Nunito" w:hAnsi="Nunito" w:cs="Times New Roman"/>
          <w:b/>
          <w:sz w:val="24"/>
          <w:szCs w:val="24"/>
        </w:rPr>
      </w:pPr>
      <w:r w:rsidRPr="00A756F7">
        <w:rPr>
          <w:rFonts w:ascii="Nunito" w:eastAsia="Nunito" w:hAnsi="Nunito" w:cs="Times New Roman"/>
          <w:b/>
          <w:sz w:val="24"/>
          <w:szCs w:val="24"/>
        </w:rPr>
        <w:t>D) Accreditation and Quality Policy</w:t>
      </w:r>
    </w:p>
    <w:p w14:paraId="7B3B4B8C" w14:textId="77777777" w:rsidR="00500E06" w:rsidRPr="00A756F7" w:rsidRDefault="00500E06" w:rsidP="00500E06">
      <w:pPr>
        <w:spacing w:after="0" w:line="276" w:lineRule="auto"/>
        <w:jc w:val="both"/>
        <w:rPr>
          <w:rFonts w:ascii="Nunito" w:eastAsia="Times New Roman" w:hAnsi="Nunito" w:cs="Times New Roman"/>
          <w:sz w:val="24"/>
          <w:szCs w:val="24"/>
        </w:rPr>
      </w:pPr>
      <w:r w:rsidRPr="00A756F7">
        <w:rPr>
          <w:rFonts w:ascii="Nunito" w:eastAsia="Nunito" w:hAnsi="Nunito" w:cs="Times New Roman"/>
          <w:sz w:val="24"/>
          <w:szCs w:val="24"/>
        </w:rPr>
        <w:t>Faculty of Agriculture adopts national and international quality standards in its educational and research processes; accordingly, it aims to enhance the quality of education through a continuous improvement approach. The faculty actively participates in national and international accreditation processes, regularly reviewing and developing its educational programs. The programs are structured considering professional ethics, safety standards, and current requirements, aiming to equip students with competent and well-prepared professional skills.</w:t>
      </w:r>
    </w:p>
    <w:p w14:paraId="7D151AE3" w14:textId="77777777" w:rsidR="00500E06" w:rsidRPr="00A756F7" w:rsidRDefault="00500E06" w:rsidP="00500E06">
      <w:pPr>
        <w:spacing w:after="0" w:line="276" w:lineRule="auto"/>
        <w:jc w:val="both"/>
        <w:rPr>
          <w:rFonts w:ascii="Nunito" w:eastAsia="Nunito" w:hAnsi="Nunito" w:cs="Times New Roman"/>
          <w:i/>
          <w:sz w:val="24"/>
          <w:szCs w:val="24"/>
        </w:rPr>
      </w:pPr>
    </w:p>
    <w:p w14:paraId="2DB565F6" w14:textId="77777777" w:rsidR="00500E06" w:rsidRPr="00A756F7" w:rsidRDefault="00500E06" w:rsidP="00500E06">
      <w:pPr>
        <w:pStyle w:val="2"/>
        <w:spacing w:line="276" w:lineRule="auto"/>
        <w:rPr>
          <w:rFonts w:ascii="Nunito" w:hAnsi="Nunito"/>
        </w:rPr>
      </w:pPr>
      <w:bookmarkStart w:id="13" w:name="_Toc204441045"/>
      <w:bookmarkStart w:id="14" w:name="_Toc204441123"/>
      <w:bookmarkStart w:id="15" w:name="_Toc204441306"/>
      <w:bookmarkStart w:id="16" w:name="_Toc204445145"/>
      <w:r w:rsidRPr="00A756F7">
        <w:rPr>
          <w:rFonts w:ascii="Nunito" w:eastAsia="Nunito" w:hAnsi="Nunito"/>
        </w:rPr>
        <w:t xml:space="preserve">1.2. </w:t>
      </w:r>
      <w:bookmarkEnd w:id="13"/>
      <w:bookmarkEnd w:id="14"/>
      <w:bookmarkEnd w:id="15"/>
      <w:bookmarkEnd w:id="16"/>
      <w:r w:rsidRPr="00A756F7">
        <w:rPr>
          <w:rFonts w:ascii="Nunito" w:eastAsia="Nunito" w:hAnsi="Nunito"/>
        </w:rPr>
        <w:t>Faculty Mission, Vision and Core Values</w:t>
      </w:r>
    </w:p>
    <w:p w14:paraId="23154CA2" w14:textId="77777777" w:rsidR="00500E06" w:rsidRPr="00A756F7" w:rsidRDefault="00500E06" w:rsidP="00500E06">
      <w:pPr>
        <w:pStyle w:val="33"/>
        <w:spacing w:after="0" w:line="276" w:lineRule="auto"/>
        <w:jc w:val="both"/>
        <w:rPr>
          <w:rFonts w:ascii="Nunito" w:hAnsi="Nunito"/>
        </w:rPr>
      </w:pPr>
      <w:bookmarkStart w:id="17" w:name="_Toc204441046"/>
      <w:bookmarkStart w:id="18" w:name="_Toc204441124"/>
      <w:bookmarkStart w:id="19" w:name="_Toc204441307"/>
    </w:p>
    <w:bookmarkEnd w:id="17"/>
    <w:bookmarkEnd w:id="18"/>
    <w:bookmarkEnd w:id="19"/>
    <w:p w14:paraId="0329BA86" w14:textId="77777777" w:rsidR="00500E06" w:rsidRPr="00A756F7" w:rsidRDefault="00500E06" w:rsidP="00500E06">
      <w:pPr>
        <w:pStyle w:val="33"/>
        <w:numPr>
          <w:ilvl w:val="0"/>
          <w:numId w:val="86"/>
        </w:numPr>
        <w:spacing w:line="276" w:lineRule="auto"/>
        <w:rPr>
          <w:rFonts w:ascii="Nunito" w:eastAsia="Nunito" w:hAnsi="Nunito"/>
        </w:rPr>
      </w:pPr>
      <w:r w:rsidRPr="00A756F7">
        <w:rPr>
          <w:rFonts w:ascii="Nunito" w:eastAsia="Nunito" w:hAnsi="Nunito"/>
        </w:rPr>
        <w:t>Mission</w:t>
      </w:r>
    </w:p>
    <w:p w14:paraId="60FD6205" w14:textId="4AD539EA" w:rsidR="00500E06" w:rsidRDefault="00500E06" w:rsidP="00500E06">
      <w:pPr>
        <w:pStyle w:val="33"/>
        <w:spacing w:line="276" w:lineRule="auto"/>
        <w:jc w:val="both"/>
        <w:rPr>
          <w:rFonts w:ascii="Nunito" w:eastAsia="Nunito" w:hAnsi="Nunito"/>
          <w:b w:val="0"/>
        </w:rPr>
      </w:pPr>
      <w:r w:rsidRPr="00A756F7">
        <w:rPr>
          <w:rFonts w:ascii="Nunito" w:eastAsia="Nunito" w:hAnsi="Nunito"/>
          <w:b w:val="0"/>
        </w:rPr>
        <w:t>As with all the studies undertaken and carried out by our university throughout the island, our Faculty of Agriculture aims to serve our country and humanity by creating a contemporary learning and progress environment by contributing to the development of new knowledge, technology and products, especially within the framework of sustainability and ethical principles in the agricultural field. In this context, our faculty was established with the aim of training landscape architects, food engineers and zootechnicians who are innovative, highly aware and capable of working interdisciplinary.</w:t>
      </w:r>
      <w:bookmarkStart w:id="20" w:name="_Toc204441047"/>
      <w:bookmarkStart w:id="21" w:name="_Toc204441125"/>
      <w:bookmarkStart w:id="22" w:name="_Toc204441308"/>
      <w:bookmarkStart w:id="23" w:name="_Toc204445147"/>
    </w:p>
    <w:p w14:paraId="73A63441" w14:textId="77777777" w:rsidR="00500E06" w:rsidRPr="00A756F7" w:rsidRDefault="00500E06" w:rsidP="00500E06">
      <w:pPr>
        <w:pStyle w:val="33"/>
        <w:spacing w:line="276" w:lineRule="auto"/>
        <w:jc w:val="both"/>
        <w:rPr>
          <w:rFonts w:ascii="Nunito" w:eastAsia="Nunito" w:hAnsi="Nunito"/>
          <w:b w:val="0"/>
        </w:rPr>
      </w:pPr>
    </w:p>
    <w:bookmarkEnd w:id="20"/>
    <w:bookmarkEnd w:id="21"/>
    <w:bookmarkEnd w:id="22"/>
    <w:bookmarkEnd w:id="23"/>
    <w:p w14:paraId="4A2F84AB" w14:textId="77777777" w:rsidR="00500E06" w:rsidRPr="00A756F7" w:rsidRDefault="00500E06" w:rsidP="00500E06">
      <w:pPr>
        <w:pStyle w:val="33"/>
        <w:numPr>
          <w:ilvl w:val="0"/>
          <w:numId w:val="86"/>
        </w:numPr>
        <w:spacing w:line="276" w:lineRule="auto"/>
        <w:rPr>
          <w:rFonts w:ascii="Nunito" w:eastAsia="Nunito" w:hAnsi="Nunito"/>
        </w:rPr>
      </w:pPr>
      <w:r w:rsidRPr="00A756F7">
        <w:rPr>
          <w:rFonts w:ascii="Nunito" w:eastAsia="Nunito" w:hAnsi="Nunito"/>
        </w:rPr>
        <w:t>Vision</w:t>
      </w:r>
    </w:p>
    <w:p w14:paraId="1C01730F" w14:textId="77777777" w:rsidR="00500E06" w:rsidRDefault="00500E06" w:rsidP="00500E06">
      <w:pPr>
        <w:spacing w:after="0" w:line="276" w:lineRule="auto"/>
        <w:jc w:val="both"/>
        <w:rPr>
          <w:rFonts w:ascii="Nunito" w:eastAsia="Nunito" w:hAnsi="Nunito" w:cs="Times New Roman"/>
          <w:sz w:val="24"/>
          <w:szCs w:val="24"/>
        </w:rPr>
      </w:pPr>
      <w:r w:rsidRPr="00A756F7">
        <w:rPr>
          <w:rFonts w:ascii="Nunito" w:eastAsia="Nunito" w:hAnsi="Nunito" w:cs="Times New Roman"/>
          <w:sz w:val="24"/>
          <w:szCs w:val="24"/>
        </w:rPr>
        <w:t xml:space="preserve">Our aim is to be a student-oriented faculty that contributes to economic, social, community and cultural life at both national and international levels, uses technology </w:t>
      </w:r>
      <w:r w:rsidRPr="00A756F7">
        <w:rPr>
          <w:rFonts w:ascii="Nunito" w:eastAsia="Nunito" w:hAnsi="Nunito" w:cs="Times New Roman"/>
          <w:sz w:val="24"/>
          <w:szCs w:val="24"/>
        </w:rPr>
        <w:lastRenderedPageBreak/>
        <w:t>effectively, keeps sustainability at its core in all its dimensions, and is a quality and pioneer in science.</w:t>
      </w:r>
    </w:p>
    <w:p w14:paraId="7EA7BF3E" w14:textId="77777777" w:rsidR="00500E06" w:rsidRPr="00A756F7" w:rsidRDefault="00500E06" w:rsidP="00500E06">
      <w:pPr>
        <w:spacing w:after="0" w:line="276" w:lineRule="auto"/>
        <w:jc w:val="both"/>
        <w:rPr>
          <w:rFonts w:ascii="Nunito" w:eastAsia="Nunito" w:hAnsi="Nunito" w:cs="Times New Roman"/>
          <w:sz w:val="24"/>
          <w:szCs w:val="24"/>
        </w:rPr>
      </w:pPr>
    </w:p>
    <w:p w14:paraId="0460A197" w14:textId="77777777" w:rsidR="00500E06" w:rsidRPr="00A756F7" w:rsidRDefault="00500E06" w:rsidP="00500E06">
      <w:pPr>
        <w:pStyle w:val="33"/>
        <w:numPr>
          <w:ilvl w:val="0"/>
          <w:numId w:val="86"/>
        </w:numPr>
        <w:spacing w:line="276" w:lineRule="auto"/>
        <w:rPr>
          <w:rFonts w:ascii="Nunito" w:eastAsia="Nunito" w:hAnsi="Nunito"/>
        </w:rPr>
      </w:pPr>
      <w:r w:rsidRPr="00A756F7">
        <w:rPr>
          <w:rFonts w:ascii="Nunito" w:eastAsia="Nunito" w:hAnsi="Nunito"/>
        </w:rPr>
        <w:t>Core Values</w:t>
      </w:r>
    </w:p>
    <w:p w14:paraId="0A23DF45" w14:textId="77777777" w:rsidR="00500E06" w:rsidRPr="00A756F7" w:rsidRDefault="00500E06" w:rsidP="00500E06">
      <w:pPr>
        <w:spacing w:line="240" w:lineRule="auto"/>
        <w:jc w:val="both"/>
        <w:rPr>
          <w:rFonts w:ascii="Times New Roman" w:eastAsia="Times New Roman" w:hAnsi="Times New Roman" w:cs="Times New Roman"/>
          <w:sz w:val="24"/>
          <w:szCs w:val="24"/>
        </w:rPr>
      </w:pPr>
      <w:r w:rsidRPr="00A756F7">
        <w:rPr>
          <w:rFonts w:ascii="Times New Roman" w:eastAsia="Times New Roman" w:hAnsi="Times New Roman" w:cs="Times New Roman"/>
          <w:sz w:val="24"/>
          <w:szCs w:val="24"/>
          <w:u w:val="single"/>
        </w:rPr>
        <w:t>Student Oriented:</w:t>
      </w:r>
      <w:r w:rsidRPr="00A756F7">
        <w:rPr>
          <w:rFonts w:ascii="Times New Roman" w:eastAsia="Times New Roman" w:hAnsi="Times New Roman" w:cs="Times New Roman"/>
          <w:sz w:val="24"/>
          <w:szCs w:val="24"/>
        </w:rPr>
        <w:t xml:space="preserve"> To provide a participatory and supportive educational environment that centers on students' academic, social and professional development.</w:t>
      </w:r>
    </w:p>
    <w:p w14:paraId="1D392380" w14:textId="77777777" w:rsidR="00500E06" w:rsidRPr="00A756F7" w:rsidRDefault="00500E06" w:rsidP="00500E06">
      <w:pPr>
        <w:spacing w:line="240" w:lineRule="auto"/>
        <w:jc w:val="both"/>
        <w:rPr>
          <w:rFonts w:ascii="Times New Roman" w:eastAsia="Times New Roman" w:hAnsi="Times New Roman" w:cs="Times New Roman"/>
          <w:sz w:val="24"/>
          <w:szCs w:val="24"/>
        </w:rPr>
      </w:pPr>
      <w:r w:rsidRPr="00A756F7">
        <w:rPr>
          <w:rFonts w:ascii="Times New Roman" w:eastAsia="Times New Roman" w:hAnsi="Times New Roman" w:cs="Times New Roman"/>
          <w:sz w:val="24"/>
          <w:szCs w:val="24"/>
          <w:u w:val="single"/>
        </w:rPr>
        <w:t>Scientific and Productivity:</w:t>
      </w:r>
      <w:r w:rsidRPr="00A756F7">
        <w:rPr>
          <w:rFonts w:ascii="Times New Roman" w:eastAsia="Times New Roman" w:hAnsi="Times New Roman" w:cs="Times New Roman"/>
          <w:sz w:val="24"/>
          <w:szCs w:val="24"/>
        </w:rPr>
        <w:t xml:space="preserve"> Encouraging thinking skills based on scientific methods; Adopting a creative and productive approach in research, design and application processes.</w:t>
      </w:r>
    </w:p>
    <w:p w14:paraId="34139947" w14:textId="77777777" w:rsidR="00500E06" w:rsidRPr="00A756F7" w:rsidRDefault="00500E06" w:rsidP="00500E06">
      <w:pPr>
        <w:spacing w:line="240" w:lineRule="auto"/>
        <w:jc w:val="both"/>
        <w:rPr>
          <w:rFonts w:ascii="Times New Roman" w:eastAsia="Times New Roman" w:hAnsi="Times New Roman" w:cs="Times New Roman"/>
          <w:sz w:val="24"/>
          <w:szCs w:val="24"/>
        </w:rPr>
      </w:pPr>
      <w:r w:rsidRPr="00A756F7">
        <w:rPr>
          <w:rFonts w:ascii="Times New Roman" w:eastAsia="Times New Roman" w:hAnsi="Times New Roman" w:cs="Times New Roman"/>
          <w:sz w:val="24"/>
          <w:szCs w:val="24"/>
          <w:u w:val="single"/>
        </w:rPr>
        <w:t>Sustainability:</w:t>
      </w:r>
      <w:r w:rsidRPr="00A756F7">
        <w:rPr>
          <w:rFonts w:ascii="Times New Roman" w:eastAsia="Times New Roman" w:hAnsi="Times New Roman" w:cs="Times New Roman"/>
          <w:sz w:val="24"/>
          <w:szCs w:val="24"/>
        </w:rPr>
        <w:t xml:space="preserve"> Based on sustainable design principles that consider the protection of natural resources, environmental sensitivity and ecological balance.</w:t>
      </w:r>
    </w:p>
    <w:p w14:paraId="6EEBFFF9" w14:textId="77777777" w:rsidR="00500E06" w:rsidRPr="00A756F7" w:rsidRDefault="00500E06" w:rsidP="00500E06">
      <w:pPr>
        <w:pStyle w:val="33"/>
        <w:spacing w:line="276" w:lineRule="auto"/>
        <w:jc w:val="both"/>
        <w:rPr>
          <w:rFonts w:ascii="Nunito" w:eastAsia="Nunito" w:hAnsi="Nunito"/>
          <w:b w:val="0"/>
        </w:rPr>
      </w:pPr>
      <w:r w:rsidRPr="00A756F7">
        <w:rPr>
          <w:rFonts w:ascii="Nunito" w:eastAsia="Nunito" w:hAnsi="Nunito"/>
          <w:b w:val="0"/>
          <w:u w:val="single"/>
        </w:rPr>
        <w:t>Accessibility and Equity in Education:</w:t>
      </w:r>
      <w:r w:rsidRPr="00A756F7">
        <w:rPr>
          <w:rFonts w:ascii="Nunito" w:eastAsia="Nunito" w:hAnsi="Nunito"/>
          <w:b w:val="0"/>
        </w:rPr>
        <w:t xml:space="preserve"> Creating an inclusive, diverse, and accessible learning environment that provides equal opportunities for all.</w:t>
      </w:r>
    </w:p>
    <w:p w14:paraId="6EC7E2B9" w14:textId="77777777" w:rsidR="00500E06" w:rsidRPr="00A756F7" w:rsidRDefault="00500E06" w:rsidP="00500E06">
      <w:pPr>
        <w:pStyle w:val="33"/>
        <w:spacing w:line="276" w:lineRule="auto"/>
        <w:jc w:val="both"/>
        <w:rPr>
          <w:rFonts w:ascii="Nunito" w:eastAsia="Nunito" w:hAnsi="Nunito"/>
          <w:b w:val="0"/>
        </w:rPr>
      </w:pPr>
      <w:r w:rsidRPr="00A756F7">
        <w:rPr>
          <w:rFonts w:ascii="Nunito" w:eastAsia="Nunito" w:hAnsi="Nunito"/>
          <w:b w:val="0"/>
          <w:u w:val="single"/>
        </w:rPr>
        <w:t>Commitment to Ethical Principles:</w:t>
      </w:r>
      <w:r w:rsidRPr="00A756F7">
        <w:rPr>
          <w:rFonts w:ascii="Nunito" w:eastAsia="Nunito" w:hAnsi="Nunito"/>
          <w:b w:val="0"/>
        </w:rPr>
        <w:t xml:space="preserve"> Aiming to cultivate individuals who respect academic and professional ethical values ​​and are responsible towards society and the environment.</w:t>
      </w:r>
    </w:p>
    <w:p w14:paraId="0551C95F" w14:textId="77777777" w:rsidR="00500E06" w:rsidRPr="00A756F7" w:rsidRDefault="00500E06" w:rsidP="00500E06">
      <w:pPr>
        <w:pStyle w:val="33"/>
        <w:spacing w:line="276" w:lineRule="auto"/>
        <w:jc w:val="both"/>
        <w:rPr>
          <w:rFonts w:ascii="Nunito" w:eastAsia="Nunito" w:hAnsi="Nunito"/>
          <w:b w:val="0"/>
        </w:rPr>
      </w:pPr>
      <w:r w:rsidRPr="00A756F7">
        <w:rPr>
          <w:rFonts w:ascii="Nunito" w:eastAsia="Nunito" w:hAnsi="Nunito"/>
          <w:b w:val="0"/>
          <w:u w:val="single"/>
        </w:rPr>
        <w:t>Collaboration and Participation:</w:t>
      </w:r>
      <w:r w:rsidRPr="00A756F7">
        <w:rPr>
          <w:rFonts w:ascii="Nunito" w:eastAsia="Nunito" w:hAnsi="Nunito"/>
          <w:b w:val="0"/>
        </w:rPr>
        <w:t xml:space="preserve"> Adopting an approach that values ​​interdisciplinary studies, public-private sector collaborations, and stakeholder engagement.</w:t>
      </w:r>
    </w:p>
    <w:p w14:paraId="2DA70639" w14:textId="77777777" w:rsidR="00500E06" w:rsidRPr="00A756F7" w:rsidRDefault="00500E06" w:rsidP="00500E06">
      <w:pPr>
        <w:pStyle w:val="33"/>
        <w:spacing w:line="276" w:lineRule="auto"/>
        <w:jc w:val="both"/>
        <w:rPr>
          <w:rFonts w:ascii="Nunito" w:eastAsia="Nunito" w:hAnsi="Nunito"/>
          <w:b w:val="0"/>
        </w:rPr>
      </w:pPr>
      <w:r w:rsidRPr="00A756F7">
        <w:rPr>
          <w:rFonts w:ascii="Nunito" w:eastAsia="Nunito" w:hAnsi="Nunito"/>
          <w:b w:val="0"/>
          <w:u w:val="single"/>
        </w:rPr>
        <w:t>Innovation and Continuous Improvement:</w:t>
      </w:r>
      <w:r w:rsidRPr="00A756F7">
        <w:rPr>
          <w:rFonts w:ascii="Nunito" w:eastAsia="Nunito" w:hAnsi="Nunito"/>
          <w:b w:val="0"/>
        </w:rPr>
        <w:t xml:space="preserve"> Developing a vision that adapts to changing global conditions, monitors digitalization and new technologies, and encourages continuous learning.</w:t>
      </w:r>
    </w:p>
    <w:p w14:paraId="7BA681D5" w14:textId="77777777" w:rsidR="00500E06" w:rsidRPr="00A756F7" w:rsidRDefault="00500E06" w:rsidP="00500E06">
      <w:pPr>
        <w:pStyle w:val="33"/>
        <w:spacing w:line="276" w:lineRule="auto"/>
        <w:jc w:val="both"/>
        <w:rPr>
          <w:rFonts w:ascii="Nunito" w:eastAsia="Nunito" w:hAnsi="Nunito"/>
          <w:b w:val="0"/>
        </w:rPr>
      </w:pPr>
      <w:r w:rsidRPr="00A756F7">
        <w:rPr>
          <w:rFonts w:ascii="Nunito" w:eastAsia="Nunito" w:hAnsi="Nunito"/>
          <w:b w:val="0"/>
        </w:rPr>
        <w:t>These core values ​​define the department not only as an academic training center but also as an institution that trains socially responsible, environmentally conscious, and innovative landscape architects, food engineers, and zootechnical agricultural engineers.</w:t>
      </w:r>
    </w:p>
    <w:p w14:paraId="3DCFD35F" w14:textId="77777777" w:rsidR="00500E06" w:rsidRPr="00A756F7" w:rsidRDefault="00500E06" w:rsidP="00500E06">
      <w:pPr>
        <w:pStyle w:val="33"/>
        <w:spacing w:line="276" w:lineRule="auto"/>
        <w:ind w:left="720"/>
        <w:jc w:val="both"/>
        <w:rPr>
          <w:rFonts w:ascii="Nunito" w:eastAsia="Nunito" w:hAnsi="Nunito"/>
        </w:rPr>
      </w:pPr>
    </w:p>
    <w:p w14:paraId="68ECBB40" w14:textId="77777777" w:rsidR="00500E06" w:rsidRPr="00A756F7" w:rsidRDefault="00500E06" w:rsidP="00500E06">
      <w:pPr>
        <w:pStyle w:val="2"/>
        <w:spacing w:line="276" w:lineRule="auto"/>
        <w:rPr>
          <w:rFonts w:ascii="Nunito" w:hAnsi="Nunito"/>
        </w:rPr>
      </w:pPr>
      <w:bookmarkStart w:id="24" w:name="_heading=h.vhdjehvs32y4" w:colFirst="0" w:colLast="0"/>
      <w:bookmarkStart w:id="25" w:name="_Toc204441049"/>
      <w:bookmarkStart w:id="26" w:name="_Toc204441127"/>
      <w:bookmarkStart w:id="27" w:name="_Toc204441310"/>
      <w:bookmarkStart w:id="28" w:name="_Toc204445149"/>
      <w:bookmarkEnd w:id="24"/>
      <w:r w:rsidRPr="00A756F7">
        <w:rPr>
          <w:rFonts w:ascii="Nunito" w:eastAsia="Nunito" w:hAnsi="Nunito"/>
        </w:rPr>
        <w:t xml:space="preserve">1.3. </w:t>
      </w:r>
      <w:bookmarkEnd w:id="25"/>
      <w:bookmarkEnd w:id="26"/>
      <w:bookmarkEnd w:id="27"/>
      <w:bookmarkEnd w:id="28"/>
      <w:r w:rsidRPr="00A756F7">
        <w:rPr>
          <w:rFonts w:ascii="Nunito" w:eastAsia="Nunito" w:hAnsi="Nunito"/>
        </w:rPr>
        <w:t>Faculty Aims and Goals</w:t>
      </w:r>
    </w:p>
    <w:p w14:paraId="5CD87AFD" w14:textId="77777777" w:rsidR="00500E06" w:rsidRPr="00A756F7" w:rsidRDefault="00500E06" w:rsidP="00500E06">
      <w:pPr>
        <w:pStyle w:val="2"/>
        <w:ind w:left="360"/>
        <w:jc w:val="both"/>
        <w:rPr>
          <w:sz w:val="24"/>
          <w:szCs w:val="24"/>
          <w:u w:val="single"/>
        </w:rPr>
      </w:pPr>
      <w:r w:rsidRPr="00A756F7">
        <w:rPr>
          <w:sz w:val="24"/>
          <w:szCs w:val="24"/>
          <w:u w:val="single"/>
        </w:rPr>
        <w:t>A) Aims and Goals Covering the Field of Education:</w:t>
      </w:r>
    </w:p>
    <w:p w14:paraId="77F31599" w14:textId="73AA67B6" w:rsidR="00500E06" w:rsidRPr="00A756F7" w:rsidRDefault="00500E06" w:rsidP="00500E06">
      <w:pPr>
        <w:pStyle w:val="2"/>
        <w:jc w:val="both"/>
        <w:rPr>
          <w:b w:val="0"/>
          <w:sz w:val="24"/>
          <w:szCs w:val="24"/>
        </w:rPr>
      </w:pPr>
      <w:r w:rsidRPr="00A756F7">
        <w:rPr>
          <w:sz w:val="24"/>
          <w:szCs w:val="24"/>
        </w:rPr>
        <w:t>Aim 1: To train graduates who integrate theoretical knowledge with practical skills in the fields of Landscape Architecture, Food Engineering, and Animal Science.</w:t>
      </w:r>
    </w:p>
    <w:p w14:paraId="439078AE" w14:textId="77777777" w:rsidR="00500E06" w:rsidRPr="00A756F7" w:rsidRDefault="00500E06" w:rsidP="00500E06">
      <w:pPr>
        <w:pStyle w:val="2"/>
        <w:jc w:val="both"/>
        <w:rPr>
          <w:b w:val="0"/>
          <w:sz w:val="24"/>
          <w:szCs w:val="24"/>
        </w:rPr>
      </w:pPr>
      <w:r w:rsidRPr="00A756F7">
        <w:rPr>
          <w:b w:val="0"/>
          <w:sz w:val="24"/>
          <w:szCs w:val="24"/>
        </w:rPr>
        <w:t xml:space="preserve">Goal 1.1: To develop </w:t>
      </w:r>
      <w:proofErr w:type="gramStart"/>
      <w:r w:rsidRPr="00A756F7">
        <w:rPr>
          <w:b w:val="0"/>
          <w:sz w:val="24"/>
          <w:szCs w:val="24"/>
        </w:rPr>
        <w:t>workshop</w:t>
      </w:r>
      <w:proofErr w:type="gramEnd"/>
      <w:r w:rsidRPr="00A756F7">
        <w:rPr>
          <w:b w:val="0"/>
          <w:sz w:val="24"/>
          <w:szCs w:val="24"/>
        </w:rPr>
        <w:t>, fieldwork, and project-based courses where students can apply their subject knowledge in the field.</w:t>
      </w:r>
    </w:p>
    <w:p w14:paraId="18728CD8" w14:textId="77777777" w:rsidR="00500E06" w:rsidRPr="00A756F7" w:rsidRDefault="00500E06" w:rsidP="00500E06">
      <w:pPr>
        <w:pStyle w:val="2"/>
        <w:jc w:val="both"/>
        <w:rPr>
          <w:b w:val="0"/>
          <w:sz w:val="24"/>
          <w:szCs w:val="24"/>
        </w:rPr>
      </w:pPr>
      <w:r w:rsidRPr="00A756F7">
        <w:rPr>
          <w:b w:val="0"/>
          <w:sz w:val="24"/>
          <w:szCs w:val="24"/>
        </w:rPr>
        <w:t>Goal 1.2: To create accessible and digitally supported learning environments equipped with current technologies.</w:t>
      </w:r>
    </w:p>
    <w:p w14:paraId="7D9207F1" w14:textId="77777777" w:rsidR="00500E06" w:rsidRPr="00A756F7" w:rsidRDefault="00500E06" w:rsidP="00500E06">
      <w:pPr>
        <w:pStyle w:val="2"/>
        <w:jc w:val="both"/>
        <w:rPr>
          <w:b w:val="0"/>
          <w:sz w:val="24"/>
          <w:szCs w:val="24"/>
        </w:rPr>
      </w:pPr>
      <w:r w:rsidRPr="00A756F7">
        <w:rPr>
          <w:b w:val="0"/>
          <w:sz w:val="24"/>
          <w:szCs w:val="24"/>
        </w:rPr>
        <w:lastRenderedPageBreak/>
        <w:t>Goal 1.3: To enable students to acquire professional competence at national and international levels.</w:t>
      </w:r>
    </w:p>
    <w:p w14:paraId="6647A1B5" w14:textId="77777777" w:rsidR="00500E06" w:rsidRPr="00A756F7" w:rsidRDefault="00500E06" w:rsidP="00500E06">
      <w:pPr>
        <w:pStyle w:val="2"/>
        <w:ind w:left="360"/>
        <w:jc w:val="both"/>
        <w:rPr>
          <w:b w:val="0"/>
          <w:sz w:val="24"/>
          <w:szCs w:val="24"/>
        </w:rPr>
      </w:pPr>
    </w:p>
    <w:p w14:paraId="65139204" w14:textId="77777777" w:rsidR="00500E06" w:rsidRPr="00A756F7" w:rsidRDefault="00500E06" w:rsidP="00500E06">
      <w:pPr>
        <w:pStyle w:val="2"/>
        <w:jc w:val="both"/>
        <w:rPr>
          <w:sz w:val="24"/>
          <w:szCs w:val="24"/>
        </w:rPr>
      </w:pPr>
      <w:r w:rsidRPr="00A756F7">
        <w:rPr>
          <w:sz w:val="24"/>
          <w:szCs w:val="24"/>
        </w:rPr>
        <w:t>Aim 2: To train critical-thinking, creative, and sustainability-oriented designers, zootechnical agricultural engineers and food engineers.</w:t>
      </w:r>
    </w:p>
    <w:p w14:paraId="3AD5878F" w14:textId="77777777" w:rsidR="00500E06" w:rsidRPr="00A756F7" w:rsidRDefault="00500E06" w:rsidP="00500E06">
      <w:pPr>
        <w:pStyle w:val="2"/>
        <w:jc w:val="both"/>
        <w:rPr>
          <w:b w:val="0"/>
          <w:sz w:val="24"/>
          <w:szCs w:val="24"/>
        </w:rPr>
      </w:pPr>
      <w:r w:rsidRPr="00A756F7">
        <w:rPr>
          <w:b w:val="0"/>
          <w:sz w:val="24"/>
          <w:szCs w:val="24"/>
        </w:rPr>
        <w:t>Goal 2.1: To create course content that develops problem-solving, analysis, and critical thinking skills in design processes, food engineering and animal sciences</w:t>
      </w:r>
    </w:p>
    <w:p w14:paraId="2CBE4634" w14:textId="77777777" w:rsidR="00500E06" w:rsidRPr="00A756F7" w:rsidRDefault="00500E06" w:rsidP="00500E06">
      <w:pPr>
        <w:pStyle w:val="2"/>
        <w:jc w:val="both"/>
        <w:rPr>
          <w:b w:val="0"/>
          <w:sz w:val="24"/>
          <w:szCs w:val="24"/>
        </w:rPr>
      </w:pPr>
      <w:r w:rsidRPr="00A756F7">
        <w:rPr>
          <w:b w:val="0"/>
          <w:sz w:val="24"/>
          <w:szCs w:val="24"/>
        </w:rPr>
        <w:t xml:space="preserve">Goal 2.2: To encourage students to produce designs that </w:t>
      </w:r>
      <w:proofErr w:type="gramStart"/>
      <w:r w:rsidRPr="00A756F7">
        <w:rPr>
          <w:b w:val="0"/>
          <w:sz w:val="24"/>
          <w:szCs w:val="24"/>
        </w:rPr>
        <w:t>is</w:t>
      </w:r>
      <w:proofErr w:type="gramEnd"/>
      <w:r w:rsidRPr="00A756F7">
        <w:rPr>
          <w:b w:val="0"/>
          <w:sz w:val="24"/>
          <w:szCs w:val="24"/>
        </w:rPr>
        <w:t xml:space="preserve"> highly environmentally conscious and </w:t>
      </w:r>
      <w:proofErr w:type="gramStart"/>
      <w:r w:rsidRPr="00A756F7">
        <w:rPr>
          <w:b w:val="0"/>
          <w:sz w:val="24"/>
          <w:szCs w:val="24"/>
        </w:rPr>
        <w:t>embraces</w:t>
      </w:r>
      <w:proofErr w:type="gramEnd"/>
      <w:r w:rsidRPr="00A756F7">
        <w:rPr>
          <w:b w:val="0"/>
          <w:sz w:val="24"/>
          <w:szCs w:val="24"/>
        </w:rPr>
        <w:t xml:space="preserve"> sustainability principles.</w:t>
      </w:r>
    </w:p>
    <w:p w14:paraId="1A97F6C9" w14:textId="77777777" w:rsidR="00500E06" w:rsidRPr="00A756F7" w:rsidRDefault="00500E06" w:rsidP="00500E06">
      <w:pPr>
        <w:pStyle w:val="2"/>
        <w:jc w:val="both"/>
        <w:rPr>
          <w:b w:val="0"/>
          <w:sz w:val="24"/>
          <w:szCs w:val="24"/>
        </w:rPr>
      </w:pPr>
      <w:r w:rsidRPr="00A756F7">
        <w:rPr>
          <w:b w:val="0"/>
          <w:sz w:val="24"/>
          <w:szCs w:val="24"/>
        </w:rPr>
        <w:t>Goal 2.3: To train innovative and entrepreneurial individuals who are open to interdisciplinary studies.</w:t>
      </w:r>
    </w:p>
    <w:p w14:paraId="52E331D8" w14:textId="77777777" w:rsidR="00500E06" w:rsidRPr="00A756F7" w:rsidRDefault="00500E06" w:rsidP="00500E06">
      <w:pPr>
        <w:pStyle w:val="2"/>
        <w:ind w:left="360"/>
        <w:jc w:val="both"/>
        <w:rPr>
          <w:b w:val="0"/>
          <w:sz w:val="24"/>
          <w:szCs w:val="24"/>
        </w:rPr>
      </w:pPr>
    </w:p>
    <w:p w14:paraId="70FC077A" w14:textId="77777777" w:rsidR="00500E06" w:rsidRPr="00A756F7" w:rsidRDefault="00500E06" w:rsidP="00500E06">
      <w:pPr>
        <w:pStyle w:val="2"/>
        <w:ind w:left="360"/>
        <w:jc w:val="both"/>
        <w:rPr>
          <w:sz w:val="24"/>
          <w:szCs w:val="24"/>
          <w:u w:val="single"/>
        </w:rPr>
      </w:pPr>
      <w:r w:rsidRPr="00A756F7">
        <w:rPr>
          <w:sz w:val="24"/>
          <w:szCs w:val="24"/>
          <w:u w:val="single"/>
        </w:rPr>
        <w:t>B) Aims and Objectives Covering the Research Area:</w:t>
      </w:r>
    </w:p>
    <w:p w14:paraId="0FB7D5A0" w14:textId="77777777" w:rsidR="00500E06" w:rsidRPr="00A756F7" w:rsidRDefault="00500E06" w:rsidP="00500E06">
      <w:pPr>
        <w:pStyle w:val="2"/>
        <w:jc w:val="both"/>
        <w:rPr>
          <w:sz w:val="24"/>
          <w:szCs w:val="24"/>
        </w:rPr>
      </w:pPr>
      <w:r w:rsidRPr="00A756F7">
        <w:rPr>
          <w:sz w:val="24"/>
          <w:szCs w:val="24"/>
        </w:rPr>
        <w:t>Aim 1: To produce scientific knowledge and increase research capacity in the field of landscape architecture, food engineering and animal sciences</w:t>
      </w:r>
    </w:p>
    <w:p w14:paraId="1A8B09CF" w14:textId="77777777" w:rsidR="00500E06" w:rsidRPr="00A756F7" w:rsidRDefault="00500E06" w:rsidP="00500E06">
      <w:pPr>
        <w:pStyle w:val="2"/>
        <w:jc w:val="both"/>
        <w:rPr>
          <w:b w:val="0"/>
          <w:sz w:val="24"/>
          <w:szCs w:val="24"/>
        </w:rPr>
      </w:pPr>
      <w:r w:rsidRPr="00A756F7">
        <w:rPr>
          <w:b w:val="0"/>
          <w:sz w:val="24"/>
          <w:szCs w:val="24"/>
        </w:rPr>
        <w:t>Goal 1.1: To create teaching and project environments which encourage students' participation in research processes.</w:t>
      </w:r>
    </w:p>
    <w:p w14:paraId="630403E4" w14:textId="77777777" w:rsidR="00500E06" w:rsidRPr="00A756F7" w:rsidRDefault="00500E06" w:rsidP="00500E06">
      <w:pPr>
        <w:pStyle w:val="2"/>
        <w:jc w:val="both"/>
        <w:rPr>
          <w:b w:val="0"/>
          <w:sz w:val="24"/>
          <w:szCs w:val="24"/>
        </w:rPr>
      </w:pPr>
      <w:r w:rsidRPr="00A756F7">
        <w:rPr>
          <w:b w:val="0"/>
          <w:sz w:val="24"/>
          <w:szCs w:val="24"/>
        </w:rPr>
        <w:t>Goal 1.2: To improve the infrastructure and incentive opportunities for academic staff to conduct research projects.</w:t>
      </w:r>
    </w:p>
    <w:p w14:paraId="2C163CC9" w14:textId="77777777" w:rsidR="00500E06" w:rsidRPr="00A756F7" w:rsidRDefault="00500E06" w:rsidP="00500E06">
      <w:pPr>
        <w:pStyle w:val="2"/>
        <w:jc w:val="both"/>
        <w:rPr>
          <w:b w:val="0"/>
          <w:sz w:val="24"/>
          <w:szCs w:val="24"/>
        </w:rPr>
      </w:pPr>
      <w:r w:rsidRPr="00A756F7">
        <w:rPr>
          <w:b w:val="0"/>
          <w:sz w:val="24"/>
          <w:szCs w:val="24"/>
        </w:rPr>
        <w:t>Goal 1.3: To increase the department's visibility in national and international scientific events.</w:t>
      </w:r>
    </w:p>
    <w:p w14:paraId="6C26C7A1" w14:textId="77777777" w:rsidR="00500E06" w:rsidRPr="00A756F7" w:rsidRDefault="00500E06" w:rsidP="00500E06">
      <w:pPr>
        <w:pStyle w:val="2"/>
        <w:jc w:val="both"/>
        <w:rPr>
          <w:b w:val="0"/>
          <w:sz w:val="24"/>
          <w:szCs w:val="24"/>
        </w:rPr>
      </w:pPr>
      <w:r w:rsidRPr="00A756F7">
        <w:rPr>
          <w:b w:val="0"/>
          <w:sz w:val="24"/>
          <w:szCs w:val="24"/>
        </w:rPr>
        <w:t>Goal 1.4: To produce scientific studies focused on sustainable, nature-based solutions.</w:t>
      </w:r>
    </w:p>
    <w:p w14:paraId="26C558CF" w14:textId="77777777" w:rsidR="00500E06" w:rsidRPr="00A756F7" w:rsidRDefault="00500E06" w:rsidP="00500E06">
      <w:pPr>
        <w:pStyle w:val="2"/>
        <w:ind w:left="360"/>
        <w:jc w:val="both"/>
        <w:rPr>
          <w:b w:val="0"/>
          <w:sz w:val="24"/>
          <w:szCs w:val="24"/>
        </w:rPr>
      </w:pPr>
    </w:p>
    <w:p w14:paraId="7BECD7A2" w14:textId="77777777" w:rsidR="00500E06" w:rsidRPr="00A756F7" w:rsidRDefault="00500E06" w:rsidP="00500E06">
      <w:pPr>
        <w:pStyle w:val="2"/>
        <w:jc w:val="both"/>
        <w:rPr>
          <w:sz w:val="24"/>
          <w:szCs w:val="24"/>
        </w:rPr>
      </w:pPr>
      <w:r w:rsidRPr="00A756F7">
        <w:rPr>
          <w:sz w:val="24"/>
          <w:szCs w:val="24"/>
        </w:rPr>
        <w:t>Aim 2: To conduct research that will produce solutions to environmental, social, and cultural problems on a local and global scale.</w:t>
      </w:r>
    </w:p>
    <w:p w14:paraId="48196B45" w14:textId="77777777" w:rsidR="00500E06" w:rsidRPr="00A756F7" w:rsidRDefault="00500E06" w:rsidP="00500E06">
      <w:pPr>
        <w:pStyle w:val="2"/>
        <w:jc w:val="both"/>
        <w:rPr>
          <w:b w:val="0"/>
          <w:sz w:val="24"/>
          <w:szCs w:val="24"/>
        </w:rPr>
      </w:pPr>
      <w:r w:rsidRPr="00A756F7">
        <w:rPr>
          <w:b w:val="0"/>
          <w:sz w:val="24"/>
          <w:szCs w:val="24"/>
        </w:rPr>
        <w:t>Goal 2.1: To develop interdisciplinary projects on urban open spaces, rural landscapes, climate change and ecological planning, rural agriculture, food health and safety, food packaging, animal husbandry, animal nutrition, animal welfare and hygiene.</w:t>
      </w:r>
    </w:p>
    <w:p w14:paraId="12351501" w14:textId="77777777" w:rsidR="00500E06" w:rsidRPr="00A756F7" w:rsidRDefault="00500E06" w:rsidP="00500E06">
      <w:pPr>
        <w:pStyle w:val="2"/>
        <w:jc w:val="both"/>
        <w:rPr>
          <w:b w:val="0"/>
          <w:sz w:val="24"/>
          <w:szCs w:val="24"/>
        </w:rPr>
      </w:pPr>
      <w:r w:rsidRPr="00A756F7">
        <w:rPr>
          <w:b w:val="0"/>
          <w:sz w:val="24"/>
          <w:szCs w:val="24"/>
        </w:rPr>
        <w:t>Goal 2.2: To introduce students to the role of a researcher by encouraging field-based, applied research.</w:t>
      </w:r>
    </w:p>
    <w:p w14:paraId="19738029" w14:textId="77777777" w:rsidR="00500E06" w:rsidRPr="00A756F7" w:rsidRDefault="00500E06" w:rsidP="00500E06">
      <w:pPr>
        <w:pStyle w:val="2"/>
        <w:jc w:val="both"/>
        <w:rPr>
          <w:b w:val="0"/>
          <w:sz w:val="24"/>
          <w:szCs w:val="24"/>
        </w:rPr>
      </w:pPr>
      <w:r w:rsidRPr="00A756F7">
        <w:rPr>
          <w:b w:val="0"/>
          <w:sz w:val="24"/>
          <w:szCs w:val="24"/>
        </w:rPr>
        <w:t>Goal 2.3: To increase the quantity and quality of academic publication production.</w:t>
      </w:r>
    </w:p>
    <w:p w14:paraId="7F087297" w14:textId="77777777" w:rsidR="00500E06" w:rsidRPr="00A756F7" w:rsidRDefault="00500E06" w:rsidP="00500E06">
      <w:pPr>
        <w:pStyle w:val="2"/>
        <w:ind w:left="360"/>
        <w:jc w:val="both"/>
        <w:rPr>
          <w:b w:val="0"/>
          <w:sz w:val="24"/>
          <w:szCs w:val="24"/>
        </w:rPr>
      </w:pPr>
    </w:p>
    <w:p w14:paraId="022118EC" w14:textId="77777777" w:rsidR="00500E06" w:rsidRPr="00A756F7" w:rsidRDefault="00500E06" w:rsidP="00500E06">
      <w:pPr>
        <w:pStyle w:val="2"/>
        <w:ind w:left="360"/>
        <w:jc w:val="both"/>
        <w:rPr>
          <w:b w:val="0"/>
          <w:sz w:val="24"/>
          <w:szCs w:val="24"/>
        </w:rPr>
      </w:pPr>
    </w:p>
    <w:p w14:paraId="4AC5D832" w14:textId="77777777" w:rsidR="00500E06" w:rsidRPr="00A756F7" w:rsidRDefault="00500E06" w:rsidP="00500E06">
      <w:pPr>
        <w:pStyle w:val="2"/>
        <w:ind w:left="360"/>
        <w:jc w:val="both"/>
        <w:rPr>
          <w:b w:val="0"/>
          <w:sz w:val="24"/>
          <w:szCs w:val="24"/>
        </w:rPr>
      </w:pPr>
    </w:p>
    <w:p w14:paraId="2303D46E" w14:textId="77777777" w:rsidR="00500E06" w:rsidRPr="00A756F7" w:rsidRDefault="00500E06" w:rsidP="00500E06">
      <w:pPr>
        <w:pStyle w:val="2"/>
        <w:ind w:left="360"/>
        <w:jc w:val="both"/>
        <w:rPr>
          <w:b w:val="0"/>
          <w:sz w:val="24"/>
          <w:szCs w:val="24"/>
        </w:rPr>
      </w:pPr>
    </w:p>
    <w:p w14:paraId="64F93768" w14:textId="77777777" w:rsidR="00500E06" w:rsidRPr="00A756F7" w:rsidRDefault="00500E06" w:rsidP="00500E06">
      <w:pPr>
        <w:pStyle w:val="2"/>
        <w:ind w:left="360"/>
        <w:jc w:val="both"/>
        <w:rPr>
          <w:b w:val="0"/>
          <w:sz w:val="24"/>
          <w:szCs w:val="24"/>
        </w:rPr>
      </w:pPr>
    </w:p>
    <w:p w14:paraId="3D258D9B" w14:textId="77777777" w:rsidR="00500E06" w:rsidRPr="00A756F7" w:rsidRDefault="00500E06" w:rsidP="00986B48">
      <w:pPr>
        <w:pStyle w:val="2"/>
        <w:jc w:val="both"/>
        <w:rPr>
          <w:b w:val="0"/>
          <w:sz w:val="24"/>
          <w:szCs w:val="24"/>
        </w:rPr>
      </w:pPr>
    </w:p>
    <w:p w14:paraId="64B64042" w14:textId="77777777" w:rsidR="00500E06" w:rsidRPr="00A756F7" w:rsidRDefault="00500E06" w:rsidP="00500E06">
      <w:pPr>
        <w:pStyle w:val="NormalWeb"/>
        <w:spacing w:line="276" w:lineRule="auto"/>
        <w:rPr>
          <w:rStyle w:val="Strong"/>
          <w:rFonts w:ascii="Nunito" w:hAnsi="Nunito"/>
          <w:sz w:val="28"/>
          <w:szCs w:val="28"/>
        </w:rPr>
      </w:pPr>
      <w:bookmarkStart w:id="29" w:name="_Toc204441055"/>
      <w:bookmarkStart w:id="30" w:name="_Toc204441133"/>
      <w:bookmarkStart w:id="31" w:name="_Toc204441316"/>
      <w:bookmarkStart w:id="32" w:name="_Toc204445155"/>
      <w:r w:rsidRPr="00A756F7">
        <w:rPr>
          <w:rFonts w:ascii="Nunito" w:eastAsia="Nunito" w:hAnsi="Nunito"/>
          <w:b/>
          <w:bCs/>
          <w:sz w:val="28"/>
          <w:szCs w:val="28"/>
        </w:rPr>
        <w:lastRenderedPageBreak/>
        <w:t>1.4</w:t>
      </w:r>
      <w:r w:rsidRPr="00A756F7">
        <w:rPr>
          <w:rFonts w:ascii="Nunito" w:eastAsia="Nunito" w:hAnsi="Nunito"/>
          <w:sz w:val="28"/>
          <w:szCs w:val="28"/>
        </w:rPr>
        <w:t xml:space="preserve">. </w:t>
      </w:r>
      <w:bookmarkStart w:id="33" w:name="_Hlk207273268"/>
      <w:bookmarkEnd w:id="29"/>
      <w:bookmarkEnd w:id="30"/>
      <w:bookmarkEnd w:id="31"/>
      <w:bookmarkEnd w:id="32"/>
      <w:r w:rsidRPr="00A756F7">
        <w:rPr>
          <w:rStyle w:val="Strong"/>
          <w:rFonts w:ascii="Nunito" w:hAnsi="Nunito"/>
          <w:sz w:val="28"/>
          <w:szCs w:val="28"/>
        </w:rPr>
        <w:t>Faculty Organizational Chart</w:t>
      </w:r>
    </w:p>
    <w:p w14:paraId="3ECC12B9" w14:textId="77777777" w:rsidR="00500E06" w:rsidRPr="00A756F7" w:rsidRDefault="00500E06" w:rsidP="00500E06">
      <w:pPr>
        <w:pStyle w:val="NormalWeb"/>
        <w:spacing w:line="276" w:lineRule="auto"/>
        <w:jc w:val="center"/>
        <w:rPr>
          <w:rFonts w:ascii="Nunito" w:hAnsi="Nunito"/>
        </w:rPr>
      </w:pPr>
      <w:r w:rsidRPr="00A756F7">
        <w:rPr>
          <w:rFonts w:ascii="Nunito" w:hAnsi="Nunito"/>
          <w:noProof/>
          <w:lang w:val="en-GB" w:eastAsia="en-GB"/>
        </w:rPr>
        <w:drawing>
          <wp:inline distT="0" distB="0" distL="0" distR="0" wp14:anchorId="6C21C26F" wp14:editId="662D1EB3">
            <wp:extent cx="4203700" cy="4208279"/>
            <wp:effectExtent l="0" t="0" r="635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8876" cy="4213461"/>
                    </a:xfrm>
                    <a:prstGeom prst="rect">
                      <a:avLst/>
                    </a:prstGeom>
                    <a:noFill/>
                  </pic:spPr>
                </pic:pic>
              </a:graphicData>
            </a:graphic>
          </wp:inline>
        </w:drawing>
      </w:r>
    </w:p>
    <w:bookmarkEnd w:id="33"/>
    <w:p w14:paraId="05E2E142" w14:textId="3B467449" w:rsidR="00500E06" w:rsidRPr="00500E06" w:rsidRDefault="00500E06" w:rsidP="00500E06">
      <w:pPr>
        <w:pStyle w:val="NormalWeb"/>
        <w:spacing w:after="0" w:afterAutospacing="0" w:line="276" w:lineRule="auto"/>
        <w:rPr>
          <w:rFonts w:ascii="Nunito" w:eastAsiaTheme="majorEastAsia" w:hAnsi="Nunito"/>
          <w:i/>
          <w:iCs/>
        </w:rPr>
      </w:pPr>
      <w:r w:rsidRPr="00A756F7">
        <w:rPr>
          <w:rStyle w:val="Strong"/>
          <w:rFonts w:ascii="Nunito" w:hAnsi="Nunito"/>
        </w:rPr>
        <w:t xml:space="preserve">                                           Figure 1. </w:t>
      </w:r>
      <w:r w:rsidRPr="00A756F7">
        <w:rPr>
          <w:rStyle w:val="Strong"/>
          <w:rFonts w:ascii="Nunito" w:hAnsi="Nunito"/>
          <w:b w:val="0"/>
        </w:rPr>
        <w:t>Organizational Chart</w:t>
      </w:r>
      <w:r w:rsidRPr="00A756F7">
        <w:rPr>
          <w:rFonts w:ascii="Nunito" w:hAnsi="Nunito"/>
        </w:rPr>
        <w:br/>
      </w:r>
      <w:bookmarkStart w:id="34" w:name="_Toc204441056"/>
      <w:bookmarkStart w:id="35" w:name="_Toc204441134"/>
      <w:bookmarkStart w:id="36" w:name="_Toc204441317"/>
      <w:bookmarkStart w:id="37" w:name="_Toc204445156"/>
      <w:r w:rsidRPr="00A756F7">
        <w:rPr>
          <w:rFonts w:ascii="Nunito" w:eastAsia="Nunito" w:hAnsi="Nunito"/>
          <w:b/>
          <w:sz w:val="28"/>
          <w:szCs w:val="28"/>
        </w:rPr>
        <w:t>1.5</w:t>
      </w:r>
      <w:bookmarkEnd w:id="34"/>
      <w:bookmarkEnd w:id="35"/>
      <w:bookmarkEnd w:id="36"/>
      <w:bookmarkEnd w:id="37"/>
      <w:r w:rsidRPr="00A756F7">
        <w:rPr>
          <w:rFonts w:ascii="Nunito" w:hAnsi="Nunito"/>
          <w:b/>
          <w:bCs/>
          <w:sz w:val="28"/>
          <w:szCs w:val="28"/>
          <w:lang w:val="tr-TR" w:eastAsia="tr-TR"/>
        </w:rPr>
        <w:t xml:space="preserve">. </w:t>
      </w:r>
      <w:proofErr w:type="spellStart"/>
      <w:r w:rsidRPr="00A756F7">
        <w:rPr>
          <w:rFonts w:ascii="Nunito" w:hAnsi="Nunito"/>
          <w:b/>
          <w:bCs/>
          <w:sz w:val="28"/>
          <w:szCs w:val="28"/>
          <w:lang w:val="tr-TR" w:eastAsia="tr-TR"/>
        </w:rPr>
        <w:t>Faculty</w:t>
      </w:r>
      <w:proofErr w:type="spellEnd"/>
      <w:r w:rsidRPr="00A756F7">
        <w:rPr>
          <w:rFonts w:ascii="Nunito" w:hAnsi="Nunito"/>
          <w:b/>
          <w:bCs/>
          <w:sz w:val="28"/>
          <w:szCs w:val="28"/>
          <w:lang w:val="tr-TR" w:eastAsia="tr-TR"/>
        </w:rPr>
        <w:t xml:space="preserve"> Administration</w:t>
      </w:r>
    </w:p>
    <w:p w14:paraId="6BE85546" w14:textId="77777777" w:rsidR="00500E06" w:rsidRPr="00A756F7" w:rsidRDefault="00500E06" w:rsidP="00500E06">
      <w:pPr>
        <w:spacing w:after="0" w:line="256" w:lineRule="auto"/>
        <w:jc w:val="both"/>
        <w:rPr>
          <w:rFonts w:ascii="Nunito" w:eastAsia="Nunito" w:hAnsi="Nunito" w:cs="Nunito"/>
          <w:sz w:val="24"/>
          <w:szCs w:val="24"/>
          <w:lang w:val="en-GB"/>
        </w:rPr>
      </w:pPr>
      <w:r w:rsidRPr="00A756F7">
        <w:rPr>
          <w:rFonts w:ascii="Nunito" w:eastAsia="Nunito" w:hAnsi="Nunito" w:cs="Nunito"/>
          <w:sz w:val="24"/>
          <w:szCs w:val="24"/>
          <w:lang w:val="en"/>
        </w:rPr>
        <w:t>There are five faculty members on the faculty board of the Faculty of Agriculture. The titles, names and duties of these members are listed in Figure 2 below.</w:t>
      </w:r>
    </w:p>
    <w:p w14:paraId="4B1C5664" w14:textId="77777777" w:rsidR="00500E06" w:rsidRPr="00A756F7" w:rsidRDefault="00500E06" w:rsidP="00500E06">
      <w:pPr>
        <w:spacing w:after="0" w:line="256" w:lineRule="auto"/>
        <w:jc w:val="both"/>
        <w:rPr>
          <w:rFonts w:ascii="Nunito" w:eastAsia="Nunito" w:hAnsi="Nunito" w:cs="Nunito"/>
          <w:sz w:val="24"/>
          <w:szCs w:val="24"/>
        </w:rPr>
      </w:pPr>
    </w:p>
    <w:p w14:paraId="192B0CD4" w14:textId="77777777" w:rsidR="00500E06" w:rsidRPr="00A756F7" w:rsidRDefault="00500E06" w:rsidP="00500E06">
      <w:pPr>
        <w:spacing w:after="0" w:line="256" w:lineRule="auto"/>
        <w:jc w:val="center"/>
        <w:rPr>
          <w:rFonts w:ascii="Nunito" w:eastAsia="Nunito" w:hAnsi="Nunito" w:cs="Nunito"/>
          <w:sz w:val="24"/>
          <w:szCs w:val="24"/>
        </w:rPr>
      </w:pPr>
      <w:r w:rsidRPr="00A756F7">
        <w:rPr>
          <w:rFonts w:ascii="Nunito" w:eastAsia="Nunito" w:hAnsi="Nunito" w:cs="Nunito"/>
          <w:noProof/>
          <w:sz w:val="24"/>
          <w:szCs w:val="24"/>
          <w:lang w:val="en-GB" w:eastAsia="en-GB"/>
        </w:rPr>
        <w:lastRenderedPageBreak/>
        <w:drawing>
          <wp:inline distT="0" distB="0" distL="0" distR="0" wp14:anchorId="6BFF94F6" wp14:editId="47029CB3">
            <wp:extent cx="5189855" cy="253681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6513" cy="2544959"/>
                    </a:xfrm>
                    <a:prstGeom prst="rect">
                      <a:avLst/>
                    </a:prstGeom>
                    <a:noFill/>
                  </pic:spPr>
                </pic:pic>
              </a:graphicData>
            </a:graphic>
          </wp:inline>
        </w:drawing>
      </w:r>
    </w:p>
    <w:p w14:paraId="2397D3F8" w14:textId="77777777" w:rsidR="00500E06" w:rsidRPr="00A756F7" w:rsidRDefault="00500E06" w:rsidP="00500E06">
      <w:pPr>
        <w:spacing w:after="0" w:line="256" w:lineRule="auto"/>
        <w:jc w:val="center"/>
        <w:rPr>
          <w:rFonts w:ascii="Nunito" w:eastAsia="Nunito" w:hAnsi="Nunito" w:cs="Nunito"/>
          <w:sz w:val="24"/>
          <w:szCs w:val="24"/>
        </w:rPr>
      </w:pPr>
    </w:p>
    <w:p w14:paraId="12AB985B" w14:textId="77777777" w:rsidR="00500E06" w:rsidRPr="00A756F7" w:rsidRDefault="00500E06" w:rsidP="00500E06">
      <w:pPr>
        <w:spacing w:after="0" w:line="256" w:lineRule="auto"/>
        <w:jc w:val="center"/>
        <w:rPr>
          <w:rFonts w:ascii="Nunito" w:eastAsia="Nunito" w:hAnsi="Nunito" w:cs="Nunito"/>
          <w:sz w:val="24"/>
          <w:szCs w:val="24"/>
          <w:lang w:val="en-GB"/>
        </w:rPr>
      </w:pPr>
      <w:r w:rsidRPr="00A756F7">
        <w:rPr>
          <w:rFonts w:ascii="Nunito" w:eastAsia="Nunito" w:hAnsi="Nunito" w:cs="Nunito"/>
          <w:b/>
          <w:sz w:val="24"/>
          <w:szCs w:val="24"/>
          <w:lang w:val="en"/>
        </w:rPr>
        <w:t>Figure 2:</w:t>
      </w:r>
      <w:r w:rsidRPr="00A756F7">
        <w:rPr>
          <w:rFonts w:ascii="Nunito" w:eastAsia="Nunito" w:hAnsi="Nunito" w:cs="Nunito"/>
          <w:sz w:val="24"/>
          <w:szCs w:val="24"/>
          <w:lang w:val="en"/>
        </w:rPr>
        <w:t xml:space="preserve"> Faculty Executive Board</w:t>
      </w:r>
    </w:p>
    <w:p w14:paraId="5C008491" w14:textId="77777777" w:rsidR="00500E06" w:rsidRPr="00A756F7" w:rsidRDefault="00500E06" w:rsidP="00500E06">
      <w:pPr>
        <w:spacing w:after="0" w:line="256" w:lineRule="auto"/>
        <w:rPr>
          <w:rFonts w:ascii="Nunito" w:eastAsia="Nunito" w:hAnsi="Nunito" w:cs="Nunito"/>
          <w:sz w:val="24"/>
          <w:szCs w:val="24"/>
        </w:rPr>
      </w:pPr>
    </w:p>
    <w:p w14:paraId="1AEAA0A5" w14:textId="77777777" w:rsidR="00500E06" w:rsidRPr="00A756F7" w:rsidRDefault="00500E06" w:rsidP="00500E06">
      <w:pPr>
        <w:spacing w:after="0" w:line="256" w:lineRule="auto"/>
        <w:jc w:val="both"/>
        <w:rPr>
          <w:rFonts w:ascii="Nunito" w:eastAsia="Nunito" w:hAnsi="Nunito" w:cs="Nunito"/>
          <w:sz w:val="24"/>
          <w:szCs w:val="24"/>
          <w:lang w:val="en-GB"/>
        </w:rPr>
      </w:pPr>
      <w:r w:rsidRPr="00A756F7">
        <w:rPr>
          <w:rFonts w:ascii="Nunito" w:eastAsia="Nunito" w:hAnsi="Nunito" w:cs="Nunito"/>
          <w:sz w:val="24"/>
          <w:szCs w:val="24"/>
          <w:lang w:val="en"/>
        </w:rPr>
        <w:t>There are also five faculty members on the faculty board of the Faculty of Agriculture. The titles, names and duties of these members are listed in Figure 3 below.</w:t>
      </w:r>
    </w:p>
    <w:p w14:paraId="362197FC" w14:textId="77777777" w:rsidR="00500E06" w:rsidRPr="00A756F7" w:rsidRDefault="00500E06" w:rsidP="00500E06">
      <w:pPr>
        <w:spacing w:after="0" w:line="256" w:lineRule="auto"/>
        <w:jc w:val="both"/>
        <w:rPr>
          <w:rFonts w:ascii="Nunito" w:eastAsia="Nunito" w:hAnsi="Nunito" w:cs="Nunito"/>
          <w:sz w:val="24"/>
          <w:szCs w:val="24"/>
        </w:rPr>
      </w:pPr>
    </w:p>
    <w:p w14:paraId="41D0614F" w14:textId="77777777" w:rsidR="00500E06" w:rsidRPr="00A756F7" w:rsidRDefault="00500E06" w:rsidP="00500E06">
      <w:pPr>
        <w:spacing w:after="0" w:line="256" w:lineRule="auto"/>
        <w:jc w:val="center"/>
        <w:rPr>
          <w:rFonts w:ascii="Nunito" w:eastAsia="Nunito" w:hAnsi="Nunito" w:cs="Nunito"/>
          <w:sz w:val="24"/>
          <w:szCs w:val="24"/>
        </w:rPr>
      </w:pPr>
      <w:r w:rsidRPr="00A756F7">
        <w:rPr>
          <w:rFonts w:ascii="Nunito" w:eastAsia="Nunito" w:hAnsi="Nunito" w:cs="Nunito"/>
          <w:noProof/>
          <w:sz w:val="24"/>
          <w:szCs w:val="24"/>
          <w:lang w:val="en-GB" w:eastAsia="en-GB"/>
        </w:rPr>
        <w:drawing>
          <wp:inline distT="0" distB="0" distL="0" distR="0" wp14:anchorId="4A425844" wp14:editId="6E410F5A">
            <wp:extent cx="5115718" cy="272415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8821" cy="2741778"/>
                    </a:xfrm>
                    <a:prstGeom prst="rect">
                      <a:avLst/>
                    </a:prstGeom>
                    <a:noFill/>
                  </pic:spPr>
                </pic:pic>
              </a:graphicData>
            </a:graphic>
          </wp:inline>
        </w:drawing>
      </w:r>
    </w:p>
    <w:p w14:paraId="7231E777" w14:textId="77777777" w:rsidR="00500E06" w:rsidRPr="00A756F7" w:rsidRDefault="00500E06" w:rsidP="00500E06">
      <w:pPr>
        <w:spacing w:after="0" w:line="256" w:lineRule="auto"/>
        <w:jc w:val="center"/>
        <w:rPr>
          <w:rFonts w:ascii="Nunito" w:eastAsia="Nunito" w:hAnsi="Nunito" w:cs="Nunito"/>
          <w:sz w:val="24"/>
          <w:szCs w:val="24"/>
        </w:rPr>
      </w:pPr>
    </w:p>
    <w:p w14:paraId="63156F28" w14:textId="3EA3AE70" w:rsidR="00500E06" w:rsidRPr="002F6CCA" w:rsidRDefault="00500E06" w:rsidP="002F6CCA">
      <w:pPr>
        <w:spacing w:after="0" w:line="256" w:lineRule="auto"/>
        <w:jc w:val="center"/>
        <w:rPr>
          <w:rFonts w:ascii="Nunito" w:eastAsia="Nunito" w:hAnsi="Nunito" w:cs="Nunito"/>
          <w:sz w:val="24"/>
          <w:szCs w:val="24"/>
        </w:rPr>
      </w:pPr>
      <w:r w:rsidRPr="00A756F7">
        <w:rPr>
          <w:rFonts w:ascii="Nunito" w:eastAsia="Nunito" w:hAnsi="Nunito" w:cs="Nunito"/>
          <w:b/>
          <w:sz w:val="24"/>
          <w:szCs w:val="24"/>
        </w:rPr>
        <w:t>Figure 3:</w:t>
      </w:r>
      <w:r w:rsidRPr="00A756F7">
        <w:rPr>
          <w:rFonts w:ascii="Nunito" w:eastAsia="Nunito" w:hAnsi="Nunito" w:cs="Nunito"/>
          <w:sz w:val="24"/>
          <w:szCs w:val="24"/>
        </w:rPr>
        <w:t xml:space="preserve"> Faculty Board</w:t>
      </w:r>
    </w:p>
    <w:p w14:paraId="48562ED1" w14:textId="77777777" w:rsidR="00500E06" w:rsidRPr="00A756F7" w:rsidRDefault="00500E06" w:rsidP="00500E06">
      <w:pPr>
        <w:spacing w:before="100" w:beforeAutospacing="1" w:after="100" w:afterAutospacing="1" w:line="276" w:lineRule="auto"/>
        <w:outlineLvl w:val="2"/>
        <w:rPr>
          <w:rFonts w:ascii="Nunito" w:eastAsia="Times New Roman" w:hAnsi="Nunito" w:cs="Times New Roman"/>
          <w:b/>
          <w:bCs/>
          <w:sz w:val="28"/>
          <w:szCs w:val="28"/>
          <w:lang w:val="tr-TR" w:eastAsia="tr-TR"/>
        </w:rPr>
      </w:pPr>
      <w:r w:rsidRPr="00A756F7">
        <w:rPr>
          <w:rFonts w:ascii="Nunito" w:eastAsia="Times New Roman" w:hAnsi="Nunito" w:cs="Times New Roman"/>
          <w:b/>
          <w:bCs/>
          <w:sz w:val="28"/>
          <w:szCs w:val="28"/>
          <w:lang w:val="tr-TR" w:eastAsia="tr-TR"/>
        </w:rPr>
        <w:t xml:space="preserve"> 1.6. </w:t>
      </w:r>
      <w:proofErr w:type="spellStart"/>
      <w:r w:rsidRPr="00A756F7">
        <w:rPr>
          <w:rFonts w:ascii="Nunito" w:eastAsia="Times New Roman" w:hAnsi="Nunito" w:cs="Times New Roman"/>
          <w:b/>
          <w:bCs/>
          <w:sz w:val="28"/>
          <w:szCs w:val="28"/>
          <w:lang w:val="tr-TR" w:eastAsia="tr-TR"/>
        </w:rPr>
        <w:t>Academic</w:t>
      </w:r>
      <w:proofErr w:type="spellEnd"/>
      <w:r w:rsidRPr="00A756F7">
        <w:rPr>
          <w:rFonts w:ascii="Nunito" w:eastAsia="Times New Roman" w:hAnsi="Nunito" w:cs="Times New Roman"/>
          <w:b/>
          <w:bCs/>
          <w:sz w:val="28"/>
          <w:szCs w:val="28"/>
          <w:lang w:val="tr-TR" w:eastAsia="tr-TR"/>
        </w:rPr>
        <w:t xml:space="preserve"> </w:t>
      </w:r>
      <w:proofErr w:type="spellStart"/>
      <w:r w:rsidRPr="00A756F7">
        <w:rPr>
          <w:rFonts w:ascii="Nunito" w:eastAsia="Times New Roman" w:hAnsi="Nunito" w:cs="Times New Roman"/>
          <w:b/>
          <w:bCs/>
          <w:sz w:val="28"/>
          <w:szCs w:val="28"/>
          <w:lang w:val="tr-TR" w:eastAsia="tr-TR"/>
        </w:rPr>
        <w:t>Staff</w:t>
      </w:r>
      <w:proofErr w:type="spellEnd"/>
      <w:r w:rsidRPr="00A756F7">
        <w:rPr>
          <w:rFonts w:ascii="Nunito" w:eastAsia="Times New Roman" w:hAnsi="Nunito" w:cs="Times New Roman"/>
          <w:b/>
          <w:bCs/>
          <w:sz w:val="28"/>
          <w:szCs w:val="28"/>
          <w:lang w:val="tr-TR" w:eastAsia="tr-TR"/>
        </w:rPr>
        <w:t xml:space="preserve"> of </w:t>
      </w:r>
      <w:proofErr w:type="spellStart"/>
      <w:r w:rsidRPr="00A756F7">
        <w:rPr>
          <w:rFonts w:ascii="Nunito" w:eastAsia="Times New Roman" w:hAnsi="Nunito" w:cs="Times New Roman"/>
          <w:b/>
          <w:bCs/>
          <w:sz w:val="28"/>
          <w:szCs w:val="28"/>
          <w:lang w:val="tr-TR" w:eastAsia="tr-TR"/>
        </w:rPr>
        <w:t>the</w:t>
      </w:r>
      <w:proofErr w:type="spellEnd"/>
      <w:r w:rsidRPr="00A756F7">
        <w:rPr>
          <w:rFonts w:ascii="Nunito" w:eastAsia="Times New Roman" w:hAnsi="Nunito" w:cs="Times New Roman"/>
          <w:b/>
          <w:bCs/>
          <w:sz w:val="28"/>
          <w:szCs w:val="28"/>
          <w:lang w:val="tr-TR" w:eastAsia="tr-TR"/>
        </w:rPr>
        <w:t xml:space="preserve"> </w:t>
      </w:r>
      <w:proofErr w:type="spellStart"/>
      <w:r w:rsidRPr="00A756F7">
        <w:rPr>
          <w:rFonts w:ascii="Nunito" w:eastAsia="Times New Roman" w:hAnsi="Nunito" w:cs="Times New Roman"/>
          <w:b/>
          <w:bCs/>
          <w:sz w:val="28"/>
          <w:szCs w:val="28"/>
          <w:lang w:val="tr-TR" w:eastAsia="tr-TR"/>
        </w:rPr>
        <w:t>Faculty</w:t>
      </w:r>
      <w:proofErr w:type="spellEnd"/>
    </w:p>
    <w:p w14:paraId="2D4EE73C" w14:textId="77777777" w:rsidR="00500E06" w:rsidRPr="00A756F7" w:rsidRDefault="00500E06" w:rsidP="00500E06">
      <w:pPr>
        <w:spacing w:before="100" w:beforeAutospacing="1" w:after="100" w:afterAutospacing="1" w:line="276" w:lineRule="auto"/>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 xml:space="preserve">A) </w:t>
      </w:r>
      <w:proofErr w:type="spellStart"/>
      <w:r w:rsidRPr="00A756F7">
        <w:rPr>
          <w:rFonts w:ascii="Nunito" w:eastAsia="Times New Roman" w:hAnsi="Nunito" w:cs="Times New Roman"/>
          <w:b/>
          <w:bCs/>
          <w:sz w:val="24"/>
          <w:szCs w:val="24"/>
          <w:lang w:val="tr-TR" w:eastAsia="tr-TR"/>
        </w:rPr>
        <w:t>Academic</w:t>
      </w:r>
      <w:proofErr w:type="spellEnd"/>
      <w:r w:rsidRPr="00A756F7">
        <w:rPr>
          <w:rFonts w:ascii="Nunito" w:eastAsia="Times New Roman" w:hAnsi="Nunito" w:cs="Times New Roman"/>
          <w:b/>
          <w:bCs/>
          <w:sz w:val="24"/>
          <w:szCs w:val="24"/>
          <w:lang w:val="tr-TR" w:eastAsia="tr-TR"/>
        </w:rPr>
        <w:t xml:space="preserve"> </w:t>
      </w:r>
      <w:proofErr w:type="spellStart"/>
      <w:r w:rsidRPr="00A756F7">
        <w:rPr>
          <w:rFonts w:ascii="Nunito" w:eastAsia="Times New Roman" w:hAnsi="Nunito" w:cs="Times New Roman"/>
          <w:b/>
          <w:bCs/>
          <w:sz w:val="24"/>
          <w:szCs w:val="24"/>
          <w:lang w:val="tr-TR" w:eastAsia="tr-TR"/>
        </w:rPr>
        <w:t>Structure</w:t>
      </w:r>
      <w:proofErr w:type="spellEnd"/>
      <w:r w:rsidRPr="00A756F7">
        <w:rPr>
          <w:rFonts w:ascii="Nunito" w:eastAsia="Times New Roman" w:hAnsi="Nunito" w:cs="Times New Roman"/>
          <w:b/>
          <w:bCs/>
          <w:sz w:val="24"/>
          <w:szCs w:val="24"/>
          <w:lang w:val="tr-TR" w:eastAsia="tr-TR"/>
        </w:rPr>
        <w:t xml:space="preserve"> and Main </w:t>
      </w:r>
      <w:proofErr w:type="spellStart"/>
      <w:r w:rsidRPr="00A756F7">
        <w:rPr>
          <w:rFonts w:ascii="Nunito" w:eastAsia="Times New Roman" w:hAnsi="Nunito" w:cs="Times New Roman"/>
          <w:b/>
          <w:bCs/>
          <w:sz w:val="24"/>
          <w:szCs w:val="24"/>
          <w:lang w:val="tr-TR" w:eastAsia="tr-TR"/>
        </w:rPr>
        <w:t>Disciplines</w:t>
      </w:r>
      <w:proofErr w:type="spellEnd"/>
    </w:p>
    <w:p w14:paraId="4709C46F" w14:textId="77777777" w:rsidR="00500E06" w:rsidRPr="00A756F7" w:rsidRDefault="00500E06" w:rsidP="00500E06">
      <w:pPr>
        <w:spacing w:before="100" w:beforeAutospacing="1" w:after="100" w:afterAutospacing="1" w:line="276" w:lineRule="auto"/>
        <w:jc w:val="both"/>
        <w:outlineLvl w:val="3"/>
        <w:rPr>
          <w:rFonts w:ascii="Nunito" w:eastAsia="Times New Roman" w:hAnsi="Nunito" w:cs="Times New Roman"/>
          <w:sz w:val="24"/>
          <w:szCs w:val="24"/>
          <w:lang w:val="tr-TR" w:eastAsia="tr-TR"/>
        </w:rPr>
      </w:pPr>
      <w:proofErr w:type="spellStart"/>
      <w:r w:rsidRPr="00A756F7">
        <w:rPr>
          <w:rFonts w:ascii="Nunito" w:eastAsia="Times New Roman" w:hAnsi="Nunito" w:cs="Times New Roman"/>
          <w:sz w:val="24"/>
          <w:szCs w:val="24"/>
          <w:lang w:val="tr-TR" w:eastAsia="tr-TR"/>
        </w:rPr>
        <w:lastRenderedPageBreak/>
        <w:t>The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Faculty</w:t>
      </w:r>
      <w:proofErr w:type="spellEnd"/>
      <w:r w:rsidRPr="00A756F7">
        <w:rPr>
          <w:rFonts w:ascii="Nunito" w:eastAsia="Times New Roman" w:hAnsi="Nunito" w:cs="Times New Roman"/>
          <w:sz w:val="24"/>
          <w:szCs w:val="24"/>
          <w:lang w:val="tr-TR" w:eastAsia="tr-TR"/>
        </w:rPr>
        <w:t xml:space="preserve"> of </w:t>
      </w:r>
      <w:proofErr w:type="spellStart"/>
      <w:r w:rsidRPr="00A756F7">
        <w:rPr>
          <w:rFonts w:ascii="Nunito" w:eastAsia="Times New Roman" w:hAnsi="Nunito" w:cs="Times New Roman"/>
          <w:sz w:val="24"/>
          <w:szCs w:val="24"/>
          <w:lang w:val="tr-TR" w:eastAsia="tr-TR"/>
        </w:rPr>
        <w:t>Agriculture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comprises</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three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separate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departments</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Landscape</w:t>
      </w:r>
      <w:proofErr w:type="spellEnd"/>
      <w:r w:rsidRPr="00A756F7">
        <w:rPr>
          <w:rFonts w:ascii="Nunito" w:eastAsia="Times New Roman" w:hAnsi="Nunito" w:cs="Times New Roman"/>
          <w:sz w:val="24"/>
          <w:szCs w:val="24"/>
          <w:lang w:val="tr-TR" w:eastAsia="tr-TR"/>
        </w:rPr>
        <w:t xml:space="preserve"> Architecture (English), </w:t>
      </w:r>
      <w:proofErr w:type="spellStart"/>
      <w:r w:rsidRPr="00A756F7">
        <w:rPr>
          <w:rFonts w:ascii="Nunito" w:eastAsia="Times New Roman" w:hAnsi="Nunito" w:cs="Times New Roman"/>
          <w:sz w:val="24"/>
          <w:szCs w:val="24"/>
          <w:lang w:val="tr-TR" w:eastAsia="tr-TR"/>
        </w:rPr>
        <w:t>Food</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Engineering</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Turkish</w:t>
      </w:r>
      <w:proofErr w:type="spellEnd"/>
      <w:r w:rsidRPr="00A756F7">
        <w:rPr>
          <w:rFonts w:ascii="Nunito" w:eastAsia="Times New Roman" w:hAnsi="Nunito" w:cs="Times New Roman"/>
          <w:sz w:val="24"/>
          <w:szCs w:val="24"/>
          <w:lang w:val="tr-TR" w:eastAsia="tr-TR"/>
        </w:rPr>
        <w:t xml:space="preserve"> and English), and </w:t>
      </w:r>
      <w:proofErr w:type="spellStart"/>
      <w:r w:rsidRPr="00A756F7">
        <w:rPr>
          <w:rFonts w:ascii="Nunito" w:eastAsia="Times New Roman" w:hAnsi="Nunito" w:cs="Times New Roman"/>
          <w:sz w:val="24"/>
          <w:szCs w:val="24"/>
          <w:lang w:val="tr-TR" w:eastAsia="tr-TR"/>
        </w:rPr>
        <w:t>Animal</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Science</w:t>
      </w:r>
      <w:proofErr w:type="spellEnd"/>
      <w:r w:rsidRPr="00A756F7">
        <w:rPr>
          <w:rFonts w:ascii="Nunito" w:eastAsia="Times New Roman" w:hAnsi="Nunito" w:cs="Times New Roman"/>
          <w:sz w:val="24"/>
          <w:szCs w:val="24"/>
          <w:lang w:val="tr-TR" w:eastAsia="tr-TR"/>
        </w:rPr>
        <w:t xml:space="preserve"> (English) (</w:t>
      </w:r>
      <w:proofErr w:type="spellStart"/>
      <w:r w:rsidRPr="00A756F7">
        <w:rPr>
          <w:rFonts w:ascii="Nunito" w:eastAsia="Times New Roman" w:hAnsi="Nunito" w:cs="Times New Roman"/>
          <w:sz w:val="24"/>
          <w:szCs w:val="24"/>
          <w:lang w:val="tr-TR" w:eastAsia="tr-TR"/>
        </w:rPr>
        <w:t>Figure</w:t>
      </w:r>
      <w:proofErr w:type="spellEnd"/>
      <w:r w:rsidRPr="00A756F7">
        <w:rPr>
          <w:rFonts w:ascii="Nunito" w:eastAsia="Times New Roman" w:hAnsi="Nunito" w:cs="Times New Roman"/>
          <w:sz w:val="24"/>
          <w:szCs w:val="24"/>
          <w:lang w:val="tr-TR" w:eastAsia="tr-TR"/>
        </w:rPr>
        <w:t xml:space="preserve"> 4). </w:t>
      </w:r>
      <w:proofErr w:type="spellStart"/>
      <w:r w:rsidRPr="00A756F7">
        <w:rPr>
          <w:rFonts w:ascii="Nunito" w:eastAsia="Times New Roman" w:hAnsi="Nunito" w:cs="Times New Roman"/>
          <w:sz w:val="24"/>
          <w:szCs w:val="24"/>
          <w:lang w:val="tr-TR" w:eastAsia="tr-TR"/>
        </w:rPr>
        <w:t>The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duration</w:t>
      </w:r>
      <w:proofErr w:type="spellEnd"/>
      <w:r w:rsidRPr="00A756F7">
        <w:rPr>
          <w:rFonts w:ascii="Nunito" w:eastAsia="Times New Roman" w:hAnsi="Nunito" w:cs="Times New Roman"/>
          <w:sz w:val="24"/>
          <w:szCs w:val="24"/>
          <w:lang w:val="tr-TR" w:eastAsia="tr-TR"/>
        </w:rPr>
        <w:t xml:space="preserve"> of </w:t>
      </w:r>
      <w:proofErr w:type="spellStart"/>
      <w:r w:rsidRPr="00A756F7">
        <w:rPr>
          <w:rFonts w:ascii="Nunito" w:eastAsia="Times New Roman" w:hAnsi="Nunito" w:cs="Times New Roman"/>
          <w:sz w:val="24"/>
          <w:szCs w:val="24"/>
          <w:lang w:val="tr-TR" w:eastAsia="tr-TR"/>
        </w:rPr>
        <w:t>study</w:t>
      </w:r>
      <w:proofErr w:type="spellEnd"/>
      <w:r w:rsidRPr="00A756F7">
        <w:rPr>
          <w:rFonts w:ascii="Nunito" w:eastAsia="Times New Roman" w:hAnsi="Nunito" w:cs="Times New Roman"/>
          <w:sz w:val="24"/>
          <w:szCs w:val="24"/>
          <w:lang w:val="tr-TR" w:eastAsia="tr-TR"/>
        </w:rPr>
        <w:t xml:space="preserve"> in </w:t>
      </w:r>
      <w:proofErr w:type="spellStart"/>
      <w:r w:rsidRPr="00A756F7">
        <w:rPr>
          <w:rFonts w:ascii="Nunito" w:eastAsia="Times New Roman" w:hAnsi="Nunito" w:cs="Times New Roman"/>
          <w:sz w:val="24"/>
          <w:szCs w:val="24"/>
          <w:lang w:val="tr-TR" w:eastAsia="tr-TR"/>
        </w:rPr>
        <w:t>all</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three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departments</w:t>
      </w:r>
      <w:proofErr w:type="spellEnd"/>
      <w:r w:rsidRPr="00A756F7">
        <w:rPr>
          <w:rFonts w:ascii="Nunito" w:eastAsia="Times New Roman" w:hAnsi="Nunito" w:cs="Times New Roman"/>
          <w:sz w:val="24"/>
          <w:szCs w:val="24"/>
          <w:lang w:val="tr-TR" w:eastAsia="tr-TR"/>
        </w:rPr>
        <w:t xml:space="preserve"> is </w:t>
      </w:r>
      <w:proofErr w:type="spellStart"/>
      <w:r w:rsidRPr="00A756F7">
        <w:rPr>
          <w:rFonts w:ascii="Nunito" w:eastAsia="Times New Roman" w:hAnsi="Nunito" w:cs="Times New Roman"/>
          <w:sz w:val="24"/>
          <w:szCs w:val="24"/>
          <w:lang w:val="tr-TR" w:eastAsia="tr-TR"/>
        </w:rPr>
        <w:t>four</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years</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Tables</w:t>
      </w:r>
      <w:proofErr w:type="spellEnd"/>
      <w:r w:rsidRPr="00A756F7">
        <w:rPr>
          <w:rFonts w:ascii="Nunito" w:eastAsia="Times New Roman" w:hAnsi="Nunito" w:cs="Times New Roman"/>
          <w:sz w:val="24"/>
          <w:szCs w:val="24"/>
          <w:lang w:val="tr-TR" w:eastAsia="tr-TR"/>
        </w:rPr>
        <w:t xml:space="preserve"> </w:t>
      </w:r>
      <w:r w:rsidRPr="00A756F7">
        <w:rPr>
          <w:rFonts w:ascii="Nunito" w:eastAsia="Times New Roman" w:hAnsi="Nunito" w:cs="Times New Roman"/>
          <w:b/>
          <w:sz w:val="24"/>
          <w:szCs w:val="24"/>
          <w:lang w:val="tr-TR" w:eastAsia="tr-TR"/>
        </w:rPr>
        <w:t>1-5</w:t>
      </w:r>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show</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the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departments</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within</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the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faculty</w:t>
      </w:r>
      <w:proofErr w:type="spellEnd"/>
      <w:r w:rsidRPr="00A756F7">
        <w:rPr>
          <w:rFonts w:ascii="Nunito" w:eastAsia="Times New Roman" w:hAnsi="Nunito" w:cs="Times New Roman"/>
          <w:sz w:val="24"/>
          <w:szCs w:val="24"/>
          <w:lang w:val="tr-TR" w:eastAsia="tr-TR"/>
        </w:rPr>
        <w:t xml:space="preserve">. </w:t>
      </w:r>
    </w:p>
    <w:p w14:paraId="5CC1B5C8" w14:textId="77777777" w:rsidR="00500E06" w:rsidRPr="00A756F7" w:rsidRDefault="00500E06" w:rsidP="00500E06">
      <w:pPr>
        <w:spacing w:before="100" w:beforeAutospacing="1" w:after="100" w:afterAutospacing="1" w:line="276" w:lineRule="auto"/>
        <w:jc w:val="center"/>
        <w:outlineLvl w:val="3"/>
        <w:rPr>
          <w:rFonts w:ascii="Nunito" w:eastAsia="Times New Roman" w:hAnsi="Nunito" w:cs="Times New Roman"/>
          <w:b/>
          <w:sz w:val="24"/>
          <w:szCs w:val="24"/>
          <w:lang w:val="tr-TR" w:eastAsia="tr-TR"/>
        </w:rPr>
      </w:pPr>
      <w:r w:rsidRPr="00A756F7">
        <w:rPr>
          <w:rFonts w:ascii="Nunito" w:eastAsia="Times New Roman" w:hAnsi="Nunito" w:cs="Times New Roman"/>
          <w:b/>
          <w:noProof/>
          <w:sz w:val="24"/>
          <w:szCs w:val="24"/>
          <w:shd w:val="clear" w:color="auto" w:fill="A9A7BB" w:themeFill="text2" w:themeFillTint="66"/>
          <w:lang w:val="en-GB" w:eastAsia="en-GB"/>
        </w:rPr>
        <w:drawing>
          <wp:inline distT="0" distB="0" distL="0" distR="0" wp14:anchorId="50F6EA0D" wp14:editId="2B7DE664">
            <wp:extent cx="5219700" cy="2943225"/>
            <wp:effectExtent l="38100" t="0" r="3810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E67A33C" w14:textId="77777777" w:rsidR="00500E06" w:rsidRPr="00A756F7" w:rsidRDefault="00500E06" w:rsidP="00500E06">
      <w:pPr>
        <w:spacing w:before="100" w:beforeAutospacing="1" w:after="100" w:afterAutospacing="1" w:line="276" w:lineRule="auto"/>
        <w:jc w:val="center"/>
        <w:outlineLvl w:val="3"/>
        <w:rPr>
          <w:rFonts w:ascii="Nunito" w:eastAsia="Times New Roman" w:hAnsi="Nunito" w:cs="Times New Roman"/>
          <w:sz w:val="24"/>
          <w:szCs w:val="24"/>
          <w:lang w:val="tr-TR" w:eastAsia="tr-TR"/>
        </w:rPr>
      </w:pPr>
      <w:proofErr w:type="spellStart"/>
      <w:r w:rsidRPr="00A756F7">
        <w:rPr>
          <w:rFonts w:ascii="Nunito" w:eastAsia="Times New Roman" w:hAnsi="Nunito" w:cs="Times New Roman"/>
          <w:b/>
          <w:sz w:val="24"/>
          <w:szCs w:val="24"/>
          <w:lang w:val="tr-TR" w:eastAsia="tr-TR"/>
        </w:rPr>
        <w:t>Figure</w:t>
      </w:r>
      <w:proofErr w:type="spellEnd"/>
      <w:r w:rsidRPr="00A756F7">
        <w:rPr>
          <w:rFonts w:ascii="Nunito" w:eastAsia="Times New Roman" w:hAnsi="Nunito" w:cs="Times New Roman"/>
          <w:b/>
          <w:sz w:val="24"/>
          <w:szCs w:val="24"/>
          <w:lang w:val="tr-TR" w:eastAsia="tr-TR"/>
        </w:rPr>
        <w:t xml:space="preserve"> 4. </w:t>
      </w:r>
      <w:r w:rsidRPr="00A756F7">
        <w:rPr>
          <w:rFonts w:ascii="Nunito" w:eastAsia="Times New Roman" w:hAnsi="Nunito" w:cs="Times New Roman"/>
          <w:sz w:val="24"/>
          <w:szCs w:val="24"/>
          <w:lang w:val="tr-TR" w:eastAsia="tr-TR"/>
        </w:rPr>
        <w:t xml:space="preserve">Chart </w:t>
      </w:r>
      <w:proofErr w:type="spellStart"/>
      <w:r w:rsidRPr="00A756F7">
        <w:rPr>
          <w:rFonts w:ascii="Nunito" w:eastAsia="Times New Roman" w:hAnsi="Nunito" w:cs="Times New Roman"/>
          <w:sz w:val="24"/>
          <w:szCs w:val="24"/>
          <w:lang w:val="tr-TR" w:eastAsia="tr-TR"/>
        </w:rPr>
        <w:t>showing</w:t>
      </w:r>
      <w:proofErr w:type="spellEnd"/>
      <w:r w:rsidRPr="00A756F7">
        <w:rPr>
          <w:rFonts w:ascii="Nunito" w:eastAsia="Times New Roman" w:hAnsi="Nunito" w:cs="Times New Roman"/>
          <w:sz w:val="24"/>
          <w:szCs w:val="24"/>
          <w:lang w:val="tr-TR" w:eastAsia="tr-TR"/>
        </w:rPr>
        <w:t xml:space="preserve"> 3 </w:t>
      </w:r>
      <w:proofErr w:type="spellStart"/>
      <w:r w:rsidRPr="00A756F7">
        <w:rPr>
          <w:rFonts w:ascii="Nunito" w:eastAsia="Times New Roman" w:hAnsi="Nunito" w:cs="Times New Roman"/>
          <w:sz w:val="24"/>
          <w:szCs w:val="24"/>
          <w:lang w:val="tr-TR" w:eastAsia="tr-TR"/>
        </w:rPr>
        <w:t>different</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Departments</w:t>
      </w:r>
      <w:proofErr w:type="spellEnd"/>
    </w:p>
    <w:p w14:paraId="38EDE5A7" w14:textId="77777777" w:rsidR="00500E06" w:rsidRPr="00A756F7" w:rsidRDefault="00500E06" w:rsidP="00500E06">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b/>
          <w:sz w:val="24"/>
          <w:szCs w:val="24"/>
          <w:lang w:val="tr-TR" w:eastAsia="tr-TR"/>
        </w:rPr>
        <w:t>Table 1.</w:t>
      </w:r>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List</w:t>
      </w:r>
      <w:proofErr w:type="spellEnd"/>
      <w:r w:rsidRPr="00A756F7">
        <w:rPr>
          <w:rFonts w:ascii="Nunito" w:eastAsia="Times New Roman" w:hAnsi="Nunito" w:cs="Times New Roman"/>
          <w:sz w:val="24"/>
          <w:szCs w:val="24"/>
          <w:lang w:val="tr-TR" w:eastAsia="tr-TR"/>
        </w:rPr>
        <w:t xml:space="preserve"> of Full-Time </w:t>
      </w:r>
      <w:proofErr w:type="spellStart"/>
      <w:r w:rsidRPr="00A756F7">
        <w:rPr>
          <w:rFonts w:ascii="Nunito" w:eastAsia="Times New Roman" w:hAnsi="Nunito" w:cs="Times New Roman"/>
          <w:sz w:val="24"/>
          <w:szCs w:val="24"/>
          <w:lang w:val="tr-TR" w:eastAsia="tr-TR"/>
        </w:rPr>
        <w:t>Faculty</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Members</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Teaching</w:t>
      </w:r>
      <w:proofErr w:type="spellEnd"/>
      <w:r w:rsidRPr="00A756F7">
        <w:rPr>
          <w:rFonts w:ascii="Nunito" w:eastAsia="Times New Roman" w:hAnsi="Nunito" w:cs="Times New Roman"/>
          <w:sz w:val="24"/>
          <w:szCs w:val="24"/>
          <w:lang w:val="tr-TR" w:eastAsia="tr-TR"/>
        </w:rPr>
        <w:t xml:space="preserve"> in </w:t>
      </w:r>
      <w:proofErr w:type="spellStart"/>
      <w:r w:rsidRPr="00A756F7">
        <w:rPr>
          <w:rFonts w:ascii="Nunito" w:eastAsia="Times New Roman" w:hAnsi="Nunito" w:cs="Times New Roman"/>
          <w:sz w:val="24"/>
          <w:szCs w:val="24"/>
          <w:lang w:val="tr-TR" w:eastAsia="tr-TR"/>
        </w:rPr>
        <w:t>Landscape</w:t>
      </w:r>
      <w:proofErr w:type="spellEnd"/>
      <w:r w:rsidRPr="00A756F7">
        <w:rPr>
          <w:rFonts w:ascii="Nunito" w:eastAsia="Times New Roman" w:hAnsi="Nunito" w:cs="Times New Roman"/>
          <w:sz w:val="24"/>
          <w:szCs w:val="24"/>
          <w:lang w:val="tr-TR" w:eastAsia="tr-TR"/>
        </w:rPr>
        <w:t xml:space="preserve"> Architecture </w:t>
      </w:r>
      <w:proofErr w:type="spellStart"/>
      <w:r w:rsidRPr="00A756F7">
        <w:rPr>
          <w:rFonts w:ascii="Nunito" w:eastAsia="Times New Roman" w:hAnsi="Nunito" w:cs="Times New Roman"/>
          <w:sz w:val="24"/>
          <w:szCs w:val="24"/>
          <w:lang w:val="tr-TR" w:eastAsia="tr-TR"/>
        </w:rPr>
        <w:t>Undergraduate</w:t>
      </w:r>
      <w:proofErr w:type="spellEnd"/>
      <w:r w:rsidRPr="00A756F7">
        <w:rPr>
          <w:rFonts w:ascii="Nunito" w:eastAsia="Times New Roman" w:hAnsi="Nunito" w:cs="Times New Roman"/>
          <w:sz w:val="24"/>
          <w:szCs w:val="24"/>
          <w:lang w:val="tr-TR" w:eastAsia="tr-TR"/>
        </w:rPr>
        <w:t xml:space="preserve"> (English Program)</w:t>
      </w:r>
    </w:p>
    <w:tbl>
      <w:tblPr>
        <w:tblStyle w:val="TableGrid1"/>
        <w:tblW w:w="4242" w:type="pct"/>
        <w:tblLook w:val="04A0" w:firstRow="1" w:lastRow="0" w:firstColumn="1" w:lastColumn="0" w:noHBand="0" w:noVBand="1"/>
      </w:tblPr>
      <w:tblGrid>
        <w:gridCol w:w="3447"/>
        <w:gridCol w:w="1476"/>
        <w:gridCol w:w="1476"/>
        <w:gridCol w:w="1534"/>
      </w:tblGrid>
      <w:tr w:rsidR="00500E06" w:rsidRPr="00A756F7" w14:paraId="168C7DE0" w14:textId="77777777" w:rsidTr="00670522">
        <w:trPr>
          <w:trHeight w:val="559"/>
        </w:trPr>
        <w:tc>
          <w:tcPr>
            <w:tcW w:w="21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8FFBA1" w14:textId="77777777" w:rsidR="00500E06" w:rsidRPr="00A756F7" w:rsidRDefault="00500E06" w:rsidP="00670522">
            <w:pPr>
              <w:tabs>
                <w:tab w:val="left" w:pos="6600"/>
              </w:tabs>
              <w:rPr>
                <w:rFonts w:ascii="Times New Roman" w:eastAsia="Calibri" w:hAnsi="Times New Roman" w:cs="Times New Roman"/>
                <w:noProof/>
                <w:sz w:val="24"/>
                <w:szCs w:val="24"/>
              </w:rPr>
            </w:pPr>
          </w:p>
        </w:tc>
        <w:tc>
          <w:tcPr>
            <w:tcW w:w="2827"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B51FA9" w14:textId="77777777" w:rsidR="00500E06" w:rsidRPr="00A756F7" w:rsidRDefault="00500E06" w:rsidP="00670522">
            <w:pPr>
              <w:tabs>
                <w:tab w:val="left" w:pos="6600"/>
              </w:tabs>
              <w:jc w:val="center"/>
              <w:rPr>
                <w:rFonts w:ascii="Georgia" w:eastAsia="Calibri" w:hAnsi="Georgia" w:cs="Times New Roman"/>
                <w:b/>
                <w:noProof/>
              </w:rPr>
            </w:pPr>
            <w:r w:rsidRPr="00A756F7">
              <w:rPr>
                <w:rFonts w:ascii="Georgia" w:eastAsia="Calibri" w:hAnsi="Georgia" w:cs="Times New Roman"/>
                <w:b/>
                <w:noProof/>
              </w:rPr>
              <w:t>Landscape Architecture BSc Programme</w:t>
            </w:r>
          </w:p>
        </w:tc>
      </w:tr>
      <w:tr w:rsidR="00500E06" w:rsidRPr="00A756F7" w14:paraId="5D477D86" w14:textId="77777777" w:rsidTr="00670522">
        <w:trPr>
          <w:trHeight w:val="247"/>
        </w:trPr>
        <w:tc>
          <w:tcPr>
            <w:tcW w:w="21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C5A7EF" w14:textId="77777777" w:rsidR="00500E06" w:rsidRPr="00A756F7" w:rsidRDefault="00500E06" w:rsidP="00670522">
            <w:pPr>
              <w:tabs>
                <w:tab w:val="left" w:pos="6600"/>
              </w:tabs>
              <w:rPr>
                <w:rFonts w:ascii="Times New Roman" w:eastAsia="Calibri" w:hAnsi="Times New Roman" w:cs="Times New Roman"/>
                <w:noProof/>
                <w:sz w:val="24"/>
                <w:szCs w:val="24"/>
              </w:rPr>
            </w:pPr>
          </w:p>
        </w:tc>
        <w:tc>
          <w:tcPr>
            <w:tcW w:w="93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7C84016" w14:textId="77777777" w:rsidR="00500E06" w:rsidRPr="00A756F7" w:rsidRDefault="00500E06" w:rsidP="00670522">
            <w:pPr>
              <w:jc w:val="center"/>
              <w:rPr>
                <w:rFonts w:ascii="Georgia" w:eastAsia="Calibri" w:hAnsi="Georgia" w:cs="Times New Roman"/>
                <w:b/>
                <w:noProof/>
              </w:rPr>
            </w:pPr>
            <w:r w:rsidRPr="00A756F7">
              <w:rPr>
                <w:rFonts w:ascii="Georgia" w:eastAsia="Calibri" w:hAnsi="Georgia" w:cs="Times New Roman"/>
                <w:b/>
                <w:noProof/>
              </w:rPr>
              <w:t>2024-2025 FALL</w:t>
            </w:r>
          </w:p>
        </w:tc>
        <w:tc>
          <w:tcPr>
            <w:tcW w:w="93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84F51AD" w14:textId="77777777" w:rsidR="00500E06" w:rsidRPr="00A756F7" w:rsidRDefault="00500E06" w:rsidP="00670522">
            <w:pPr>
              <w:tabs>
                <w:tab w:val="left" w:pos="6600"/>
              </w:tabs>
              <w:jc w:val="center"/>
              <w:rPr>
                <w:rFonts w:ascii="Georgia" w:eastAsia="Calibri" w:hAnsi="Georgia" w:cs="Times New Roman"/>
                <w:b/>
                <w:noProof/>
              </w:rPr>
            </w:pPr>
            <w:r w:rsidRPr="00A756F7">
              <w:rPr>
                <w:rFonts w:ascii="Georgia" w:eastAsia="Calibri" w:hAnsi="Georgia" w:cs="Times New Roman"/>
                <w:b/>
                <w:noProof/>
              </w:rPr>
              <w:t>2024-2025 SPRING</w:t>
            </w:r>
          </w:p>
        </w:tc>
        <w:tc>
          <w:tcPr>
            <w:tcW w:w="9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5FD30D8" w14:textId="77777777" w:rsidR="00500E06" w:rsidRPr="00A756F7" w:rsidRDefault="00500E06" w:rsidP="00670522">
            <w:pPr>
              <w:tabs>
                <w:tab w:val="left" w:pos="6600"/>
              </w:tabs>
              <w:rPr>
                <w:rFonts w:ascii="Georgia" w:eastAsia="Calibri" w:hAnsi="Georgia" w:cs="Times New Roman"/>
                <w:b/>
                <w:noProof/>
              </w:rPr>
            </w:pPr>
            <w:r w:rsidRPr="00A756F7">
              <w:rPr>
                <w:rFonts w:ascii="Georgia" w:eastAsia="Calibri" w:hAnsi="Georgia" w:cs="Times New Roman"/>
                <w:b/>
                <w:noProof/>
              </w:rPr>
              <w:t>2025-26 FALL</w:t>
            </w:r>
          </w:p>
        </w:tc>
      </w:tr>
      <w:tr w:rsidR="00500E06" w:rsidRPr="00A756F7" w14:paraId="50E78E90" w14:textId="77777777" w:rsidTr="00670522">
        <w:trPr>
          <w:trHeight w:val="272"/>
        </w:trPr>
        <w:tc>
          <w:tcPr>
            <w:tcW w:w="2173" w:type="pct"/>
            <w:tcBorders>
              <w:top w:val="single" w:sz="4" w:space="0" w:color="000000"/>
              <w:left w:val="single" w:sz="4" w:space="0" w:color="000000"/>
              <w:bottom w:val="single" w:sz="4" w:space="0" w:color="000000"/>
              <w:right w:val="single" w:sz="4" w:space="0" w:color="000000"/>
            </w:tcBorders>
            <w:hideMark/>
          </w:tcPr>
          <w:p w14:paraId="1AA75A38" w14:textId="77777777" w:rsidR="00500E06" w:rsidRPr="00A756F7" w:rsidRDefault="00500E06" w:rsidP="00670522">
            <w:pPr>
              <w:tabs>
                <w:tab w:val="left" w:pos="6600"/>
              </w:tabs>
              <w:rPr>
                <w:rFonts w:ascii="Times New Roman" w:eastAsia="Calibri" w:hAnsi="Times New Roman" w:cs="Times New Roman"/>
                <w:noProof/>
                <w:sz w:val="24"/>
                <w:szCs w:val="24"/>
              </w:rPr>
            </w:pPr>
            <w:r w:rsidRPr="00A756F7">
              <w:rPr>
                <w:rFonts w:ascii="Times New Roman" w:eastAsia="Calibri" w:hAnsi="Times New Roman" w:cs="Times New Roman"/>
                <w:noProof/>
                <w:sz w:val="24"/>
                <w:szCs w:val="24"/>
              </w:rPr>
              <w:t>Prof. Dr. Özge Özden</w:t>
            </w:r>
          </w:p>
        </w:tc>
        <w:tc>
          <w:tcPr>
            <w:tcW w:w="930" w:type="pct"/>
            <w:tcBorders>
              <w:top w:val="single" w:sz="4" w:space="0" w:color="000000"/>
              <w:left w:val="single" w:sz="4" w:space="0" w:color="000000"/>
              <w:bottom w:val="single" w:sz="4" w:space="0" w:color="000000"/>
              <w:right w:val="single" w:sz="4" w:space="0" w:color="000000"/>
            </w:tcBorders>
            <w:hideMark/>
          </w:tcPr>
          <w:p w14:paraId="213CD656" w14:textId="77777777" w:rsidR="00500E06" w:rsidRPr="00A756F7" w:rsidRDefault="00500E06" w:rsidP="00670522">
            <w:pPr>
              <w:jc w:val="center"/>
              <w:rPr>
                <w:rFonts w:ascii="Calibri" w:eastAsia="Calibri" w:hAnsi="Calibri" w:cs="Times New Roman"/>
                <w:noProof/>
                <w:sz w:val="24"/>
                <w:szCs w:val="24"/>
              </w:rPr>
            </w:pPr>
            <w:r w:rsidRPr="00A756F7">
              <w:rPr>
                <w:rFonts w:ascii="Times New Roman" w:eastAsia="Calibri" w:hAnsi="Times New Roman" w:cs="Times New Roman"/>
                <w:noProof/>
                <w:sz w:val="24"/>
                <w:szCs w:val="24"/>
              </w:rPr>
              <w:t>√</w:t>
            </w:r>
          </w:p>
        </w:tc>
        <w:tc>
          <w:tcPr>
            <w:tcW w:w="930" w:type="pct"/>
            <w:tcBorders>
              <w:top w:val="single" w:sz="4" w:space="0" w:color="000000"/>
              <w:left w:val="single" w:sz="4" w:space="0" w:color="000000"/>
              <w:bottom w:val="single" w:sz="4" w:space="0" w:color="000000"/>
              <w:right w:val="single" w:sz="4" w:space="0" w:color="000000"/>
            </w:tcBorders>
            <w:hideMark/>
          </w:tcPr>
          <w:p w14:paraId="35F7595D" w14:textId="77777777" w:rsidR="00500E06" w:rsidRPr="00A756F7" w:rsidRDefault="00500E06" w:rsidP="00670522">
            <w:pPr>
              <w:jc w:val="center"/>
              <w:rPr>
                <w:rFonts w:ascii="Calibri" w:eastAsia="Calibri" w:hAnsi="Calibri" w:cs="Times New Roman"/>
                <w:noProof/>
                <w:sz w:val="24"/>
                <w:szCs w:val="24"/>
              </w:rPr>
            </w:pPr>
            <w:r w:rsidRPr="00A756F7">
              <w:rPr>
                <w:rFonts w:ascii="Times New Roman" w:eastAsia="Calibri" w:hAnsi="Times New Roman" w:cs="Times New Roman"/>
                <w:noProof/>
                <w:sz w:val="24"/>
                <w:szCs w:val="24"/>
              </w:rPr>
              <w:t>√</w:t>
            </w:r>
          </w:p>
        </w:tc>
        <w:tc>
          <w:tcPr>
            <w:tcW w:w="967" w:type="pct"/>
            <w:tcBorders>
              <w:top w:val="single" w:sz="4" w:space="0" w:color="000000"/>
              <w:left w:val="single" w:sz="4" w:space="0" w:color="000000"/>
              <w:bottom w:val="single" w:sz="4" w:space="0" w:color="000000"/>
              <w:right w:val="single" w:sz="4" w:space="0" w:color="000000"/>
            </w:tcBorders>
            <w:hideMark/>
          </w:tcPr>
          <w:p w14:paraId="6D2C207F" w14:textId="77777777" w:rsidR="00500E06" w:rsidRPr="00A756F7" w:rsidRDefault="00500E06" w:rsidP="00670522">
            <w:pPr>
              <w:jc w:val="center"/>
              <w:rPr>
                <w:rFonts w:ascii="Times New Roman" w:eastAsia="Calibri" w:hAnsi="Times New Roman" w:cs="Times New Roman"/>
                <w:noProof/>
                <w:sz w:val="24"/>
                <w:szCs w:val="24"/>
              </w:rPr>
            </w:pPr>
            <w:r w:rsidRPr="00A756F7">
              <w:rPr>
                <w:rFonts w:ascii="Times New Roman" w:eastAsia="Calibri" w:hAnsi="Times New Roman" w:cs="Times New Roman"/>
                <w:noProof/>
                <w:sz w:val="24"/>
                <w:szCs w:val="24"/>
              </w:rPr>
              <w:t>√</w:t>
            </w:r>
          </w:p>
        </w:tc>
      </w:tr>
      <w:tr w:rsidR="00500E06" w:rsidRPr="00A756F7" w14:paraId="22CBAF7D" w14:textId="77777777" w:rsidTr="00670522">
        <w:trPr>
          <w:trHeight w:val="272"/>
        </w:trPr>
        <w:tc>
          <w:tcPr>
            <w:tcW w:w="2173" w:type="pct"/>
            <w:tcBorders>
              <w:top w:val="single" w:sz="4" w:space="0" w:color="000000"/>
              <w:left w:val="single" w:sz="4" w:space="0" w:color="000000"/>
              <w:bottom w:val="single" w:sz="4" w:space="0" w:color="000000"/>
              <w:right w:val="single" w:sz="4" w:space="0" w:color="000000"/>
            </w:tcBorders>
            <w:hideMark/>
          </w:tcPr>
          <w:p w14:paraId="5E550FD7" w14:textId="77777777" w:rsidR="00500E06" w:rsidRPr="00A756F7" w:rsidRDefault="00500E06" w:rsidP="00670522">
            <w:pPr>
              <w:tabs>
                <w:tab w:val="left" w:pos="6600"/>
              </w:tabs>
              <w:rPr>
                <w:rFonts w:ascii="Times New Roman" w:eastAsia="Calibri" w:hAnsi="Times New Roman" w:cs="Times New Roman"/>
                <w:noProof/>
                <w:sz w:val="24"/>
                <w:szCs w:val="24"/>
              </w:rPr>
            </w:pPr>
            <w:r w:rsidRPr="00A756F7">
              <w:rPr>
                <w:rFonts w:ascii="Times New Roman" w:eastAsia="Calibri" w:hAnsi="Times New Roman" w:cs="Times New Roman"/>
                <w:noProof/>
                <w:sz w:val="24"/>
                <w:szCs w:val="24"/>
              </w:rPr>
              <w:t>Prof. Dr. Salih Gücel</w:t>
            </w:r>
          </w:p>
        </w:tc>
        <w:tc>
          <w:tcPr>
            <w:tcW w:w="930" w:type="pct"/>
            <w:tcBorders>
              <w:top w:val="single" w:sz="4" w:space="0" w:color="000000"/>
              <w:left w:val="single" w:sz="4" w:space="0" w:color="000000"/>
              <w:bottom w:val="single" w:sz="4" w:space="0" w:color="000000"/>
              <w:right w:val="single" w:sz="4" w:space="0" w:color="000000"/>
            </w:tcBorders>
            <w:hideMark/>
          </w:tcPr>
          <w:p w14:paraId="004D89AB" w14:textId="77777777" w:rsidR="00500E06" w:rsidRPr="00A756F7" w:rsidRDefault="00500E06" w:rsidP="00670522">
            <w:pPr>
              <w:jc w:val="center"/>
            </w:pPr>
            <w:r w:rsidRPr="00A756F7">
              <w:rPr>
                <w:rFonts w:ascii="Times New Roman" w:eastAsia="Calibri" w:hAnsi="Times New Roman" w:cs="Times New Roman"/>
                <w:noProof/>
                <w:sz w:val="24"/>
                <w:szCs w:val="24"/>
              </w:rPr>
              <w:t>√</w:t>
            </w:r>
          </w:p>
        </w:tc>
        <w:tc>
          <w:tcPr>
            <w:tcW w:w="930" w:type="pct"/>
            <w:tcBorders>
              <w:top w:val="single" w:sz="4" w:space="0" w:color="000000"/>
              <w:left w:val="single" w:sz="4" w:space="0" w:color="000000"/>
              <w:bottom w:val="single" w:sz="4" w:space="0" w:color="000000"/>
              <w:right w:val="single" w:sz="4" w:space="0" w:color="000000"/>
            </w:tcBorders>
            <w:hideMark/>
          </w:tcPr>
          <w:p w14:paraId="39A72170" w14:textId="77777777" w:rsidR="00500E06" w:rsidRPr="00A756F7" w:rsidRDefault="00500E06" w:rsidP="00670522">
            <w:pPr>
              <w:jc w:val="center"/>
            </w:pPr>
            <w:r w:rsidRPr="00A756F7">
              <w:rPr>
                <w:rFonts w:ascii="Times New Roman" w:eastAsia="Calibri" w:hAnsi="Times New Roman" w:cs="Times New Roman"/>
                <w:noProof/>
                <w:sz w:val="24"/>
                <w:szCs w:val="24"/>
              </w:rPr>
              <w:t>√</w:t>
            </w:r>
          </w:p>
        </w:tc>
        <w:tc>
          <w:tcPr>
            <w:tcW w:w="967" w:type="pct"/>
            <w:tcBorders>
              <w:top w:val="single" w:sz="4" w:space="0" w:color="000000"/>
              <w:left w:val="single" w:sz="4" w:space="0" w:color="000000"/>
              <w:bottom w:val="single" w:sz="4" w:space="0" w:color="000000"/>
              <w:right w:val="single" w:sz="4" w:space="0" w:color="000000"/>
            </w:tcBorders>
            <w:hideMark/>
          </w:tcPr>
          <w:p w14:paraId="5BBAA7FE" w14:textId="77777777" w:rsidR="00500E06" w:rsidRPr="00A756F7" w:rsidRDefault="00500E06" w:rsidP="00670522">
            <w:pPr>
              <w:jc w:val="center"/>
              <w:rPr>
                <w:rFonts w:ascii="Times New Roman" w:eastAsia="Calibri" w:hAnsi="Times New Roman" w:cs="Times New Roman"/>
                <w:noProof/>
                <w:sz w:val="24"/>
                <w:szCs w:val="24"/>
              </w:rPr>
            </w:pPr>
            <w:r w:rsidRPr="00A756F7">
              <w:rPr>
                <w:rFonts w:ascii="Times New Roman" w:eastAsia="Calibri" w:hAnsi="Times New Roman" w:cs="Times New Roman"/>
                <w:noProof/>
                <w:sz w:val="24"/>
                <w:szCs w:val="24"/>
              </w:rPr>
              <w:t>√</w:t>
            </w:r>
          </w:p>
        </w:tc>
      </w:tr>
      <w:tr w:rsidR="00500E06" w:rsidRPr="00A756F7" w14:paraId="46EEB5CF" w14:textId="77777777" w:rsidTr="00670522">
        <w:trPr>
          <w:trHeight w:val="272"/>
        </w:trPr>
        <w:tc>
          <w:tcPr>
            <w:tcW w:w="2173" w:type="pct"/>
            <w:tcBorders>
              <w:top w:val="single" w:sz="4" w:space="0" w:color="000000"/>
              <w:left w:val="single" w:sz="4" w:space="0" w:color="000000"/>
              <w:bottom w:val="single" w:sz="4" w:space="0" w:color="000000"/>
              <w:right w:val="single" w:sz="4" w:space="0" w:color="000000"/>
            </w:tcBorders>
            <w:hideMark/>
          </w:tcPr>
          <w:p w14:paraId="7B181DAE" w14:textId="77777777" w:rsidR="00500E06" w:rsidRPr="00A756F7" w:rsidRDefault="00500E06" w:rsidP="00670522">
            <w:pPr>
              <w:tabs>
                <w:tab w:val="left" w:pos="6600"/>
              </w:tabs>
              <w:rPr>
                <w:rFonts w:ascii="Times New Roman" w:eastAsia="Calibri" w:hAnsi="Times New Roman" w:cs="Times New Roman"/>
                <w:noProof/>
                <w:sz w:val="24"/>
                <w:szCs w:val="24"/>
              </w:rPr>
            </w:pPr>
            <w:r w:rsidRPr="00A756F7">
              <w:rPr>
                <w:rFonts w:ascii="Times New Roman" w:eastAsia="Calibri" w:hAnsi="Times New Roman" w:cs="Times New Roman"/>
                <w:noProof/>
                <w:sz w:val="24"/>
                <w:szCs w:val="24"/>
              </w:rPr>
              <w:t>Assoc. Prof. Dr. Buket Asilsoy</w:t>
            </w:r>
          </w:p>
        </w:tc>
        <w:tc>
          <w:tcPr>
            <w:tcW w:w="930" w:type="pct"/>
            <w:tcBorders>
              <w:top w:val="single" w:sz="4" w:space="0" w:color="000000"/>
              <w:left w:val="single" w:sz="4" w:space="0" w:color="000000"/>
              <w:bottom w:val="single" w:sz="4" w:space="0" w:color="000000"/>
              <w:right w:val="single" w:sz="4" w:space="0" w:color="000000"/>
            </w:tcBorders>
            <w:hideMark/>
          </w:tcPr>
          <w:p w14:paraId="6737A328" w14:textId="77777777" w:rsidR="00500E06" w:rsidRPr="00A756F7" w:rsidRDefault="00500E06" w:rsidP="00670522">
            <w:pPr>
              <w:jc w:val="center"/>
            </w:pPr>
            <w:r w:rsidRPr="00A756F7">
              <w:rPr>
                <w:rFonts w:ascii="Times New Roman" w:eastAsia="Calibri" w:hAnsi="Times New Roman" w:cs="Times New Roman"/>
                <w:noProof/>
                <w:sz w:val="24"/>
                <w:szCs w:val="24"/>
              </w:rPr>
              <w:t>√</w:t>
            </w:r>
          </w:p>
        </w:tc>
        <w:tc>
          <w:tcPr>
            <w:tcW w:w="930" w:type="pct"/>
            <w:tcBorders>
              <w:top w:val="single" w:sz="4" w:space="0" w:color="000000"/>
              <w:left w:val="single" w:sz="4" w:space="0" w:color="000000"/>
              <w:bottom w:val="single" w:sz="4" w:space="0" w:color="000000"/>
              <w:right w:val="single" w:sz="4" w:space="0" w:color="000000"/>
            </w:tcBorders>
            <w:hideMark/>
          </w:tcPr>
          <w:p w14:paraId="5C7B149D" w14:textId="77777777" w:rsidR="00500E06" w:rsidRPr="00A756F7" w:rsidRDefault="00500E06" w:rsidP="00670522">
            <w:pPr>
              <w:jc w:val="center"/>
            </w:pPr>
            <w:r w:rsidRPr="00A756F7">
              <w:rPr>
                <w:rFonts w:ascii="Times New Roman" w:eastAsia="Calibri" w:hAnsi="Times New Roman" w:cs="Times New Roman"/>
                <w:noProof/>
                <w:sz w:val="24"/>
                <w:szCs w:val="24"/>
              </w:rPr>
              <w:t>√</w:t>
            </w:r>
          </w:p>
        </w:tc>
        <w:tc>
          <w:tcPr>
            <w:tcW w:w="967" w:type="pct"/>
            <w:tcBorders>
              <w:top w:val="single" w:sz="4" w:space="0" w:color="000000"/>
              <w:left w:val="single" w:sz="4" w:space="0" w:color="000000"/>
              <w:bottom w:val="single" w:sz="4" w:space="0" w:color="000000"/>
              <w:right w:val="single" w:sz="4" w:space="0" w:color="000000"/>
            </w:tcBorders>
            <w:hideMark/>
          </w:tcPr>
          <w:p w14:paraId="78D2B821" w14:textId="77777777" w:rsidR="00500E06" w:rsidRPr="00A756F7" w:rsidRDefault="00500E06" w:rsidP="00670522">
            <w:pPr>
              <w:jc w:val="center"/>
              <w:rPr>
                <w:rFonts w:ascii="Times New Roman" w:eastAsia="Calibri" w:hAnsi="Times New Roman" w:cs="Times New Roman"/>
                <w:noProof/>
                <w:sz w:val="24"/>
                <w:szCs w:val="24"/>
              </w:rPr>
            </w:pPr>
            <w:r w:rsidRPr="00A756F7">
              <w:rPr>
                <w:rFonts w:ascii="Times New Roman" w:eastAsia="Calibri" w:hAnsi="Times New Roman" w:cs="Times New Roman"/>
                <w:noProof/>
                <w:sz w:val="24"/>
                <w:szCs w:val="24"/>
              </w:rPr>
              <w:t>√</w:t>
            </w:r>
          </w:p>
        </w:tc>
      </w:tr>
      <w:tr w:rsidR="00500E06" w:rsidRPr="00A756F7" w14:paraId="5D33C10E" w14:textId="77777777" w:rsidTr="00670522">
        <w:trPr>
          <w:trHeight w:val="272"/>
        </w:trPr>
        <w:tc>
          <w:tcPr>
            <w:tcW w:w="2173" w:type="pct"/>
            <w:tcBorders>
              <w:top w:val="single" w:sz="4" w:space="0" w:color="000000"/>
              <w:left w:val="single" w:sz="4" w:space="0" w:color="000000"/>
              <w:bottom w:val="single" w:sz="4" w:space="0" w:color="000000"/>
              <w:right w:val="single" w:sz="4" w:space="0" w:color="000000"/>
            </w:tcBorders>
            <w:hideMark/>
          </w:tcPr>
          <w:p w14:paraId="4EC1AEB9" w14:textId="77777777" w:rsidR="00500E06" w:rsidRPr="00A756F7" w:rsidRDefault="00500E06" w:rsidP="00670522">
            <w:pPr>
              <w:tabs>
                <w:tab w:val="left" w:pos="6600"/>
              </w:tabs>
              <w:rPr>
                <w:rFonts w:ascii="Times New Roman" w:eastAsia="Calibri" w:hAnsi="Times New Roman" w:cs="Times New Roman"/>
                <w:noProof/>
                <w:sz w:val="24"/>
                <w:szCs w:val="24"/>
              </w:rPr>
            </w:pPr>
            <w:r w:rsidRPr="00A756F7">
              <w:rPr>
                <w:rFonts w:ascii="Times New Roman" w:eastAsia="Calibri" w:hAnsi="Times New Roman" w:cs="Times New Roman"/>
                <w:noProof/>
                <w:sz w:val="24"/>
                <w:szCs w:val="24"/>
              </w:rPr>
              <w:t>Assoc. Prof.  Dr. Can Kara</w:t>
            </w:r>
          </w:p>
        </w:tc>
        <w:tc>
          <w:tcPr>
            <w:tcW w:w="930" w:type="pct"/>
            <w:tcBorders>
              <w:top w:val="single" w:sz="4" w:space="0" w:color="000000"/>
              <w:left w:val="single" w:sz="4" w:space="0" w:color="000000"/>
              <w:bottom w:val="single" w:sz="4" w:space="0" w:color="000000"/>
              <w:right w:val="single" w:sz="4" w:space="0" w:color="000000"/>
            </w:tcBorders>
            <w:hideMark/>
          </w:tcPr>
          <w:p w14:paraId="7758D7F4" w14:textId="77777777" w:rsidR="00500E06" w:rsidRPr="00A756F7" w:rsidRDefault="00500E06" w:rsidP="00670522">
            <w:pPr>
              <w:jc w:val="center"/>
              <w:rPr>
                <w:rFonts w:ascii="Times New Roman" w:eastAsia="Calibri" w:hAnsi="Times New Roman" w:cs="Times New Roman"/>
                <w:noProof/>
                <w:sz w:val="24"/>
                <w:szCs w:val="24"/>
              </w:rPr>
            </w:pPr>
            <w:r w:rsidRPr="00A756F7">
              <w:rPr>
                <w:rFonts w:ascii="Times New Roman" w:eastAsia="Calibri" w:hAnsi="Times New Roman" w:cs="Times New Roman"/>
                <w:noProof/>
                <w:sz w:val="24"/>
                <w:szCs w:val="24"/>
              </w:rPr>
              <w:t>√</w:t>
            </w:r>
          </w:p>
        </w:tc>
        <w:tc>
          <w:tcPr>
            <w:tcW w:w="930" w:type="pct"/>
            <w:tcBorders>
              <w:top w:val="single" w:sz="4" w:space="0" w:color="000000"/>
              <w:left w:val="single" w:sz="4" w:space="0" w:color="000000"/>
              <w:bottom w:val="single" w:sz="4" w:space="0" w:color="000000"/>
              <w:right w:val="single" w:sz="4" w:space="0" w:color="000000"/>
            </w:tcBorders>
            <w:hideMark/>
          </w:tcPr>
          <w:p w14:paraId="2661A94C" w14:textId="77777777" w:rsidR="00500E06" w:rsidRPr="00A756F7" w:rsidRDefault="00500E06" w:rsidP="00670522">
            <w:pPr>
              <w:jc w:val="center"/>
              <w:rPr>
                <w:rFonts w:ascii="Times New Roman" w:eastAsia="Calibri" w:hAnsi="Times New Roman" w:cs="Times New Roman"/>
                <w:noProof/>
                <w:sz w:val="24"/>
                <w:szCs w:val="24"/>
              </w:rPr>
            </w:pPr>
            <w:r w:rsidRPr="00A756F7">
              <w:rPr>
                <w:rFonts w:ascii="Times New Roman" w:eastAsia="Calibri" w:hAnsi="Times New Roman" w:cs="Times New Roman"/>
                <w:noProof/>
                <w:sz w:val="24"/>
                <w:szCs w:val="24"/>
              </w:rPr>
              <w:t>√</w:t>
            </w:r>
          </w:p>
        </w:tc>
        <w:tc>
          <w:tcPr>
            <w:tcW w:w="967" w:type="pct"/>
            <w:tcBorders>
              <w:top w:val="single" w:sz="4" w:space="0" w:color="000000"/>
              <w:left w:val="single" w:sz="4" w:space="0" w:color="000000"/>
              <w:bottom w:val="single" w:sz="4" w:space="0" w:color="000000"/>
              <w:right w:val="single" w:sz="4" w:space="0" w:color="000000"/>
            </w:tcBorders>
            <w:hideMark/>
          </w:tcPr>
          <w:p w14:paraId="0BA8939E" w14:textId="77777777" w:rsidR="00500E06" w:rsidRPr="00A756F7" w:rsidRDefault="00500E06" w:rsidP="00670522">
            <w:pPr>
              <w:jc w:val="center"/>
              <w:rPr>
                <w:rFonts w:ascii="Times New Roman" w:eastAsia="Calibri" w:hAnsi="Times New Roman" w:cs="Times New Roman"/>
                <w:noProof/>
                <w:sz w:val="24"/>
                <w:szCs w:val="24"/>
              </w:rPr>
            </w:pPr>
            <w:r w:rsidRPr="00A756F7">
              <w:rPr>
                <w:rFonts w:ascii="Times New Roman" w:eastAsia="Calibri" w:hAnsi="Times New Roman" w:cs="Times New Roman"/>
                <w:noProof/>
                <w:sz w:val="24"/>
                <w:szCs w:val="24"/>
              </w:rPr>
              <w:t>-</w:t>
            </w:r>
          </w:p>
        </w:tc>
      </w:tr>
      <w:tr w:rsidR="00500E06" w:rsidRPr="00A756F7" w14:paraId="2AFAB6E5" w14:textId="77777777" w:rsidTr="00670522">
        <w:trPr>
          <w:trHeight w:val="272"/>
        </w:trPr>
        <w:tc>
          <w:tcPr>
            <w:tcW w:w="2173" w:type="pct"/>
            <w:tcBorders>
              <w:top w:val="single" w:sz="4" w:space="0" w:color="000000"/>
              <w:left w:val="single" w:sz="4" w:space="0" w:color="000000"/>
              <w:bottom w:val="single" w:sz="4" w:space="0" w:color="000000"/>
              <w:right w:val="single" w:sz="4" w:space="0" w:color="000000"/>
            </w:tcBorders>
            <w:hideMark/>
          </w:tcPr>
          <w:p w14:paraId="258219D1" w14:textId="77777777" w:rsidR="00500E06" w:rsidRPr="00A756F7" w:rsidRDefault="00500E06" w:rsidP="00670522">
            <w:pPr>
              <w:tabs>
                <w:tab w:val="left" w:pos="6600"/>
              </w:tabs>
              <w:rPr>
                <w:rFonts w:ascii="Times New Roman" w:eastAsia="Calibri" w:hAnsi="Times New Roman" w:cs="Times New Roman"/>
                <w:noProof/>
                <w:sz w:val="24"/>
                <w:szCs w:val="24"/>
              </w:rPr>
            </w:pPr>
            <w:r w:rsidRPr="00A756F7">
              <w:rPr>
                <w:rFonts w:ascii="Times New Roman" w:eastAsia="Calibri" w:hAnsi="Times New Roman" w:cs="Times New Roman"/>
                <w:noProof/>
                <w:sz w:val="24"/>
                <w:szCs w:val="24"/>
              </w:rPr>
              <w:t>Dr. Sinem Yıldırım</w:t>
            </w:r>
          </w:p>
        </w:tc>
        <w:tc>
          <w:tcPr>
            <w:tcW w:w="930" w:type="pct"/>
            <w:tcBorders>
              <w:top w:val="single" w:sz="4" w:space="0" w:color="000000"/>
              <w:left w:val="single" w:sz="4" w:space="0" w:color="000000"/>
              <w:bottom w:val="single" w:sz="4" w:space="0" w:color="000000"/>
              <w:right w:val="single" w:sz="4" w:space="0" w:color="000000"/>
            </w:tcBorders>
            <w:hideMark/>
          </w:tcPr>
          <w:p w14:paraId="0B2537B4" w14:textId="77777777" w:rsidR="00500E06" w:rsidRPr="00A756F7" w:rsidRDefault="00500E06" w:rsidP="00670522">
            <w:pPr>
              <w:jc w:val="center"/>
              <w:rPr>
                <w:rFonts w:ascii="Times New Roman" w:eastAsia="Calibri" w:hAnsi="Times New Roman" w:cs="Times New Roman"/>
                <w:noProof/>
                <w:sz w:val="24"/>
                <w:szCs w:val="24"/>
              </w:rPr>
            </w:pPr>
            <w:r w:rsidRPr="00A756F7">
              <w:rPr>
                <w:rFonts w:ascii="Times New Roman" w:eastAsia="Calibri" w:hAnsi="Times New Roman" w:cs="Times New Roman"/>
                <w:noProof/>
                <w:sz w:val="24"/>
                <w:szCs w:val="24"/>
              </w:rPr>
              <w:t>√</w:t>
            </w:r>
          </w:p>
        </w:tc>
        <w:tc>
          <w:tcPr>
            <w:tcW w:w="930" w:type="pct"/>
            <w:tcBorders>
              <w:top w:val="single" w:sz="4" w:space="0" w:color="000000"/>
              <w:left w:val="single" w:sz="4" w:space="0" w:color="000000"/>
              <w:bottom w:val="single" w:sz="4" w:space="0" w:color="000000"/>
              <w:right w:val="single" w:sz="4" w:space="0" w:color="000000"/>
            </w:tcBorders>
            <w:hideMark/>
          </w:tcPr>
          <w:p w14:paraId="2DD6A086" w14:textId="77777777" w:rsidR="00500E06" w:rsidRPr="00A756F7" w:rsidRDefault="00500E06" w:rsidP="00670522">
            <w:pPr>
              <w:jc w:val="center"/>
              <w:rPr>
                <w:rFonts w:ascii="Times New Roman" w:eastAsia="Calibri" w:hAnsi="Times New Roman" w:cs="Times New Roman"/>
                <w:noProof/>
                <w:sz w:val="24"/>
                <w:szCs w:val="24"/>
              </w:rPr>
            </w:pPr>
            <w:r w:rsidRPr="00A756F7">
              <w:rPr>
                <w:rFonts w:ascii="Times New Roman" w:eastAsia="Calibri" w:hAnsi="Times New Roman" w:cs="Times New Roman"/>
                <w:noProof/>
                <w:sz w:val="24"/>
                <w:szCs w:val="24"/>
              </w:rPr>
              <w:t>√</w:t>
            </w:r>
          </w:p>
        </w:tc>
        <w:tc>
          <w:tcPr>
            <w:tcW w:w="967" w:type="pct"/>
            <w:tcBorders>
              <w:top w:val="single" w:sz="4" w:space="0" w:color="000000"/>
              <w:left w:val="single" w:sz="4" w:space="0" w:color="000000"/>
              <w:bottom w:val="single" w:sz="4" w:space="0" w:color="000000"/>
              <w:right w:val="single" w:sz="4" w:space="0" w:color="000000"/>
            </w:tcBorders>
            <w:hideMark/>
          </w:tcPr>
          <w:p w14:paraId="1DD90DFF" w14:textId="77777777" w:rsidR="00500E06" w:rsidRPr="00A756F7" w:rsidRDefault="00500E06" w:rsidP="00670522">
            <w:pPr>
              <w:jc w:val="center"/>
              <w:rPr>
                <w:rFonts w:ascii="Times New Roman" w:eastAsia="Calibri" w:hAnsi="Times New Roman" w:cs="Times New Roman"/>
                <w:noProof/>
                <w:sz w:val="24"/>
                <w:szCs w:val="24"/>
              </w:rPr>
            </w:pPr>
            <w:r w:rsidRPr="00A756F7">
              <w:rPr>
                <w:rFonts w:ascii="Times New Roman" w:eastAsia="Calibri" w:hAnsi="Times New Roman" w:cs="Times New Roman"/>
                <w:noProof/>
                <w:sz w:val="24"/>
                <w:szCs w:val="24"/>
              </w:rPr>
              <w:t>√</w:t>
            </w:r>
          </w:p>
        </w:tc>
      </w:tr>
      <w:tr w:rsidR="00500E06" w:rsidRPr="00A756F7" w14:paraId="099FAC0C" w14:textId="77777777" w:rsidTr="00670522">
        <w:trPr>
          <w:trHeight w:val="272"/>
        </w:trPr>
        <w:tc>
          <w:tcPr>
            <w:tcW w:w="2173" w:type="pct"/>
            <w:tcBorders>
              <w:top w:val="single" w:sz="4" w:space="0" w:color="000000"/>
              <w:left w:val="single" w:sz="4" w:space="0" w:color="000000"/>
              <w:bottom w:val="single" w:sz="4" w:space="0" w:color="000000"/>
              <w:right w:val="single" w:sz="4" w:space="0" w:color="000000"/>
            </w:tcBorders>
          </w:tcPr>
          <w:p w14:paraId="6F473F10" w14:textId="77777777" w:rsidR="00500E06" w:rsidRPr="00A756F7" w:rsidRDefault="00500E06" w:rsidP="00670522">
            <w:pPr>
              <w:tabs>
                <w:tab w:val="left" w:pos="6600"/>
              </w:tabs>
              <w:rPr>
                <w:rFonts w:ascii="Times New Roman" w:eastAsia="Calibri" w:hAnsi="Times New Roman" w:cs="Times New Roman"/>
                <w:b/>
                <w:noProof/>
                <w:sz w:val="24"/>
                <w:szCs w:val="24"/>
              </w:rPr>
            </w:pPr>
          </w:p>
        </w:tc>
        <w:tc>
          <w:tcPr>
            <w:tcW w:w="930" w:type="pct"/>
            <w:tcBorders>
              <w:top w:val="single" w:sz="4" w:space="0" w:color="000000"/>
              <w:left w:val="single" w:sz="4" w:space="0" w:color="000000"/>
              <w:bottom w:val="single" w:sz="4" w:space="0" w:color="000000"/>
              <w:right w:val="single" w:sz="4" w:space="0" w:color="000000"/>
            </w:tcBorders>
          </w:tcPr>
          <w:p w14:paraId="1B4B3AC8" w14:textId="77777777" w:rsidR="00500E06" w:rsidRPr="00A756F7" w:rsidRDefault="00500E06" w:rsidP="00670522">
            <w:pPr>
              <w:jc w:val="center"/>
              <w:rPr>
                <w:rFonts w:ascii="Calibri" w:eastAsia="Calibri" w:hAnsi="Calibri" w:cs="Times New Roman"/>
                <w:noProof/>
                <w:sz w:val="24"/>
                <w:szCs w:val="24"/>
              </w:rPr>
            </w:pPr>
          </w:p>
        </w:tc>
        <w:tc>
          <w:tcPr>
            <w:tcW w:w="930" w:type="pct"/>
            <w:tcBorders>
              <w:top w:val="single" w:sz="4" w:space="0" w:color="000000"/>
              <w:left w:val="single" w:sz="4" w:space="0" w:color="000000"/>
              <w:bottom w:val="single" w:sz="4" w:space="0" w:color="000000"/>
              <w:right w:val="single" w:sz="4" w:space="0" w:color="000000"/>
            </w:tcBorders>
          </w:tcPr>
          <w:p w14:paraId="301AC8C6" w14:textId="77777777" w:rsidR="00500E06" w:rsidRPr="00A756F7" w:rsidRDefault="00500E06" w:rsidP="00670522">
            <w:pPr>
              <w:jc w:val="center"/>
              <w:rPr>
                <w:rFonts w:ascii="Calibri" w:eastAsia="Calibri" w:hAnsi="Calibri" w:cs="Times New Roman"/>
                <w:noProof/>
                <w:sz w:val="24"/>
                <w:szCs w:val="24"/>
              </w:rPr>
            </w:pPr>
          </w:p>
        </w:tc>
        <w:tc>
          <w:tcPr>
            <w:tcW w:w="967" w:type="pct"/>
            <w:tcBorders>
              <w:top w:val="single" w:sz="4" w:space="0" w:color="000000"/>
              <w:left w:val="single" w:sz="4" w:space="0" w:color="000000"/>
              <w:bottom w:val="single" w:sz="4" w:space="0" w:color="000000"/>
              <w:right w:val="single" w:sz="4" w:space="0" w:color="000000"/>
            </w:tcBorders>
          </w:tcPr>
          <w:p w14:paraId="0E951DAA" w14:textId="77777777" w:rsidR="00500E06" w:rsidRPr="00A756F7" w:rsidRDefault="00500E06" w:rsidP="00670522">
            <w:pPr>
              <w:jc w:val="center"/>
              <w:rPr>
                <w:rFonts w:ascii="Calibri" w:eastAsia="Calibri" w:hAnsi="Calibri" w:cs="Times New Roman"/>
                <w:noProof/>
                <w:sz w:val="24"/>
                <w:szCs w:val="24"/>
              </w:rPr>
            </w:pPr>
          </w:p>
        </w:tc>
      </w:tr>
    </w:tbl>
    <w:p w14:paraId="4D97FF0E" w14:textId="77777777" w:rsidR="00500E06" w:rsidRPr="00A756F7" w:rsidRDefault="00500E06" w:rsidP="00500E06">
      <w:pPr>
        <w:spacing w:before="100" w:beforeAutospacing="1" w:after="100" w:afterAutospacing="1" w:line="276" w:lineRule="auto"/>
        <w:outlineLvl w:val="3"/>
        <w:rPr>
          <w:rFonts w:ascii="Nunito" w:eastAsia="Times New Roman" w:hAnsi="Nunito" w:cs="Times New Roman"/>
          <w:sz w:val="24"/>
          <w:szCs w:val="24"/>
          <w:lang w:val="tr-TR" w:eastAsia="tr-TR"/>
        </w:rPr>
      </w:pPr>
    </w:p>
    <w:p w14:paraId="5B20ACDA" w14:textId="77777777" w:rsidR="00500E06" w:rsidRPr="00A756F7" w:rsidRDefault="00500E06" w:rsidP="00500E06">
      <w:pPr>
        <w:spacing w:before="100" w:beforeAutospacing="1" w:after="100" w:afterAutospacing="1" w:line="276" w:lineRule="auto"/>
        <w:jc w:val="both"/>
        <w:outlineLvl w:val="3"/>
        <w:rPr>
          <w:rFonts w:ascii="Nunito" w:eastAsia="Times New Roman" w:hAnsi="Nunito" w:cs="Times New Roman"/>
          <w:sz w:val="24"/>
          <w:szCs w:val="24"/>
          <w:lang w:val="tr-TR" w:eastAsia="tr-TR"/>
        </w:rPr>
      </w:pPr>
      <w:r w:rsidRPr="00A756F7">
        <w:rPr>
          <w:rFonts w:ascii="Nunito" w:eastAsia="Times New Roman" w:hAnsi="Nunito" w:cs="Times New Roman"/>
          <w:b/>
          <w:sz w:val="24"/>
          <w:szCs w:val="24"/>
          <w:lang w:val="tr-TR" w:eastAsia="tr-TR"/>
        </w:rPr>
        <w:t>Table 2.</w:t>
      </w:r>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List</w:t>
      </w:r>
      <w:proofErr w:type="spellEnd"/>
      <w:r w:rsidRPr="00A756F7">
        <w:rPr>
          <w:rFonts w:ascii="Nunito" w:eastAsia="Times New Roman" w:hAnsi="Nunito" w:cs="Times New Roman"/>
          <w:sz w:val="24"/>
          <w:szCs w:val="24"/>
          <w:lang w:val="tr-TR" w:eastAsia="tr-TR"/>
        </w:rPr>
        <w:t xml:space="preserve"> of </w:t>
      </w:r>
      <w:proofErr w:type="spellStart"/>
      <w:r w:rsidRPr="00A756F7">
        <w:rPr>
          <w:rFonts w:ascii="Nunito" w:eastAsia="Times New Roman" w:hAnsi="Nunito" w:cs="Times New Roman"/>
          <w:sz w:val="24"/>
          <w:szCs w:val="24"/>
          <w:lang w:val="tr-TR" w:eastAsia="tr-TR"/>
        </w:rPr>
        <w:t>Part</w:t>
      </w:r>
      <w:proofErr w:type="spellEnd"/>
      <w:r w:rsidRPr="00A756F7">
        <w:rPr>
          <w:rFonts w:ascii="Nunito" w:eastAsia="Times New Roman" w:hAnsi="Nunito" w:cs="Times New Roman"/>
          <w:sz w:val="24"/>
          <w:szCs w:val="24"/>
          <w:lang w:val="tr-TR" w:eastAsia="tr-TR"/>
        </w:rPr>
        <w:t xml:space="preserve">-Time </w:t>
      </w:r>
      <w:proofErr w:type="spellStart"/>
      <w:r w:rsidRPr="00A756F7">
        <w:rPr>
          <w:rFonts w:ascii="Nunito" w:eastAsia="Times New Roman" w:hAnsi="Nunito" w:cs="Times New Roman"/>
          <w:sz w:val="24"/>
          <w:szCs w:val="24"/>
          <w:lang w:val="tr-TR" w:eastAsia="tr-TR"/>
        </w:rPr>
        <w:t>Instructors</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Teaching</w:t>
      </w:r>
      <w:proofErr w:type="spellEnd"/>
      <w:r w:rsidRPr="00A756F7">
        <w:rPr>
          <w:rFonts w:ascii="Nunito" w:eastAsia="Times New Roman" w:hAnsi="Nunito" w:cs="Times New Roman"/>
          <w:sz w:val="24"/>
          <w:szCs w:val="24"/>
          <w:lang w:val="tr-TR" w:eastAsia="tr-TR"/>
        </w:rPr>
        <w:t xml:space="preserve"> in </w:t>
      </w:r>
      <w:proofErr w:type="spellStart"/>
      <w:r w:rsidRPr="00A756F7">
        <w:rPr>
          <w:rFonts w:ascii="Nunito" w:eastAsia="Times New Roman" w:hAnsi="Nunito" w:cs="Times New Roman"/>
          <w:sz w:val="24"/>
          <w:szCs w:val="24"/>
          <w:lang w:val="tr-TR" w:eastAsia="tr-TR"/>
        </w:rPr>
        <w:t>Landscape</w:t>
      </w:r>
      <w:proofErr w:type="spellEnd"/>
      <w:r w:rsidRPr="00A756F7">
        <w:rPr>
          <w:rFonts w:ascii="Nunito" w:eastAsia="Times New Roman" w:hAnsi="Nunito" w:cs="Times New Roman"/>
          <w:sz w:val="24"/>
          <w:szCs w:val="24"/>
          <w:lang w:val="tr-TR" w:eastAsia="tr-TR"/>
        </w:rPr>
        <w:t xml:space="preserve"> Architecture </w:t>
      </w:r>
      <w:proofErr w:type="spellStart"/>
      <w:r w:rsidRPr="00A756F7">
        <w:rPr>
          <w:rFonts w:ascii="Nunito" w:eastAsia="Times New Roman" w:hAnsi="Nunito" w:cs="Times New Roman"/>
          <w:sz w:val="24"/>
          <w:szCs w:val="24"/>
          <w:lang w:val="tr-TR" w:eastAsia="tr-TR"/>
        </w:rPr>
        <w:t>Undergraduate</w:t>
      </w:r>
      <w:proofErr w:type="spellEnd"/>
      <w:r w:rsidRPr="00A756F7">
        <w:rPr>
          <w:rFonts w:ascii="Nunito" w:eastAsia="Times New Roman" w:hAnsi="Nunito" w:cs="Times New Roman"/>
          <w:sz w:val="24"/>
          <w:szCs w:val="24"/>
          <w:lang w:val="tr-TR" w:eastAsia="tr-TR"/>
        </w:rPr>
        <w:t xml:space="preserve"> (English Program)</w:t>
      </w:r>
    </w:p>
    <w:tbl>
      <w:tblPr>
        <w:tblW w:w="4242" w:type="pct"/>
        <w:tblLook w:val="04A0" w:firstRow="1" w:lastRow="0" w:firstColumn="1" w:lastColumn="0" w:noHBand="0" w:noVBand="1"/>
      </w:tblPr>
      <w:tblGrid>
        <w:gridCol w:w="3447"/>
        <w:gridCol w:w="1476"/>
        <w:gridCol w:w="1476"/>
        <w:gridCol w:w="1534"/>
      </w:tblGrid>
      <w:tr w:rsidR="00500E06" w:rsidRPr="00A756F7" w14:paraId="32802F47" w14:textId="77777777" w:rsidTr="00670522">
        <w:trPr>
          <w:trHeight w:val="559"/>
        </w:trPr>
        <w:tc>
          <w:tcPr>
            <w:tcW w:w="21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940F33"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
        </w:tc>
        <w:tc>
          <w:tcPr>
            <w:tcW w:w="2827"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E17CF80"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sz w:val="24"/>
                <w:szCs w:val="24"/>
                <w:lang w:val="tr-TR" w:eastAsia="tr-TR"/>
              </w:rPr>
            </w:pPr>
            <w:r w:rsidRPr="00A756F7">
              <w:rPr>
                <w:rFonts w:ascii="Georgia" w:eastAsia="Calibri" w:hAnsi="Georgia" w:cs="Times New Roman"/>
                <w:b/>
                <w:noProof/>
              </w:rPr>
              <w:t>Landscape Arhitecture BSc Programme</w:t>
            </w:r>
          </w:p>
        </w:tc>
      </w:tr>
      <w:tr w:rsidR="00500E06" w:rsidRPr="00A756F7" w14:paraId="2D78B49D" w14:textId="77777777" w:rsidTr="00670522">
        <w:trPr>
          <w:trHeight w:val="247"/>
        </w:trPr>
        <w:tc>
          <w:tcPr>
            <w:tcW w:w="21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A27F18"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
        </w:tc>
        <w:tc>
          <w:tcPr>
            <w:tcW w:w="93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6F2C6C9"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sz w:val="24"/>
                <w:szCs w:val="24"/>
                <w:lang w:val="tr-TR" w:eastAsia="tr-TR"/>
              </w:rPr>
            </w:pPr>
            <w:r w:rsidRPr="00A756F7">
              <w:rPr>
                <w:rFonts w:ascii="Nunito" w:eastAsia="Times New Roman" w:hAnsi="Nunito" w:cs="Times New Roman"/>
                <w:b/>
                <w:sz w:val="24"/>
                <w:szCs w:val="24"/>
                <w:lang w:val="tr-TR" w:eastAsia="tr-TR"/>
              </w:rPr>
              <w:t>2024-2025 FALL</w:t>
            </w:r>
          </w:p>
        </w:tc>
        <w:tc>
          <w:tcPr>
            <w:tcW w:w="93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C0EBA7"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sz w:val="24"/>
                <w:szCs w:val="24"/>
                <w:lang w:val="tr-TR" w:eastAsia="tr-TR"/>
              </w:rPr>
            </w:pPr>
            <w:r w:rsidRPr="00A756F7">
              <w:rPr>
                <w:rFonts w:ascii="Nunito" w:eastAsia="Times New Roman" w:hAnsi="Nunito" w:cs="Times New Roman"/>
                <w:b/>
                <w:sz w:val="24"/>
                <w:szCs w:val="24"/>
                <w:lang w:val="tr-TR" w:eastAsia="tr-TR"/>
              </w:rPr>
              <w:t>2024-2025 SPRING</w:t>
            </w:r>
          </w:p>
        </w:tc>
        <w:tc>
          <w:tcPr>
            <w:tcW w:w="9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61D4F52"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sz w:val="24"/>
                <w:szCs w:val="24"/>
                <w:lang w:val="tr-TR" w:eastAsia="tr-TR"/>
              </w:rPr>
            </w:pPr>
            <w:r w:rsidRPr="00A756F7">
              <w:rPr>
                <w:rFonts w:ascii="Nunito" w:eastAsia="Times New Roman" w:hAnsi="Nunito" w:cs="Times New Roman"/>
                <w:b/>
                <w:sz w:val="24"/>
                <w:szCs w:val="24"/>
                <w:lang w:val="tr-TR" w:eastAsia="tr-TR"/>
              </w:rPr>
              <w:t>2025-26 FALL</w:t>
            </w:r>
          </w:p>
        </w:tc>
      </w:tr>
      <w:tr w:rsidR="00500E06" w:rsidRPr="00A756F7" w14:paraId="10F1FC47" w14:textId="77777777" w:rsidTr="00670522">
        <w:trPr>
          <w:trHeight w:val="272"/>
        </w:trPr>
        <w:tc>
          <w:tcPr>
            <w:tcW w:w="2173" w:type="pct"/>
            <w:tcBorders>
              <w:top w:val="single" w:sz="4" w:space="0" w:color="000000"/>
              <w:left w:val="single" w:sz="4" w:space="0" w:color="000000"/>
              <w:bottom w:val="single" w:sz="4" w:space="0" w:color="000000"/>
              <w:right w:val="single" w:sz="4" w:space="0" w:color="000000"/>
            </w:tcBorders>
            <w:hideMark/>
          </w:tcPr>
          <w:p w14:paraId="0AB5AAE1"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 xml:space="preserve">Muhammed </w:t>
            </w:r>
            <w:proofErr w:type="spellStart"/>
            <w:r w:rsidRPr="00A756F7">
              <w:rPr>
                <w:rFonts w:ascii="Nunito" w:eastAsia="Times New Roman" w:hAnsi="Nunito" w:cs="Times New Roman"/>
                <w:sz w:val="24"/>
                <w:szCs w:val="24"/>
                <w:lang w:val="tr-TR" w:eastAsia="tr-TR"/>
              </w:rPr>
              <w:t>Adeel</w:t>
            </w:r>
            <w:proofErr w:type="spellEnd"/>
          </w:p>
        </w:tc>
        <w:tc>
          <w:tcPr>
            <w:tcW w:w="930" w:type="pct"/>
            <w:tcBorders>
              <w:top w:val="single" w:sz="4" w:space="0" w:color="000000"/>
              <w:left w:val="single" w:sz="4" w:space="0" w:color="000000"/>
              <w:bottom w:val="single" w:sz="4" w:space="0" w:color="000000"/>
              <w:right w:val="single" w:sz="4" w:space="0" w:color="000000"/>
            </w:tcBorders>
            <w:hideMark/>
          </w:tcPr>
          <w:p w14:paraId="766923EB"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930" w:type="pct"/>
            <w:tcBorders>
              <w:top w:val="single" w:sz="4" w:space="0" w:color="000000"/>
              <w:left w:val="single" w:sz="4" w:space="0" w:color="000000"/>
              <w:bottom w:val="single" w:sz="4" w:space="0" w:color="000000"/>
              <w:right w:val="single" w:sz="4" w:space="0" w:color="000000"/>
            </w:tcBorders>
            <w:hideMark/>
          </w:tcPr>
          <w:p w14:paraId="3A93F8B0"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967" w:type="pct"/>
            <w:tcBorders>
              <w:top w:val="single" w:sz="4" w:space="0" w:color="000000"/>
              <w:left w:val="single" w:sz="4" w:space="0" w:color="000000"/>
              <w:bottom w:val="single" w:sz="4" w:space="0" w:color="000000"/>
              <w:right w:val="single" w:sz="4" w:space="0" w:color="000000"/>
            </w:tcBorders>
            <w:hideMark/>
          </w:tcPr>
          <w:p w14:paraId="59B85DC4"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r>
      <w:tr w:rsidR="00500E06" w:rsidRPr="00A756F7" w14:paraId="2E9FCD8B" w14:textId="77777777" w:rsidTr="00670522">
        <w:trPr>
          <w:trHeight w:val="272"/>
        </w:trPr>
        <w:tc>
          <w:tcPr>
            <w:tcW w:w="2173" w:type="pct"/>
            <w:tcBorders>
              <w:top w:val="single" w:sz="4" w:space="0" w:color="000000"/>
              <w:left w:val="single" w:sz="4" w:space="0" w:color="000000"/>
              <w:bottom w:val="single" w:sz="4" w:space="0" w:color="000000"/>
              <w:right w:val="single" w:sz="4" w:space="0" w:color="000000"/>
            </w:tcBorders>
            <w:hideMark/>
          </w:tcPr>
          <w:p w14:paraId="2E67DBA1"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 xml:space="preserve">Derviş Ali </w:t>
            </w:r>
            <w:proofErr w:type="spellStart"/>
            <w:r w:rsidRPr="00A756F7">
              <w:rPr>
                <w:rFonts w:ascii="Nunito" w:eastAsia="Times New Roman" w:hAnsi="Nunito" w:cs="Times New Roman"/>
                <w:sz w:val="24"/>
                <w:szCs w:val="24"/>
                <w:lang w:val="tr-TR" w:eastAsia="tr-TR"/>
              </w:rPr>
              <w:t>Özersoy</w:t>
            </w:r>
            <w:proofErr w:type="spellEnd"/>
          </w:p>
        </w:tc>
        <w:tc>
          <w:tcPr>
            <w:tcW w:w="930" w:type="pct"/>
            <w:tcBorders>
              <w:top w:val="single" w:sz="4" w:space="0" w:color="000000"/>
              <w:left w:val="single" w:sz="4" w:space="0" w:color="000000"/>
              <w:bottom w:val="single" w:sz="4" w:space="0" w:color="000000"/>
              <w:right w:val="single" w:sz="4" w:space="0" w:color="000000"/>
            </w:tcBorders>
            <w:hideMark/>
          </w:tcPr>
          <w:p w14:paraId="61616CEE"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930" w:type="pct"/>
            <w:tcBorders>
              <w:top w:val="single" w:sz="4" w:space="0" w:color="000000"/>
              <w:left w:val="single" w:sz="4" w:space="0" w:color="000000"/>
              <w:bottom w:val="single" w:sz="4" w:space="0" w:color="000000"/>
              <w:right w:val="single" w:sz="4" w:space="0" w:color="000000"/>
            </w:tcBorders>
            <w:hideMark/>
          </w:tcPr>
          <w:p w14:paraId="719CBE33"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967" w:type="pct"/>
            <w:tcBorders>
              <w:top w:val="single" w:sz="4" w:space="0" w:color="000000"/>
              <w:left w:val="single" w:sz="4" w:space="0" w:color="000000"/>
              <w:bottom w:val="single" w:sz="4" w:space="0" w:color="000000"/>
              <w:right w:val="single" w:sz="4" w:space="0" w:color="000000"/>
            </w:tcBorders>
            <w:hideMark/>
          </w:tcPr>
          <w:p w14:paraId="25399F45"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r>
      <w:tr w:rsidR="00500E06" w:rsidRPr="00A756F7" w14:paraId="61B952B0" w14:textId="77777777" w:rsidTr="00670522">
        <w:trPr>
          <w:trHeight w:val="272"/>
        </w:trPr>
        <w:tc>
          <w:tcPr>
            <w:tcW w:w="2173" w:type="pct"/>
            <w:tcBorders>
              <w:top w:val="single" w:sz="4" w:space="0" w:color="000000"/>
              <w:left w:val="single" w:sz="4" w:space="0" w:color="000000"/>
              <w:bottom w:val="single" w:sz="4" w:space="0" w:color="000000"/>
              <w:right w:val="single" w:sz="4" w:space="0" w:color="000000"/>
            </w:tcBorders>
            <w:hideMark/>
          </w:tcPr>
          <w:p w14:paraId="439D1F2B"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 xml:space="preserve">Dr. Aysel </w:t>
            </w:r>
            <w:proofErr w:type="spellStart"/>
            <w:r w:rsidRPr="00A756F7">
              <w:rPr>
                <w:rFonts w:ascii="Nunito" w:eastAsia="Times New Roman" w:hAnsi="Nunito" w:cs="Times New Roman"/>
                <w:sz w:val="24"/>
                <w:szCs w:val="24"/>
                <w:lang w:val="tr-TR" w:eastAsia="tr-TR"/>
              </w:rPr>
              <w:t>Mirkasımova</w:t>
            </w:r>
            <w:proofErr w:type="spellEnd"/>
          </w:p>
        </w:tc>
        <w:tc>
          <w:tcPr>
            <w:tcW w:w="930" w:type="pct"/>
            <w:tcBorders>
              <w:top w:val="single" w:sz="4" w:space="0" w:color="000000"/>
              <w:left w:val="single" w:sz="4" w:space="0" w:color="000000"/>
              <w:bottom w:val="single" w:sz="4" w:space="0" w:color="000000"/>
              <w:right w:val="single" w:sz="4" w:space="0" w:color="000000"/>
            </w:tcBorders>
            <w:hideMark/>
          </w:tcPr>
          <w:p w14:paraId="7DC18E02"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930" w:type="pct"/>
            <w:tcBorders>
              <w:top w:val="single" w:sz="4" w:space="0" w:color="000000"/>
              <w:left w:val="single" w:sz="4" w:space="0" w:color="000000"/>
              <w:bottom w:val="single" w:sz="4" w:space="0" w:color="000000"/>
              <w:right w:val="single" w:sz="4" w:space="0" w:color="000000"/>
            </w:tcBorders>
            <w:hideMark/>
          </w:tcPr>
          <w:p w14:paraId="0571D752"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967" w:type="pct"/>
            <w:tcBorders>
              <w:top w:val="single" w:sz="4" w:space="0" w:color="000000"/>
              <w:left w:val="single" w:sz="4" w:space="0" w:color="000000"/>
              <w:bottom w:val="single" w:sz="4" w:space="0" w:color="000000"/>
              <w:right w:val="single" w:sz="4" w:space="0" w:color="000000"/>
            </w:tcBorders>
            <w:hideMark/>
          </w:tcPr>
          <w:p w14:paraId="7B5E0A2D"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r>
      <w:tr w:rsidR="00500E06" w:rsidRPr="00A756F7" w14:paraId="21133897" w14:textId="77777777" w:rsidTr="00670522">
        <w:trPr>
          <w:trHeight w:val="272"/>
        </w:trPr>
        <w:tc>
          <w:tcPr>
            <w:tcW w:w="2173" w:type="pct"/>
            <w:tcBorders>
              <w:top w:val="single" w:sz="4" w:space="0" w:color="000000"/>
              <w:left w:val="single" w:sz="4" w:space="0" w:color="000000"/>
              <w:bottom w:val="single" w:sz="4" w:space="0" w:color="000000"/>
              <w:right w:val="single" w:sz="4" w:space="0" w:color="000000"/>
            </w:tcBorders>
            <w:hideMark/>
          </w:tcPr>
          <w:p w14:paraId="1DA60AF9"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roofErr w:type="spellStart"/>
            <w:r w:rsidRPr="00A756F7">
              <w:rPr>
                <w:rFonts w:ascii="Nunito" w:eastAsia="Times New Roman" w:hAnsi="Nunito" w:cs="Times New Roman"/>
                <w:sz w:val="24"/>
                <w:szCs w:val="24"/>
                <w:lang w:val="tr-TR" w:eastAsia="tr-TR"/>
              </w:rPr>
              <w:t>Assist</w:t>
            </w:r>
            <w:proofErr w:type="spellEnd"/>
            <w:r w:rsidRPr="00A756F7">
              <w:rPr>
                <w:rFonts w:ascii="Nunito" w:eastAsia="Times New Roman" w:hAnsi="Nunito" w:cs="Times New Roman"/>
                <w:sz w:val="24"/>
                <w:szCs w:val="24"/>
                <w:lang w:val="tr-TR" w:eastAsia="tr-TR"/>
              </w:rPr>
              <w:t>. Prof. Dr. Serhat Usanmaz</w:t>
            </w:r>
          </w:p>
        </w:tc>
        <w:tc>
          <w:tcPr>
            <w:tcW w:w="930" w:type="pct"/>
            <w:tcBorders>
              <w:top w:val="single" w:sz="4" w:space="0" w:color="000000"/>
              <w:left w:val="single" w:sz="4" w:space="0" w:color="000000"/>
              <w:bottom w:val="single" w:sz="4" w:space="0" w:color="000000"/>
              <w:right w:val="single" w:sz="4" w:space="0" w:color="000000"/>
            </w:tcBorders>
            <w:hideMark/>
          </w:tcPr>
          <w:p w14:paraId="05FFAE8E"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930" w:type="pct"/>
            <w:tcBorders>
              <w:top w:val="single" w:sz="4" w:space="0" w:color="000000"/>
              <w:left w:val="single" w:sz="4" w:space="0" w:color="000000"/>
              <w:bottom w:val="single" w:sz="4" w:space="0" w:color="000000"/>
              <w:right w:val="single" w:sz="4" w:space="0" w:color="000000"/>
            </w:tcBorders>
            <w:hideMark/>
          </w:tcPr>
          <w:p w14:paraId="3CD824A0"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967" w:type="pct"/>
            <w:tcBorders>
              <w:top w:val="single" w:sz="4" w:space="0" w:color="000000"/>
              <w:left w:val="single" w:sz="4" w:space="0" w:color="000000"/>
              <w:bottom w:val="single" w:sz="4" w:space="0" w:color="000000"/>
              <w:right w:val="single" w:sz="4" w:space="0" w:color="000000"/>
            </w:tcBorders>
            <w:hideMark/>
          </w:tcPr>
          <w:p w14:paraId="4B01D9F4"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r>
      <w:tr w:rsidR="00500E06" w:rsidRPr="00A756F7" w14:paraId="68EC6C5F" w14:textId="77777777" w:rsidTr="00670522">
        <w:trPr>
          <w:trHeight w:val="272"/>
        </w:trPr>
        <w:tc>
          <w:tcPr>
            <w:tcW w:w="2173" w:type="pct"/>
            <w:tcBorders>
              <w:top w:val="single" w:sz="4" w:space="0" w:color="000000"/>
              <w:left w:val="single" w:sz="4" w:space="0" w:color="000000"/>
              <w:bottom w:val="single" w:sz="4" w:space="0" w:color="000000"/>
              <w:right w:val="single" w:sz="4" w:space="0" w:color="000000"/>
            </w:tcBorders>
          </w:tcPr>
          <w:p w14:paraId="796EAF40"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sz w:val="24"/>
                <w:szCs w:val="24"/>
                <w:lang w:val="tr-TR" w:eastAsia="tr-TR"/>
              </w:rPr>
            </w:pPr>
          </w:p>
        </w:tc>
        <w:tc>
          <w:tcPr>
            <w:tcW w:w="930" w:type="pct"/>
            <w:tcBorders>
              <w:top w:val="single" w:sz="4" w:space="0" w:color="000000"/>
              <w:left w:val="single" w:sz="4" w:space="0" w:color="000000"/>
              <w:bottom w:val="single" w:sz="4" w:space="0" w:color="000000"/>
              <w:right w:val="single" w:sz="4" w:space="0" w:color="000000"/>
            </w:tcBorders>
          </w:tcPr>
          <w:p w14:paraId="26462582"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
        </w:tc>
        <w:tc>
          <w:tcPr>
            <w:tcW w:w="930" w:type="pct"/>
            <w:tcBorders>
              <w:top w:val="single" w:sz="4" w:space="0" w:color="000000"/>
              <w:left w:val="single" w:sz="4" w:space="0" w:color="000000"/>
              <w:bottom w:val="single" w:sz="4" w:space="0" w:color="000000"/>
              <w:right w:val="single" w:sz="4" w:space="0" w:color="000000"/>
            </w:tcBorders>
          </w:tcPr>
          <w:p w14:paraId="6C19BE6C"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
        </w:tc>
        <w:tc>
          <w:tcPr>
            <w:tcW w:w="967" w:type="pct"/>
            <w:tcBorders>
              <w:top w:val="single" w:sz="4" w:space="0" w:color="000000"/>
              <w:left w:val="single" w:sz="4" w:space="0" w:color="000000"/>
              <w:bottom w:val="single" w:sz="4" w:space="0" w:color="000000"/>
              <w:right w:val="single" w:sz="4" w:space="0" w:color="000000"/>
            </w:tcBorders>
          </w:tcPr>
          <w:p w14:paraId="32AB190A"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
        </w:tc>
      </w:tr>
    </w:tbl>
    <w:p w14:paraId="51066D40" w14:textId="77777777" w:rsidR="00500E06" w:rsidRPr="00A756F7" w:rsidRDefault="00500E06" w:rsidP="00500E06">
      <w:pPr>
        <w:spacing w:before="100" w:beforeAutospacing="1" w:after="100" w:afterAutospacing="1" w:line="276" w:lineRule="auto"/>
        <w:jc w:val="both"/>
        <w:outlineLvl w:val="3"/>
        <w:rPr>
          <w:rFonts w:ascii="Nunito" w:eastAsia="Times New Roman" w:hAnsi="Nunito" w:cs="Times New Roman"/>
          <w:sz w:val="24"/>
          <w:szCs w:val="24"/>
          <w:lang w:val="tr-TR" w:eastAsia="tr-TR"/>
        </w:rPr>
      </w:pPr>
      <w:r w:rsidRPr="00A756F7">
        <w:rPr>
          <w:rFonts w:ascii="Nunito" w:eastAsia="Times New Roman" w:hAnsi="Nunito" w:cs="Times New Roman"/>
          <w:b/>
          <w:sz w:val="24"/>
          <w:szCs w:val="24"/>
          <w:lang w:val="tr-TR" w:eastAsia="tr-TR"/>
        </w:rPr>
        <w:t>Table 3.</w:t>
      </w:r>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List</w:t>
      </w:r>
      <w:proofErr w:type="spellEnd"/>
      <w:r w:rsidRPr="00A756F7">
        <w:rPr>
          <w:rFonts w:ascii="Nunito" w:eastAsia="Times New Roman" w:hAnsi="Nunito" w:cs="Times New Roman"/>
          <w:sz w:val="24"/>
          <w:szCs w:val="24"/>
          <w:lang w:val="tr-TR" w:eastAsia="tr-TR"/>
        </w:rPr>
        <w:t xml:space="preserve"> of Full-Time </w:t>
      </w:r>
      <w:proofErr w:type="spellStart"/>
      <w:r w:rsidRPr="00A756F7">
        <w:rPr>
          <w:rFonts w:ascii="Nunito" w:eastAsia="Times New Roman" w:hAnsi="Nunito" w:cs="Times New Roman"/>
          <w:sz w:val="24"/>
          <w:szCs w:val="24"/>
          <w:lang w:val="tr-TR" w:eastAsia="tr-TR"/>
        </w:rPr>
        <w:t>Faculty</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Members</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Teaching</w:t>
      </w:r>
      <w:proofErr w:type="spellEnd"/>
      <w:r w:rsidRPr="00A756F7">
        <w:rPr>
          <w:rFonts w:ascii="Nunito" w:eastAsia="Times New Roman" w:hAnsi="Nunito" w:cs="Times New Roman"/>
          <w:sz w:val="24"/>
          <w:szCs w:val="24"/>
          <w:lang w:val="tr-TR" w:eastAsia="tr-TR"/>
        </w:rPr>
        <w:t xml:space="preserve"> in </w:t>
      </w:r>
      <w:proofErr w:type="spellStart"/>
      <w:r w:rsidRPr="00A756F7">
        <w:rPr>
          <w:rFonts w:ascii="Nunito" w:eastAsia="Times New Roman" w:hAnsi="Nunito" w:cs="Times New Roman"/>
          <w:sz w:val="24"/>
          <w:szCs w:val="24"/>
          <w:lang w:val="tr-TR" w:eastAsia="tr-TR"/>
        </w:rPr>
        <w:t>Food</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Engineering</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Undergraduate</w:t>
      </w:r>
      <w:proofErr w:type="spellEnd"/>
      <w:r w:rsidRPr="00A756F7">
        <w:rPr>
          <w:rFonts w:ascii="Nunito" w:eastAsia="Times New Roman" w:hAnsi="Nunito" w:cs="Times New Roman"/>
          <w:sz w:val="24"/>
          <w:szCs w:val="24"/>
          <w:lang w:val="tr-TR" w:eastAsia="tr-TR"/>
        </w:rPr>
        <w:t xml:space="preserve"> Programs (</w:t>
      </w:r>
      <w:proofErr w:type="spellStart"/>
      <w:r w:rsidRPr="00A756F7">
        <w:rPr>
          <w:rFonts w:ascii="Nunito" w:eastAsia="Times New Roman" w:hAnsi="Nunito" w:cs="Times New Roman"/>
          <w:sz w:val="24"/>
          <w:szCs w:val="24"/>
          <w:lang w:val="tr-TR" w:eastAsia="tr-TR"/>
        </w:rPr>
        <w:t>Turkish</w:t>
      </w:r>
      <w:proofErr w:type="spellEnd"/>
      <w:r w:rsidRPr="00A756F7">
        <w:rPr>
          <w:rFonts w:ascii="Nunito" w:eastAsia="Times New Roman" w:hAnsi="Nunito" w:cs="Times New Roman"/>
          <w:sz w:val="24"/>
          <w:szCs w:val="24"/>
          <w:lang w:val="tr-TR" w:eastAsia="tr-TR"/>
        </w:rPr>
        <w:t xml:space="preserve"> and English Programs)</w:t>
      </w:r>
    </w:p>
    <w:tbl>
      <w:tblPr>
        <w:tblW w:w="5000" w:type="pct"/>
        <w:tblLayout w:type="fixed"/>
        <w:tblLook w:val="04A0" w:firstRow="1" w:lastRow="0" w:firstColumn="1" w:lastColumn="0" w:noHBand="0" w:noVBand="1"/>
      </w:tblPr>
      <w:tblGrid>
        <w:gridCol w:w="3114"/>
        <w:gridCol w:w="1133"/>
        <w:gridCol w:w="995"/>
        <w:gridCol w:w="993"/>
        <w:gridCol w:w="1135"/>
        <w:gridCol w:w="993"/>
        <w:gridCol w:w="987"/>
      </w:tblGrid>
      <w:tr w:rsidR="00500E06" w:rsidRPr="00A756F7" w14:paraId="056DC5B9" w14:textId="77777777" w:rsidTr="00670522">
        <w:tc>
          <w:tcPr>
            <w:tcW w:w="1665" w:type="pct"/>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7E9A09F0"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
        </w:tc>
        <w:tc>
          <w:tcPr>
            <w:tcW w:w="1669" w:type="pct"/>
            <w:gridSpan w:val="3"/>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767C2648"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sz w:val="24"/>
                <w:szCs w:val="24"/>
                <w:lang w:val="tr-TR" w:eastAsia="tr-TR"/>
              </w:rPr>
            </w:pPr>
            <w:r w:rsidRPr="00A756F7">
              <w:rPr>
                <w:rFonts w:ascii="Nunito" w:eastAsia="Times New Roman" w:hAnsi="Nunito" w:cs="Times New Roman"/>
                <w:b/>
                <w:sz w:val="24"/>
                <w:szCs w:val="24"/>
                <w:lang w:val="tr-TR" w:eastAsia="tr-TR"/>
              </w:rPr>
              <w:t>TURKISH PROGRAMME</w:t>
            </w:r>
          </w:p>
        </w:tc>
        <w:tc>
          <w:tcPr>
            <w:tcW w:w="1666" w:type="pct"/>
            <w:gridSpan w:val="3"/>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13D5A027"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sz w:val="24"/>
                <w:szCs w:val="24"/>
                <w:lang w:val="tr-TR" w:eastAsia="tr-TR"/>
              </w:rPr>
            </w:pPr>
            <w:r w:rsidRPr="00A756F7">
              <w:rPr>
                <w:rFonts w:ascii="Nunito" w:eastAsia="Times New Roman" w:hAnsi="Nunito" w:cs="Times New Roman"/>
                <w:b/>
                <w:sz w:val="24"/>
                <w:szCs w:val="24"/>
                <w:lang w:val="tr-TR" w:eastAsia="tr-TR"/>
              </w:rPr>
              <w:t>ENGLISH PROGRAMME</w:t>
            </w:r>
          </w:p>
        </w:tc>
      </w:tr>
      <w:tr w:rsidR="00500E06" w:rsidRPr="00A756F7" w14:paraId="030924A0" w14:textId="77777777" w:rsidTr="00670522">
        <w:trPr>
          <w:trHeight w:val="392"/>
        </w:trPr>
        <w:tc>
          <w:tcPr>
            <w:tcW w:w="16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46FD9B"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
        </w:tc>
        <w:tc>
          <w:tcPr>
            <w:tcW w:w="6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17C1460"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sz w:val="20"/>
                <w:szCs w:val="20"/>
                <w:lang w:val="tr-TR" w:eastAsia="tr-TR"/>
              </w:rPr>
            </w:pPr>
            <w:r w:rsidRPr="00A756F7">
              <w:rPr>
                <w:rFonts w:ascii="Nunito" w:eastAsia="Times New Roman" w:hAnsi="Nunito" w:cs="Times New Roman"/>
                <w:b/>
                <w:sz w:val="20"/>
                <w:szCs w:val="20"/>
                <w:lang w:val="tr-TR" w:eastAsia="tr-TR"/>
              </w:rPr>
              <w:t>2024-2025 FALL</w:t>
            </w:r>
          </w:p>
        </w:tc>
        <w:tc>
          <w:tcPr>
            <w:tcW w:w="5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0268463"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sz w:val="20"/>
                <w:szCs w:val="20"/>
                <w:lang w:val="tr-TR" w:eastAsia="tr-TR"/>
              </w:rPr>
            </w:pPr>
            <w:r w:rsidRPr="00A756F7">
              <w:rPr>
                <w:rFonts w:ascii="Nunito" w:eastAsia="Times New Roman" w:hAnsi="Nunito" w:cs="Times New Roman"/>
                <w:b/>
                <w:sz w:val="20"/>
                <w:szCs w:val="20"/>
                <w:lang w:val="tr-TR" w:eastAsia="tr-TR"/>
              </w:rPr>
              <w:t>2024-2025 SPRING</w:t>
            </w:r>
          </w:p>
        </w:tc>
        <w:tc>
          <w:tcPr>
            <w:tcW w:w="5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0B197D0"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sz w:val="20"/>
                <w:szCs w:val="20"/>
                <w:lang w:val="tr-TR" w:eastAsia="tr-TR"/>
              </w:rPr>
            </w:pPr>
            <w:r w:rsidRPr="00A756F7">
              <w:rPr>
                <w:rFonts w:ascii="Nunito" w:eastAsia="Times New Roman" w:hAnsi="Nunito" w:cs="Times New Roman"/>
                <w:b/>
                <w:sz w:val="20"/>
                <w:szCs w:val="20"/>
                <w:lang w:val="tr-TR" w:eastAsia="tr-TR"/>
              </w:rPr>
              <w:t>2025-26 FALL</w:t>
            </w: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819FC33"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sz w:val="20"/>
                <w:szCs w:val="20"/>
                <w:lang w:val="tr-TR" w:eastAsia="tr-TR"/>
              </w:rPr>
            </w:pPr>
            <w:r w:rsidRPr="00A756F7">
              <w:rPr>
                <w:rFonts w:ascii="Nunito" w:eastAsia="Times New Roman" w:hAnsi="Nunito" w:cs="Times New Roman"/>
                <w:b/>
                <w:sz w:val="20"/>
                <w:szCs w:val="20"/>
                <w:lang w:val="tr-TR" w:eastAsia="tr-TR"/>
              </w:rPr>
              <w:t>2024-2025 FALL</w:t>
            </w:r>
          </w:p>
        </w:tc>
        <w:tc>
          <w:tcPr>
            <w:tcW w:w="5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ED1142"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sz w:val="20"/>
                <w:szCs w:val="20"/>
                <w:lang w:val="tr-TR" w:eastAsia="tr-TR"/>
              </w:rPr>
            </w:pPr>
            <w:r w:rsidRPr="00A756F7">
              <w:rPr>
                <w:rFonts w:ascii="Nunito" w:eastAsia="Times New Roman" w:hAnsi="Nunito" w:cs="Times New Roman"/>
                <w:b/>
                <w:sz w:val="20"/>
                <w:szCs w:val="20"/>
                <w:lang w:val="tr-TR" w:eastAsia="tr-TR"/>
              </w:rPr>
              <w:t>2024-2025 SPRING</w:t>
            </w:r>
          </w:p>
        </w:tc>
        <w:tc>
          <w:tcPr>
            <w:tcW w:w="5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BBFDEB"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sz w:val="20"/>
                <w:szCs w:val="20"/>
                <w:lang w:val="tr-TR" w:eastAsia="tr-TR"/>
              </w:rPr>
            </w:pPr>
            <w:r w:rsidRPr="00A756F7">
              <w:rPr>
                <w:rFonts w:ascii="Nunito" w:eastAsia="Times New Roman" w:hAnsi="Nunito" w:cs="Times New Roman"/>
                <w:b/>
                <w:sz w:val="20"/>
                <w:szCs w:val="20"/>
                <w:lang w:val="tr-TR" w:eastAsia="tr-TR"/>
              </w:rPr>
              <w:t>2025-26 FALL</w:t>
            </w:r>
          </w:p>
        </w:tc>
      </w:tr>
      <w:tr w:rsidR="00500E06" w:rsidRPr="00A756F7" w14:paraId="6BA9AB28" w14:textId="77777777" w:rsidTr="00670522">
        <w:tc>
          <w:tcPr>
            <w:tcW w:w="1665" w:type="pct"/>
            <w:tcBorders>
              <w:top w:val="single" w:sz="4" w:space="0" w:color="000000"/>
              <w:left w:val="single" w:sz="4" w:space="0" w:color="000000"/>
              <w:bottom w:val="single" w:sz="4" w:space="0" w:color="000000"/>
              <w:right w:val="single" w:sz="4" w:space="0" w:color="000000"/>
            </w:tcBorders>
          </w:tcPr>
          <w:p w14:paraId="10CEB22B"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roofErr w:type="spellStart"/>
            <w:r w:rsidRPr="00A756F7">
              <w:rPr>
                <w:rFonts w:ascii="Nunito" w:eastAsia="Times New Roman" w:hAnsi="Nunito" w:cs="Times New Roman"/>
                <w:sz w:val="24"/>
                <w:szCs w:val="24"/>
                <w:lang w:val="tr-TR" w:eastAsia="tr-TR"/>
              </w:rPr>
              <w:t>Assist</w:t>
            </w:r>
            <w:proofErr w:type="spellEnd"/>
            <w:r w:rsidRPr="00A756F7">
              <w:rPr>
                <w:rFonts w:ascii="Nunito" w:eastAsia="Times New Roman" w:hAnsi="Nunito" w:cs="Times New Roman"/>
                <w:sz w:val="24"/>
                <w:szCs w:val="24"/>
                <w:lang w:val="tr-TR" w:eastAsia="tr-TR"/>
              </w:rPr>
              <w:t xml:space="preserve"> Prof. Dr. Perihan </w:t>
            </w:r>
            <w:proofErr w:type="spellStart"/>
            <w:r w:rsidRPr="00A756F7">
              <w:rPr>
                <w:rFonts w:ascii="Nunito" w:eastAsia="Times New Roman" w:hAnsi="Nunito" w:cs="Times New Roman"/>
                <w:sz w:val="24"/>
                <w:szCs w:val="24"/>
                <w:lang w:val="tr-TR" w:eastAsia="tr-TR"/>
              </w:rPr>
              <w:t>Adun</w:t>
            </w:r>
            <w:proofErr w:type="spellEnd"/>
          </w:p>
        </w:tc>
        <w:tc>
          <w:tcPr>
            <w:tcW w:w="606" w:type="pct"/>
            <w:tcBorders>
              <w:top w:val="single" w:sz="4" w:space="0" w:color="000000"/>
              <w:left w:val="single" w:sz="4" w:space="0" w:color="000000"/>
              <w:bottom w:val="single" w:sz="4" w:space="0" w:color="000000"/>
              <w:right w:val="single" w:sz="4" w:space="0" w:color="000000"/>
            </w:tcBorders>
          </w:tcPr>
          <w:p w14:paraId="6495DD42"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532" w:type="pct"/>
            <w:tcBorders>
              <w:top w:val="single" w:sz="4" w:space="0" w:color="000000"/>
              <w:left w:val="single" w:sz="4" w:space="0" w:color="000000"/>
              <w:bottom w:val="single" w:sz="4" w:space="0" w:color="000000"/>
              <w:right w:val="single" w:sz="4" w:space="0" w:color="000000"/>
            </w:tcBorders>
          </w:tcPr>
          <w:p w14:paraId="64562250"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531" w:type="pct"/>
            <w:tcBorders>
              <w:top w:val="single" w:sz="4" w:space="0" w:color="000000"/>
              <w:left w:val="single" w:sz="4" w:space="0" w:color="000000"/>
              <w:bottom w:val="single" w:sz="4" w:space="0" w:color="000000"/>
              <w:right w:val="single" w:sz="4" w:space="0" w:color="000000"/>
            </w:tcBorders>
          </w:tcPr>
          <w:p w14:paraId="576F4222"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607" w:type="pct"/>
            <w:tcBorders>
              <w:top w:val="single" w:sz="4" w:space="0" w:color="000000"/>
              <w:left w:val="single" w:sz="4" w:space="0" w:color="000000"/>
              <w:bottom w:val="single" w:sz="4" w:space="0" w:color="000000"/>
              <w:right w:val="single" w:sz="4" w:space="0" w:color="000000"/>
            </w:tcBorders>
          </w:tcPr>
          <w:p w14:paraId="624901D8"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531" w:type="pct"/>
            <w:tcBorders>
              <w:top w:val="single" w:sz="4" w:space="0" w:color="000000"/>
              <w:left w:val="single" w:sz="4" w:space="0" w:color="000000"/>
              <w:bottom w:val="single" w:sz="4" w:space="0" w:color="000000"/>
              <w:right w:val="single" w:sz="4" w:space="0" w:color="000000"/>
            </w:tcBorders>
          </w:tcPr>
          <w:p w14:paraId="25D8A019"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528" w:type="pct"/>
            <w:tcBorders>
              <w:top w:val="single" w:sz="4" w:space="0" w:color="000000"/>
              <w:left w:val="single" w:sz="4" w:space="0" w:color="000000"/>
              <w:bottom w:val="single" w:sz="4" w:space="0" w:color="000000"/>
              <w:right w:val="single" w:sz="4" w:space="0" w:color="000000"/>
            </w:tcBorders>
          </w:tcPr>
          <w:p w14:paraId="0282B6C1"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r>
      <w:tr w:rsidR="00500E06" w:rsidRPr="00A756F7" w14:paraId="39F3C5B2" w14:textId="77777777" w:rsidTr="00670522">
        <w:tc>
          <w:tcPr>
            <w:tcW w:w="1665" w:type="pct"/>
            <w:tcBorders>
              <w:top w:val="single" w:sz="4" w:space="0" w:color="000000"/>
              <w:left w:val="single" w:sz="4" w:space="0" w:color="000000"/>
              <w:bottom w:val="single" w:sz="4" w:space="0" w:color="000000"/>
              <w:right w:val="single" w:sz="4" w:space="0" w:color="000000"/>
            </w:tcBorders>
          </w:tcPr>
          <w:p w14:paraId="6717FB57"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roofErr w:type="spellStart"/>
            <w:r w:rsidRPr="00A756F7">
              <w:rPr>
                <w:rFonts w:ascii="Nunito" w:eastAsia="Times New Roman" w:hAnsi="Nunito" w:cs="Times New Roman"/>
                <w:sz w:val="24"/>
                <w:szCs w:val="24"/>
                <w:lang w:val="tr-TR" w:eastAsia="tr-TR"/>
              </w:rPr>
              <w:t>Assist</w:t>
            </w:r>
            <w:proofErr w:type="spellEnd"/>
            <w:r w:rsidRPr="00A756F7">
              <w:rPr>
                <w:rFonts w:ascii="Nunito" w:eastAsia="Times New Roman" w:hAnsi="Nunito" w:cs="Times New Roman"/>
                <w:sz w:val="24"/>
                <w:szCs w:val="24"/>
                <w:lang w:val="tr-TR" w:eastAsia="tr-TR"/>
              </w:rPr>
              <w:t>. Dr. Şebnem Güler</w:t>
            </w:r>
          </w:p>
        </w:tc>
        <w:tc>
          <w:tcPr>
            <w:tcW w:w="606" w:type="pct"/>
            <w:tcBorders>
              <w:top w:val="single" w:sz="4" w:space="0" w:color="000000"/>
              <w:left w:val="single" w:sz="4" w:space="0" w:color="000000"/>
              <w:bottom w:val="single" w:sz="4" w:space="0" w:color="000000"/>
              <w:right w:val="single" w:sz="4" w:space="0" w:color="000000"/>
            </w:tcBorders>
          </w:tcPr>
          <w:p w14:paraId="1E123969"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532" w:type="pct"/>
            <w:tcBorders>
              <w:top w:val="single" w:sz="4" w:space="0" w:color="000000"/>
              <w:left w:val="single" w:sz="4" w:space="0" w:color="000000"/>
              <w:bottom w:val="single" w:sz="4" w:space="0" w:color="000000"/>
              <w:right w:val="single" w:sz="4" w:space="0" w:color="000000"/>
            </w:tcBorders>
          </w:tcPr>
          <w:p w14:paraId="3C312DD6"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531" w:type="pct"/>
            <w:tcBorders>
              <w:top w:val="single" w:sz="4" w:space="0" w:color="000000"/>
              <w:left w:val="single" w:sz="4" w:space="0" w:color="000000"/>
              <w:bottom w:val="single" w:sz="4" w:space="0" w:color="000000"/>
              <w:right w:val="single" w:sz="4" w:space="0" w:color="000000"/>
            </w:tcBorders>
          </w:tcPr>
          <w:p w14:paraId="45B84987"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607" w:type="pct"/>
            <w:tcBorders>
              <w:top w:val="single" w:sz="4" w:space="0" w:color="000000"/>
              <w:left w:val="single" w:sz="4" w:space="0" w:color="000000"/>
              <w:bottom w:val="single" w:sz="4" w:space="0" w:color="000000"/>
              <w:right w:val="single" w:sz="4" w:space="0" w:color="000000"/>
            </w:tcBorders>
          </w:tcPr>
          <w:p w14:paraId="49E99144"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531" w:type="pct"/>
            <w:tcBorders>
              <w:top w:val="single" w:sz="4" w:space="0" w:color="000000"/>
              <w:left w:val="single" w:sz="4" w:space="0" w:color="000000"/>
              <w:bottom w:val="single" w:sz="4" w:space="0" w:color="000000"/>
              <w:right w:val="single" w:sz="4" w:space="0" w:color="000000"/>
            </w:tcBorders>
          </w:tcPr>
          <w:p w14:paraId="2076B3A6"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528" w:type="pct"/>
            <w:tcBorders>
              <w:top w:val="single" w:sz="4" w:space="0" w:color="000000"/>
              <w:left w:val="single" w:sz="4" w:space="0" w:color="000000"/>
              <w:bottom w:val="single" w:sz="4" w:space="0" w:color="000000"/>
              <w:right w:val="single" w:sz="4" w:space="0" w:color="000000"/>
            </w:tcBorders>
          </w:tcPr>
          <w:p w14:paraId="04D6A7E6"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r>
      <w:tr w:rsidR="00500E06" w:rsidRPr="00A756F7" w14:paraId="303D097F" w14:textId="77777777" w:rsidTr="00670522">
        <w:tc>
          <w:tcPr>
            <w:tcW w:w="1665" w:type="pct"/>
            <w:tcBorders>
              <w:top w:val="single" w:sz="4" w:space="0" w:color="000000"/>
              <w:left w:val="single" w:sz="4" w:space="0" w:color="000000"/>
              <w:bottom w:val="single" w:sz="4" w:space="0" w:color="000000"/>
              <w:right w:val="single" w:sz="4" w:space="0" w:color="000000"/>
            </w:tcBorders>
          </w:tcPr>
          <w:p w14:paraId="57F41EC5"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MSc. Mehmet Karagözlü</w:t>
            </w:r>
          </w:p>
        </w:tc>
        <w:tc>
          <w:tcPr>
            <w:tcW w:w="606" w:type="pct"/>
            <w:tcBorders>
              <w:top w:val="single" w:sz="4" w:space="0" w:color="000000"/>
              <w:left w:val="single" w:sz="4" w:space="0" w:color="000000"/>
              <w:bottom w:val="single" w:sz="4" w:space="0" w:color="000000"/>
              <w:right w:val="single" w:sz="4" w:space="0" w:color="000000"/>
            </w:tcBorders>
          </w:tcPr>
          <w:p w14:paraId="4B4D54FD"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532" w:type="pct"/>
            <w:tcBorders>
              <w:top w:val="single" w:sz="4" w:space="0" w:color="000000"/>
              <w:left w:val="single" w:sz="4" w:space="0" w:color="000000"/>
              <w:bottom w:val="single" w:sz="4" w:space="0" w:color="000000"/>
              <w:right w:val="single" w:sz="4" w:space="0" w:color="000000"/>
            </w:tcBorders>
          </w:tcPr>
          <w:p w14:paraId="70C25D8D"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531" w:type="pct"/>
            <w:tcBorders>
              <w:top w:val="single" w:sz="4" w:space="0" w:color="000000"/>
              <w:left w:val="single" w:sz="4" w:space="0" w:color="000000"/>
              <w:bottom w:val="single" w:sz="4" w:space="0" w:color="000000"/>
              <w:right w:val="single" w:sz="4" w:space="0" w:color="000000"/>
            </w:tcBorders>
          </w:tcPr>
          <w:p w14:paraId="6B8BDCC9"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607" w:type="pct"/>
            <w:tcBorders>
              <w:top w:val="single" w:sz="4" w:space="0" w:color="000000"/>
              <w:left w:val="single" w:sz="4" w:space="0" w:color="000000"/>
              <w:bottom w:val="single" w:sz="4" w:space="0" w:color="000000"/>
              <w:right w:val="single" w:sz="4" w:space="0" w:color="000000"/>
            </w:tcBorders>
          </w:tcPr>
          <w:p w14:paraId="6FA200E1"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531" w:type="pct"/>
            <w:tcBorders>
              <w:top w:val="single" w:sz="4" w:space="0" w:color="000000"/>
              <w:left w:val="single" w:sz="4" w:space="0" w:color="000000"/>
              <w:bottom w:val="single" w:sz="4" w:space="0" w:color="000000"/>
              <w:right w:val="single" w:sz="4" w:space="0" w:color="000000"/>
            </w:tcBorders>
          </w:tcPr>
          <w:p w14:paraId="3508AD4D"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c>
          <w:tcPr>
            <w:tcW w:w="528" w:type="pct"/>
            <w:tcBorders>
              <w:top w:val="single" w:sz="4" w:space="0" w:color="000000"/>
              <w:left w:val="single" w:sz="4" w:space="0" w:color="000000"/>
              <w:bottom w:val="single" w:sz="4" w:space="0" w:color="000000"/>
              <w:right w:val="single" w:sz="4" w:space="0" w:color="000000"/>
            </w:tcBorders>
          </w:tcPr>
          <w:p w14:paraId="28ED3CAA"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w:t>
            </w:r>
          </w:p>
        </w:tc>
      </w:tr>
      <w:tr w:rsidR="00500E06" w:rsidRPr="00A756F7" w14:paraId="4748ED4A" w14:textId="77777777" w:rsidTr="00670522">
        <w:tc>
          <w:tcPr>
            <w:tcW w:w="1665" w:type="pct"/>
            <w:tcBorders>
              <w:top w:val="single" w:sz="4" w:space="0" w:color="000000"/>
              <w:left w:val="single" w:sz="4" w:space="0" w:color="000000"/>
              <w:bottom w:val="single" w:sz="4" w:space="0" w:color="000000"/>
              <w:right w:val="single" w:sz="4" w:space="0" w:color="000000"/>
            </w:tcBorders>
          </w:tcPr>
          <w:p w14:paraId="30A20868"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
        </w:tc>
        <w:tc>
          <w:tcPr>
            <w:tcW w:w="606" w:type="pct"/>
            <w:tcBorders>
              <w:top w:val="single" w:sz="4" w:space="0" w:color="000000"/>
              <w:left w:val="single" w:sz="4" w:space="0" w:color="000000"/>
              <w:bottom w:val="single" w:sz="4" w:space="0" w:color="000000"/>
              <w:right w:val="single" w:sz="4" w:space="0" w:color="000000"/>
            </w:tcBorders>
          </w:tcPr>
          <w:p w14:paraId="53294B42"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
        </w:tc>
        <w:tc>
          <w:tcPr>
            <w:tcW w:w="532" w:type="pct"/>
            <w:tcBorders>
              <w:top w:val="single" w:sz="4" w:space="0" w:color="000000"/>
              <w:left w:val="single" w:sz="4" w:space="0" w:color="000000"/>
              <w:bottom w:val="single" w:sz="4" w:space="0" w:color="000000"/>
              <w:right w:val="single" w:sz="4" w:space="0" w:color="000000"/>
            </w:tcBorders>
          </w:tcPr>
          <w:p w14:paraId="7238F5C5"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
        </w:tc>
        <w:tc>
          <w:tcPr>
            <w:tcW w:w="531" w:type="pct"/>
            <w:tcBorders>
              <w:top w:val="single" w:sz="4" w:space="0" w:color="000000"/>
              <w:left w:val="single" w:sz="4" w:space="0" w:color="000000"/>
              <w:bottom w:val="single" w:sz="4" w:space="0" w:color="000000"/>
              <w:right w:val="single" w:sz="4" w:space="0" w:color="000000"/>
            </w:tcBorders>
          </w:tcPr>
          <w:p w14:paraId="0E397BC2"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
        </w:tc>
        <w:tc>
          <w:tcPr>
            <w:tcW w:w="607" w:type="pct"/>
            <w:tcBorders>
              <w:top w:val="single" w:sz="4" w:space="0" w:color="000000"/>
              <w:left w:val="single" w:sz="4" w:space="0" w:color="000000"/>
              <w:bottom w:val="single" w:sz="4" w:space="0" w:color="000000"/>
              <w:right w:val="single" w:sz="4" w:space="0" w:color="000000"/>
            </w:tcBorders>
          </w:tcPr>
          <w:p w14:paraId="4E4D7840"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
        </w:tc>
        <w:tc>
          <w:tcPr>
            <w:tcW w:w="531" w:type="pct"/>
            <w:tcBorders>
              <w:top w:val="single" w:sz="4" w:space="0" w:color="000000"/>
              <w:left w:val="single" w:sz="4" w:space="0" w:color="000000"/>
              <w:bottom w:val="single" w:sz="4" w:space="0" w:color="000000"/>
              <w:right w:val="single" w:sz="4" w:space="0" w:color="000000"/>
            </w:tcBorders>
          </w:tcPr>
          <w:p w14:paraId="0D0B00A0"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
        </w:tc>
        <w:tc>
          <w:tcPr>
            <w:tcW w:w="528" w:type="pct"/>
            <w:tcBorders>
              <w:top w:val="single" w:sz="4" w:space="0" w:color="000000"/>
              <w:left w:val="single" w:sz="4" w:space="0" w:color="000000"/>
              <w:bottom w:val="single" w:sz="4" w:space="0" w:color="000000"/>
              <w:right w:val="single" w:sz="4" w:space="0" w:color="000000"/>
            </w:tcBorders>
          </w:tcPr>
          <w:p w14:paraId="7A23B7A3"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sz w:val="24"/>
                <w:szCs w:val="24"/>
                <w:lang w:val="tr-TR" w:eastAsia="tr-TR"/>
              </w:rPr>
            </w:pPr>
          </w:p>
        </w:tc>
      </w:tr>
    </w:tbl>
    <w:p w14:paraId="53C3FA23" w14:textId="77777777" w:rsidR="00500E06" w:rsidRPr="00A756F7" w:rsidRDefault="00500E06" w:rsidP="00500E06">
      <w:pPr>
        <w:spacing w:before="100" w:beforeAutospacing="1" w:after="100" w:afterAutospacing="1" w:line="276" w:lineRule="auto"/>
        <w:jc w:val="both"/>
        <w:outlineLvl w:val="3"/>
        <w:rPr>
          <w:rFonts w:ascii="Nunito" w:eastAsia="Times New Roman" w:hAnsi="Nunito" w:cs="Times New Roman"/>
          <w:sz w:val="24"/>
          <w:szCs w:val="24"/>
          <w:lang w:val="tr-TR" w:eastAsia="tr-TR"/>
        </w:rPr>
      </w:pPr>
      <w:r w:rsidRPr="00A756F7">
        <w:rPr>
          <w:rFonts w:ascii="Nunito" w:eastAsia="Times New Roman" w:hAnsi="Nunito" w:cs="Times New Roman"/>
          <w:b/>
          <w:sz w:val="24"/>
          <w:szCs w:val="24"/>
          <w:lang w:val="tr-TR" w:eastAsia="tr-TR"/>
        </w:rPr>
        <w:t>Table 4.</w:t>
      </w:r>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List</w:t>
      </w:r>
      <w:proofErr w:type="spellEnd"/>
      <w:r w:rsidRPr="00A756F7">
        <w:rPr>
          <w:rFonts w:ascii="Nunito" w:eastAsia="Times New Roman" w:hAnsi="Nunito" w:cs="Times New Roman"/>
          <w:sz w:val="24"/>
          <w:szCs w:val="24"/>
          <w:lang w:val="tr-TR" w:eastAsia="tr-TR"/>
        </w:rPr>
        <w:t xml:space="preserve"> of </w:t>
      </w:r>
      <w:proofErr w:type="spellStart"/>
      <w:r w:rsidRPr="00A756F7">
        <w:rPr>
          <w:rFonts w:ascii="Nunito" w:eastAsia="Times New Roman" w:hAnsi="Nunito" w:cs="Times New Roman"/>
          <w:sz w:val="24"/>
          <w:szCs w:val="24"/>
          <w:lang w:val="tr-TR" w:eastAsia="tr-TR"/>
        </w:rPr>
        <w:t>Part</w:t>
      </w:r>
      <w:proofErr w:type="spellEnd"/>
      <w:r w:rsidRPr="00A756F7">
        <w:rPr>
          <w:rFonts w:ascii="Nunito" w:eastAsia="Times New Roman" w:hAnsi="Nunito" w:cs="Times New Roman"/>
          <w:sz w:val="24"/>
          <w:szCs w:val="24"/>
          <w:lang w:val="tr-TR" w:eastAsia="tr-TR"/>
        </w:rPr>
        <w:t xml:space="preserve">-Time </w:t>
      </w:r>
      <w:proofErr w:type="spellStart"/>
      <w:r w:rsidRPr="00A756F7">
        <w:rPr>
          <w:rFonts w:ascii="Nunito" w:eastAsia="Times New Roman" w:hAnsi="Nunito" w:cs="Times New Roman"/>
          <w:sz w:val="24"/>
          <w:szCs w:val="24"/>
          <w:lang w:val="tr-TR" w:eastAsia="tr-TR"/>
        </w:rPr>
        <w:t>Lecturers</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Teaching</w:t>
      </w:r>
      <w:proofErr w:type="spellEnd"/>
      <w:r w:rsidRPr="00A756F7">
        <w:rPr>
          <w:rFonts w:ascii="Nunito" w:eastAsia="Times New Roman" w:hAnsi="Nunito" w:cs="Times New Roman"/>
          <w:sz w:val="24"/>
          <w:szCs w:val="24"/>
          <w:lang w:val="tr-TR" w:eastAsia="tr-TR"/>
        </w:rPr>
        <w:t xml:space="preserve"> in </w:t>
      </w:r>
      <w:proofErr w:type="spellStart"/>
      <w:r w:rsidRPr="00A756F7">
        <w:rPr>
          <w:rFonts w:ascii="Nunito" w:eastAsia="Times New Roman" w:hAnsi="Nunito" w:cs="Times New Roman"/>
          <w:sz w:val="24"/>
          <w:szCs w:val="24"/>
          <w:lang w:val="tr-TR" w:eastAsia="tr-TR"/>
        </w:rPr>
        <w:t>Food</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Undergraduate</w:t>
      </w:r>
      <w:proofErr w:type="spellEnd"/>
      <w:r w:rsidRPr="00A756F7">
        <w:rPr>
          <w:rFonts w:ascii="Nunito" w:eastAsia="Times New Roman" w:hAnsi="Nunito" w:cs="Times New Roman"/>
          <w:sz w:val="24"/>
          <w:szCs w:val="24"/>
          <w:lang w:val="tr-TR" w:eastAsia="tr-TR"/>
        </w:rPr>
        <w:t xml:space="preserve"> Programs (</w:t>
      </w:r>
      <w:proofErr w:type="spellStart"/>
      <w:r w:rsidRPr="00A756F7">
        <w:rPr>
          <w:rFonts w:ascii="Nunito" w:eastAsia="Times New Roman" w:hAnsi="Nunito" w:cs="Times New Roman"/>
          <w:sz w:val="24"/>
          <w:szCs w:val="24"/>
          <w:lang w:val="tr-TR" w:eastAsia="tr-TR"/>
        </w:rPr>
        <w:t>Turkish</w:t>
      </w:r>
      <w:proofErr w:type="spellEnd"/>
      <w:r w:rsidRPr="00A756F7">
        <w:rPr>
          <w:rFonts w:ascii="Nunito" w:eastAsia="Times New Roman" w:hAnsi="Nunito" w:cs="Times New Roman"/>
          <w:sz w:val="24"/>
          <w:szCs w:val="24"/>
          <w:lang w:val="tr-TR" w:eastAsia="tr-TR"/>
        </w:rPr>
        <w:t xml:space="preserve"> and English Programs)</w:t>
      </w:r>
    </w:p>
    <w:tbl>
      <w:tblPr>
        <w:tblW w:w="4925" w:type="pct"/>
        <w:tblLayout w:type="fixed"/>
        <w:tblLook w:val="04A0" w:firstRow="1" w:lastRow="0" w:firstColumn="1" w:lastColumn="0" w:noHBand="0" w:noVBand="1"/>
      </w:tblPr>
      <w:tblGrid>
        <w:gridCol w:w="2405"/>
        <w:gridCol w:w="1132"/>
        <w:gridCol w:w="1135"/>
        <w:gridCol w:w="1135"/>
        <w:gridCol w:w="1135"/>
        <w:gridCol w:w="1135"/>
        <w:gridCol w:w="1133"/>
      </w:tblGrid>
      <w:tr w:rsidR="00500E06" w:rsidRPr="00A756F7" w14:paraId="6C3AB0FB" w14:textId="77777777" w:rsidTr="00670522">
        <w:tc>
          <w:tcPr>
            <w:tcW w:w="1306" w:type="pct"/>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205FEAC8"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p>
        </w:tc>
        <w:tc>
          <w:tcPr>
            <w:tcW w:w="1847" w:type="pct"/>
            <w:gridSpan w:val="3"/>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1ABEBADF"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sz w:val="24"/>
                <w:szCs w:val="24"/>
                <w:lang w:val="tr-TR" w:eastAsia="tr-TR"/>
              </w:rPr>
              <w:t>TURKISH PROGRAMME</w:t>
            </w:r>
          </w:p>
        </w:tc>
        <w:tc>
          <w:tcPr>
            <w:tcW w:w="1847" w:type="pct"/>
            <w:gridSpan w:val="3"/>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2213CA0A"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sz w:val="24"/>
                <w:szCs w:val="24"/>
                <w:lang w:val="tr-TR" w:eastAsia="tr-TR"/>
              </w:rPr>
              <w:t>ENGLISH PROGRAMME</w:t>
            </w:r>
          </w:p>
        </w:tc>
      </w:tr>
      <w:tr w:rsidR="00500E06" w:rsidRPr="00A756F7" w14:paraId="04959824" w14:textId="77777777" w:rsidTr="00670522">
        <w:trPr>
          <w:trHeight w:val="392"/>
        </w:trPr>
        <w:tc>
          <w:tcPr>
            <w:tcW w:w="13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A474BD"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p>
        </w:tc>
        <w:tc>
          <w:tcPr>
            <w:tcW w:w="61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A1F2B56"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0"/>
                <w:szCs w:val="20"/>
                <w:lang w:val="tr-TR" w:eastAsia="tr-TR"/>
              </w:rPr>
            </w:pPr>
            <w:r w:rsidRPr="00A756F7">
              <w:rPr>
                <w:rFonts w:ascii="Nunito" w:eastAsia="Times New Roman" w:hAnsi="Nunito" w:cs="Times New Roman"/>
                <w:b/>
                <w:bCs/>
                <w:sz w:val="20"/>
                <w:szCs w:val="20"/>
                <w:lang w:val="tr-TR" w:eastAsia="tr-TR"/>
              </w:rPr>
              <w:t>2024-2025 FALL</w:t>
            </w:r>
          </w:p>
        </w:tc>
        <w:tc>
          <w:tcPr>
            <w:tcW w:w="6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CE5051"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0"/>
                <w:szCs w:val="20"/>
                <w:lang w:val="tr-TR" w:eastAsia="tr-TR"/>
              </w:rPr>
            </w:pPr>
            <w:r w:rsidRPr="00A756F7">
              <w:rPr>
                <w:rFonts w:ascii="Nunito" w:eastAsia="Times New Roman" w:hAnsi="Nunito" w:cs="Times New Roman"/>
                <w:b/>
                <w:bCs/>
                <w:sz w:val="20"/>
                <w:szCs w:val="20"/>
                <w:lang w:val="tr-TR" w:eastAsia="tr-TR"/>
              </w:rPr>
              <w:t>2024-2025 SPRING</w:t>
            </w:r>
          </w:p>
        </w:tc>
        <w:tc>
          <w:tcPr>
            <w:tcW w:w="6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DEC179A"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0"/>
                <w:szCs w:val="20"/>
                <w:lang w:val="tr-TR" w:eastAsia="tr-TR"/>
              </w:rPr>
            </w:pPr>
            <w:r w:rsidRPr="00A756F7">
              <w:rPr>
                <w:rFonts w:ascii="Nunito" w:eastAsia="Times New Roman" w:hAnsi="Nunito" w:cs="Times New Roman"/>
                <w:b/>
                <w:bCs/>
                <w:sz w:val="20"/>
                <w:szCs w:val="20"/>
                <w:lang w:val="tr-TR" w:eastAsia="tr-TR"/>
              </w:rPr>
              <w:t>2025-2026 FALL</w:t>
            </w:r>
          </w:p>
        </w:tc>
        <w:tc>
          <w:tcPr>
            <w:tcW w:w="6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5526987"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0"/>
                <w:szCs w:val="20"/>
                <w:lang w:val="tr-TR" w:eastAsia="tr-TR"/>
              </w:rPr>
            </w:pPr>
            <w:r w:rsidRPr="00A756F7">
              <w:rPr>
                <w:rFonts w:ascii="Nunito" w:eastAsia="Times New Roman" w:hAnsi="Nunito" w:cs="Times New Roman"/>
                <w:b/>
                <w:bCs/>
                <w:sz w:val="20"/>
                <w:szCs w:val="20"/>
                <w:lang w:val="tr-TR" w:eastAsia="tr-TR"/>
              </w:rPr>
              <w:t>2024-2025 FALL</w:t>
            </w:r>
          </w:p>
        </w:tc>
        <w:tc>
          <w:tcPr>
            <w:tcW w:w="6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5A7402E"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0"/>
                <w:szCs w:val="20"/>
                <w:lang w:val="tr-TR" w:eastAsia="tr-TR"/>
              </w:rPr>
            </w:pPr>
            <w:r w:rsidRPr="00A756F7">
              <w:rPr>
                <w:rFonts w:ascii="Nunito" w:eastAsia="Times New Roman" w:hAnsi="Nunito" w:cs="Times New Roman"/>
                <w:b/>
                <w:bCs/>
                <w:sz w:val="20"/>
                <w:szCs w:val="20"/>
                <w:lang w:val="tr-TR" w:eastAsia="tr-TR"/>
              </w:rPr>
              <w:t>2024-2025 SPRING</w:t>
            </w:r>
          </w:p>
        </w:tc>
        <w:tc>
          <w:tcPr>
            <w:tcW w:w="61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C55D9E8"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0"/>
                <w:szCs w:val="20"/>
                <w:lang w:val="tr-TR" w:eastAsia="tr-TR"/>
              </w:rPr>
            </w:pPr>
            <w:r w:rsidRPr="00A756F7">
              <w:rPr>
                <w:rFonts w:ascii="Nunito" w:eastAsia="Times New Roman" w:hAnsi="Nunito" w:cs="Times New Roman"/>
                <w:b/>
                <w:bCs/>
                <w:sz w:val="20"/>
                <w:szCs w:val="20"/>
                <w:lang w:val="tr-TR" w:eastAsia="tr-TR"/>
              </w:rPr>
              <w:t>2025-2026 FALL</w:t>
            </w:r>
          </w:p>
        </w:tc>
      </w:tr>
      <w:tr w:rsidR="00500E06" w:rsidRPr="00A756F7" w14:paraId="7E446FF8" w14:textId="77777777" w:rsidTr="00670522">
        <w:tc>
          <w:tcPr>
            <w:tcW w:w="1306" w:type="pct"/>
            <w:tcBorders>
              <w:top w:val="single" w:sz="4" w:space="0" w:color="000000"/>
              <w:left w:val="single" w:sz="4" w:space="0" w:color="000000"/>
              <w:bottom w:val="single" w:sz="4" w:space="0" w:color="000000"/>
              <w:right w:val="single" w:sz="4" w:space="0" w:color="000000"/>
            </w:tcBorders>
            <w:hideMark/>
          </w:tcPr>
          <w:p w14:paraId="79FA3E1E"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Cs/>
                <w:sz w:val="22"/>
                <w:szCs w:val="22"/>
                <w:lang w:val="tr-TR" w:eastAsia="tr-TR"/>
              </w:rPr>
            </w:pPr>
            <w:r w:rsidRPr="00A756F7">
              <w:rPr>
                <w:rFonts w:ascii="Nunito" w:eastAsia="Times New Roman" w:hAnsi="Nunito" w:cs="Times New Roman"/>
                <w:bCs/>
                <w:sz w:val="22"/>
                <w:szCs w:val="22"/>
                <w:lang w:val="tr-TR" w:eastAsia="tr-TR"/>
              </w:rPr>
              <w:t>Prof. Dr. Nevzat Artık</w:t>
            </w:r>
          </w:p>
        </w:tc>
        <w:tc>
          <w:tcPr>
            <w:tcW w:w="615" w:type="pct"/>
            <w:tcBorders>
              <w:top w:val="single" w:sz="4" w:space="0" w:color="000000"/>
              <w:left w:val="single" w:sz="4" w:space="0" w:color="000000"/>
              <w:bottom w:val="single" w:sz="4" w:space="0" w:color="000000"/>
              <w:right w:val="single" w:sz="4" w:space="0" w:color="000000"/>
            </w:tcBorders>
            <w:hideMark/>
          </w:tcPr>
          <w:p w14:paraId="102E0913"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c>
          <w:tcPr>
            <w:tcW w:w="616" w:type="pct"/>
            <w:tcBorders>
              <w:top w:val="single" w:sz="4" w:space="0" w:color="000000"/>
              <w:left w:val="single" w:sz="4" w:space="0" w:color="000000"/>
              <w:bottom w:val="single" w:sz="4" w:space="0" w:color="000000"/>
              <w:right w:val="single" w:sz="4" w:space="0" w:color="000000"/>
            </w:tcBorders>
            <w:hideMark/>
          </w:tcPr>
          <w:p w14:paraId="511EE143"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c>
          <w:tcPr>
            <w:tcW w:w="616" w:type="pct"/>
            <w:tcBorders>
              <w:top w:val="single" w:sz="4" w:space="0" w:color="000000"/>
              <w:left w:val="single" w:sz="4" w:space="0" w:color="000000"/>
              <w:bottom w:val="single" w:sz="4" w:space="0" w:color="000000"/>
              <w:right w:val="single" w:sz="4" w:space="0" w:color="000000"/>
            </w:tcBorders>
            <w:hideMark/>
          </w:tcPr>
          <w:p w14:paraId="28B4AC7F"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c>
          <w:tcPr>
            <w:tcW w:w="616" w:type="pct"/>
            <w:tcBorders>
              <w:top w:val="single" w:sz="4" w:space="0" w:color="000000"/>
              <w:left w:val="single" w:sz="4" w:space="0" w:color="000000"/>
              <w:bottom w:val="single" w:sz="4" w:space="0" w:color="000000"/>
              <w:right w:val="single" w:sz="4" w:space="0" w:color="000000"/>
            </w:tcBorders>
            <w:hideMark/>
          </w:tcPr>
          <w:p w14:paraId="364A3FDB"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c>
          <w:tcPr>
            <w:tcW w:w="616" w:type="pct"/>
            <w:tcBorders>
              <w:top w:val="single" w:sz="4" w:space="0" w:color="000000"/>
              <w:left w:val="single" w:sz="4" w:space="0" w:color="000000"/>
              <w:bottom w:val="single" w:sz="4" w:space="0" w:color="000000"/>
              <w:right w:val="single" w:sz="4" w:space="0" w:color="000000"/>
            </w:tcBorders>
            <w:hideMark/>
          </w:tcPr>
          <w:p w14:paraId="5980857B"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c>
          <w:tcPr>
            <w:tcW w:w="615" w:type="pct"/>
            <w:tcBorders>
              <w:top w:val="single" w:sz="4" w:space="0" w:color="000000"/>
              <w:left w:val="single" w:sz="4" w:space="0" w:color="000000"/>
              <w:bottom w:val="single" w:sz="4" w:space="0" w:color="000000"/>
              <w:right w:val="single" w:sz="4" w:space="0" w:color="000000"/>
            </w:tcBorders>
            <w:hideMark/>
          </w:tcPr>
          <w:p w14:paraId="328DA01E"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r>
      <w:tr w:rsidR="00500E06" w:rsidRPr="00A756F7" w14:paraId="524EE518" w14:textId="77777777" w:rsidTr="00670522">
        <w:tc>
          <w:tcPr>
            <w:tcW w:w="1306" w:type="pct"/>
            <w:tcBorders>
              <w:top w:val="single" w:sz="4" w:space="0" w:color="000000"/>
              <w:left w:val="single" w:sz="4" w:space="0" w:color="000000"/>
              <w:bottom w:val="single" w:sz="4" w:space="0" w:color="000000"/>
              <w:right w:val="single" w:sz="4" w:space="0" w:color="000000"/>
            </w:tcBorders>
          </w:tcPr>
          <w:p w14:paraId="22886B77"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p>
        </w:tc>
        <w:tc>
          <w:tcPr>
            <w:tcW w:w="615" w:type="pct"/>
            <w:tcBorders>
              <w:top w:val="single" w:sz="4" w:space="0" w:color="000000"/>
              <w:left w:val="single" w:sz="4" w:space="0" w:color="000000"/>
              <w:bottom w:val="single" w:sz="4" w:space="0" w:color="000000"/>
              <w:right w:val="single" w:sz="4" w:space="0" w:color="000000"/>
            </w:tcBorders>
          </w:tcPr>
          <w:p w14:paraId="668F7D22"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p>
        </w:tc>
        <w:tc>
          <w:tcPr>
            <w:tcW w:w="616" w:type="pct"/>
            <w:tcBorders>
              <w:top w:val="single" w:sz="4" w:space="0" w:color="000000"/>
              <w:left w:val="single" w:sz="4" w:space="0" w:color="000000"/>
              <w:bottom w:val="single" w:sz="4" w:space="0" w:color="000000"/>
              <w:right w:val="single" w:sz="4" w:space="0" w:color="000000"/>
            </w:tcBorders>
          </w:tcPr>
          <w:p w14:paraId="29C07771"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p>
        </w:tc>
        <w:tc>
          <w:tcPr>
            <w:tcW w:w="616" w:type="pct"/>
            <w:tcBorders>
              <w:top w:val="single" w:sz="4" w:space="0" w:color="000000"/>
              <w:left w:val="single" w:sz="4" w:space="0" w:color="000000"/>
              <w:bottom w:val="single" w:sz="4" w:space="0" w:color="000000"/>
              <w:right w:val="single" w:sz="4" w:space="0" w:color="000000"/>
            </w:tcBorders>
          </w:tcPr>
          <w:p w14:paraId="57B2E7B7"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p>
        </w:tc>
        <w:tc>
          <w:tcPr>
            <w:tcW w:w="616" w:type="pct"/>
            <w:tcBorders>
              <w:top w:val="single" w:sz="4" w:space="0" w:color="000000"/>
              <w:left w:val="single" w:sz="4" w:space="0" w:color="000000"/>
              <w:bottom w:val="single" w:sz="4" w:space="0" w:color="000000"/>
              <w:right w:val="single" w:sz="4" w:space="0" w:color="000000"/>
            </w:tcBorders>
          </w:tcPr>
          <w:p w14:paraId="05704421"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p>
        </w:tc>
        <w:tc>
          <w:tcPr>
            <w:tcW w:w="616" w:type="pct"/>
            <w:tcBorders>
              <w:top w:val="single" w:sz="4" w:space="0" w:color="000000"/>
              <w:left w:val="single" w:sz="4" w:space="0" w:color="000000"/>
              <w:bottom w:val="single" w:sz="4" w:space="0" w:color="000000"/>
              <w:right w:val="single" w:sz="4" w:space="0" w:color="000000"/>
            </w:tcBorders>
          </w:tcPr>
          <w:p w14:paraId="3EF26800"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p>
        </w:tc>
        <w:tc>
          <w:tcPr>
            <w:tcW w:w="615" w:type="pct"/>
            <w:tcBorders>
              <w:top w:val="single" w:sz="4" w:space="0" w:color="000000"/>
              <w:left w:val="single" w:sz="4" w:space="0" w:color="000000"/>
              <w:bottom w:val="single" w:sz="4" w:space="0" w:color="000000"/>
              <w:right w:val="single" w:sz="4" w:space="0" w:color="000000"/>
            </w:tcBorders>
          </w:tcPr>
          <w:p w14:paraId="748CA2CF"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p>
        </w:tc>
      </w:tr>
    </w:tbl>
    <w:p w14:paraId="37B7BA56" w14:textId="77777777" w:rsidR="00500E06" w:rsidRPr="00A756F7" w:rsidRDefault="00500E06" w:rsidP="00500E06">
      <w:pPr>
        <w:spacing w:before="100" w:beforeAutospacing="1" w:after="100" w:afterAutospacing="1" w:line="276" w:lineRule="auto"/>
        <w:outlineLvl w:val="3"/>
        <w:rPr>
          <w:rFonts w:ascii="Nunito" w:eastAsia="Times New Roman" w:hAnsi="Nunito" w:cs="Times New Roman"/>
          <w:b/>
          <w:bCs/>
          <w:sz w:val="24"/>
          <w:szCs w:val="24"/>
          <w:lang w:val="en" w:eastAsia="tr-TR"/>
        </w:rPr>
      </w:pPr>
    </w:p>
    <w:p w14:paraId="1E744F4F" w14:textId="77777777" w:rsidR="00500E06" w:rsidRPr="00A756F7" w:rsidRDefault="00500E06" w:rsidP="00500E06">
      <w:pPr>
        <w:spacing w:before="100" w:beforeAutospacing="1" w:after="100" w:afterAutospacing="1" w:line="276" w:lineRule="auto"/>
        <w:outlineLvl w:val="3"/>
        <w:rPr>
          <w:rFonts w:ascii="Nunito" w:eastAsia="Times New Roman" w:hAnsi="Nunito" w:cs="Times New Roman"/>
          <w:b/>
          <w:bCs/>
          <w:sz w:val="24"/>
          <w:szCs w:val="24"/>
          <w:lang w:val="en" w:eastAsia="tr-TR"/>
        </w:rPr>
      </w:pPr>
    </w:p>
    <w:p w14:paraId="6F1349E9" w14:textId="77777777" w:rsidR="00500E06" w:rsidRPr="00A756F7" w:rsidRDefault="00500E06" w:rsidP="00500E06">
      <w:pPr>
        <w:spacing w:before="100" w:beforeAutospacing="1" w:after="100" w:afterAutospacing="1" w:line="276" w:lineRule="auto"/>
        <w:outlineLvl w:val="3"/>
        <w:rPr>
          <w:rFonts w:ascii="Nunito" w:eastAsia="Times New Roman" w:hAnsi="Nunito" w:cs="Times New Roman"/>
          <w:b/>
          <w:bCs/>
          <w:sz w:val="24"/>
          <w:szCs w:val="24"/>
          <w:lang w:val="en" w:eastAsia="tr-TR"/>
        </w:rPr>
      </w:pPr>
    </w:p>
    <w:p w14:paraId="52076309" w14:textId="77777777" w:rsidR="00500E06" w:rsidRPr="00A756F7" w:rsidRDefault="00500E06" w:rsidP="00500E06">
      <w:pPr>
        <w:spacing w:before="100" w:beforeAutospacing="1" w:after="100" w:afterAutospacing="1" w:line="276" w:lineRule="auto"/>
        <w:outlineLvl w:val="3"/>
        <w:rPr>
          <w:rFonts w:ascii="Nunito" w:eastAsia="Times New Roman" w:hAnsi="Nunito" w:cs="Times New Roman"/>
          <w:b/>
          <w:bCs/>
          <w:sz w:val="24"/>
          <w:szCs w:val="24"/>
          <w:lang w:val="en" w:eastAsia="tr-TR"/>
        </w:rPr>
      </w:pPr>
    </w:p>
    <w:p w14:paraId="006F1F9F" w14:textId="77777777" w:rsidR="00500E06" w:rsidRPr="00A756F7" w:rsidRDefault="00500E06" w:rsidP="00500E06">
      <w:pPr>
        <w:spacing w:before="100" w:beforeAutospacing="1" w:after="100" w:afterAutospacing="1" w:line="276" w:lineRule="auto"/>
        <w:outlineLvl w:val="3"/>
        <w:rPr>
          <w:rFonts w:ascii="Nunito" w:eastAsia="Times New Roman" w:hAnsi="Nunito" w:cs="Times New Roman"/>
          <w:bCs/>
          <w:sz w:val="24"/>
          <w:szCs w:val="24"/>
          <w:lang w:val="en" w:eastAsia="tr-TR"/>
        </w:rPr>
      </w:pPr>
      <w:r w:rsidRPr="00A756F7">
        <w:rPr>
          <w:rFonts w:ascii="Nunito" w:eastAsia="Times New Roman" w:hAnsi="Nunito" w:cs="Times New Roman"/>
          <w:b/>
          <w:bCs/>
          <w:sz w:val="24"/>
          <w:szCs w:val="24"/>
          <w:lang w:val="en" w:eastAsia="tr-TR"/>
        </w:rPr>
        <w:t xml:space="preserve">Table 5. </w:t>
      </w:r>
      <w:r w:rsidRPr="00A756F7">
        <w:rPr>
          <w:rFonts w:ascii="Nunito" w:eastAsia="Times New Roman" w:hAnsi="Nunito" w:cs="Times New Roman"/>
          <w:bCs/>
          <w:sz w:val="24"/>
          <w:szCs w:val="24"/>
          <w:lang w:val="en" w:eastAsia="tr-TR"/>
        </w:rPr>
        <w:t xml:space="preserve">List of Full-Time Faculty Members Teaching in Animal Sciences Undergraduate </w:t>
      </w:r>
      <w:proofErr w:type="spellStart"/>
      <w:r w:rsidRPr="00A756F7">
        <w:rPr>
          <w:rFonts w:ascii="Nunito" w:eastAsia="Times New Roman" w:hAnsi="Nunito" w:cs="Times New Roman"/>
          <w:bCs/>
          <w:sz w:val="24"/>
          <w:szCs w:val="24"/>
          <w:lang w:val="en" w:eastAsia="tr-TR"/>
        </w:rPr>
        <w:t>Programme</w:t>
      </w:r>
      <w:proofErr w:type="spellEnd"/>
      <w:r w:rsidRPr="00A756F7">
        <w:rPr>
          <w:rFonts w:ascii="Nunito" w:eastAsia="Times New Roman" w:hAnsi="Nunito" w:cs="Times New Roman"/>
          <w:bCs/>
          <w:sz w:val="24"/>
          <w:szCs w:val="24"/>
          <w:lang w:val="en" w:eastAsia="tr-TR"/>
        </w:rPr>
        <w:t xml:space="preserve"> (English </w:t>
      </w:r>
      <w:proofErr w:type="spellStart"/>
      <w:r w:rsidRPr="00A756F7">
        <w:rPr>
          <w:rFonts w:ascii="Nunito" w:eastAsia="Times New Roman" w:hAnsi="Nunito" w:cs="Times New Roman"/>
          <w:bCs/>
          <w:sz w:val="24"/>
          <w:szCs w:val="24"/>
          <w:lang w:val="en" w:eastAsia="tr-TR"/>
        </w:rPr>
        <w:t>Programme</w:t>
      </w:r>
      <w:proofErr w:type="spellEnd"/>
      <w:r w:rsidRPr="00A756F7">
        <w:rPr>
          <w:rFonts w:ascii="Nunito" w:eastAsia="Times New Roman" w:hAnsi="Nunito" w:cs="Times New Roman"/>
          <w:bCs/>
          <w:sz w:val="24"/>
          <w:szCs w:val="24"/>
          <w:lang w:val="en" w:eastAsia="tr-TR"/>
        </w:rPr>
        <w:t>)</w:t>
      </w:r>
    </w:p>
    <w:tbl>
      <w:tblPr>
        <w:tblW w:w="4242" w:type="pct"/>
        <w:tblLook w:val="04A0" w:firstRow="1" w:lastRow="0" w:firstColumn="1" w:lastColumn="0" w:noHBand="0" w:noVBand="1"/>
      </w:tblPr>
      <w:tblGrid>
        <w:gridCol w:w="3451"/>
        <w:gridCol w:w="1476"/>
        <w:gridCol w:w="1477"/>
        <w:gridCol w:w="1529"/>
      </w:tblGrid>
      <w:tr w:rsidR="00500E06" w:rsidRPr="00A756F7" w14:paraId="68971D39" w14:textId="77777777" w:rsidTr="00670522">
        <w:trPr>
          <w:trHeight w:val="559"/>
        </w:trPr>
        <w:tc>
          <w:tcPr>
            <w:tcW w:w="21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1CD7F3"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p>
        </w:tc>
        <w:tc>
          <w:tcPr>
            <w:tcW w:w="282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95602A"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ENGLISH PROGRAMME</w:t>
            </w:r>
          </w:p>
        </w:tc>
      </w:tr>
      <w:tr w:rsidR="00500E06" w:rsidRPr="00A756F7" w14:paraId="798DF0C3" w14:textId="77777777" w:rsidTr="00670522">
        <w:trPr>
          <w:trHeight w:val="247"/>
        </w:trPr>
        <w:tc>
          <w:tcPr>
            <w:tcW w:w="21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48F81D"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
                <w:bCs/>
                <w:sz w:val="24"/>
                <w:szCs w:val="24"/>
                <w:lang w:val="tr-TR" w:eastAsia="tr-TR"/>
              </w:rPr>
            </w:pPr>
          </w:p>
        </w:tc>
        <w:tc>
          <w:tcPr>
            <w:tcW w:w="93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263334B"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2"/>
                <w:szCs w:val="22"/>
                <w:lang w:val="tr-TR" w:eastAsia="tr-TR"/>
              </w:rPr>
            </w:pPr>
            <w:r w:rsidRPr="00A756F7">
              <w:rPr>
                <w:rFonts w:ascii="Nunito" w:eastAsia="Times New Roman" w:hAnsi="Nunito" w:cs="Times New Roman"/>
                <w:b/>
                <w:bCs/>
                <w:sz w:val="22"/>
                <w:szCs w:val="22"/>
                <w:lang w:val="tr-TR" w:eastAsia="tr-TR"/>
              </w:rPr>
              <w:t>2024-2025 FALL</w:t>
            </w:r>
          </w:p>
        </w:tc>
        <w:tc>
          <w:tcPr>
            <w:tcW w:w="9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2B3BE61"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2"/>
                <w:szCs w:val="22"/>
                <w:lang w:val="tr-TR" w:eastAsia="tr-TR"/>
              </w:rPr>
            </w:pPr>
            <w:r w:rsidRPr="00A756F7">
              <w:rPr>
                <w:rFonts w:ascii="Nunito" w:eastAsia="Times New Roman" w:hAnsi="Nunito" w:cs="Times New Roman"/>
                <w:b/>
                <w:bCs/>
                <w:sz w:val="22"/>
                <w:szCs w:val="22"/>
                <w:lang w:val="tr-TR" w:eastAsia="tr-TR"/>
              </w:rPr>
              <w:t>2024-2025 SPRING</w:t>
            </w:r>
          </w:p>
        </w:tc>
        <w:tc>
          <w:tcPr>
            <w:tcW w:w="96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9B6C14"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2"/>
                <w:szCs w:val="22"/>
                <w:lang w:val="tr-TR" w:eastAsia="tr-TR"/>
              </w:rPr>
            </w:pPr>
            <w:r w:rsidRPr="00A756F7">
              <w:rPr>
                <w:rFonts w:ascii="Nunito" w:eastAsia="Times New Roman" w:hAnsi="Nunito" w:cs="Times New Roman"/>
                <w:b/>
                <w:bCs/>
                <w:sz w:val="22"/>
                <w:szCs w:val="22"/>
                <w:lang w:val="tr-TR" w:eastAsia="tr-TR"/>
              </w:rPr>
              <w:t>2025-26 FALL</w:t>
            </w:r>
          </w:p>
        </w:tc>
      </w:tr>
      <w:tr w:rsidR="00500E06" w:rsidRPr="00A756F7" w14:paraId="4A4EE194" w14:textId="77777777" w:rsidTr="00670522">
        <w:trPr>
          <w:trHeight w:val="272"/>
        </w:trPr>
        <w:tc>
          <w:tcPr>
            <w:tcW w:w="2175" w:type="pct"/>
            <w:tcBorders>
              <w:top w:val="single" w:sz="4" w:space="0" w:color="000000"/>
              <w:left w:val="single" w:sz="4" w:space="0" w:color="000000"/>
              <w:bottom w:val="single" w:sz="4" w:space="0" w:color="000000"/>
              <w:right w:val="single" w:sz="4" w:space="0" w:color="000000"/>
            </w:tcBorders>
            <w:hideMark/>
          </w:tcPr>
          <w:p w14:paraId="555A5D34"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Cs/>
                <w:sz w:val="22"/>
                <w:szCs w:val="22"/>
                <w:lang w:val="tr-TR" w:eastAsia="tr-TR"/>
              </w:rPr>
            </w:pPr>
            <w:r w:rsidRPr="00A756F7">
              <w:rPr>
                <w:rFonts w:ascii="Nunito" w:eastAsia="Times New Roman" w:hAnsi="Nunito" w:cs="Times New Roman"/>
                <w:bCs/>
                <w:sz w:val="22"/>
                <w:szCs w:val="22"/>
                <w:lang w:val="tr-TR" w:eastAsia="tr-TR"/>
              </w:rPr>
              <w:t>Prof. Dr. Dilek Arsoy</w:t>
            </w:r>
          </w:p>
        </w:tc>
        <w:tc>
          <w:tcPr>
            <w:tcW w:w="930" w:type="pct"/>
            <w:tcBorders>
              <w:top w:val="single" w:sz="4" w:space="0" w:color="000000"/>
              <w:left w:val="single" w:sz="4" w:space="0" w:color="000000"/>
              <w:bottom w:val="single" w:sz="4" w:space="0" w:color="000000"/>
              <w:right w:val="single" w:sz="4" w:space="0" w:color="000000"/>
            </w:tcBorders>
            <w:hideMark/>
          </w:tcPr>
          <w:p w14:paraId="06B6712E"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c>
          <w:tcPr>
            <w:tcW w:w="931" w:type="pct"/>
            <w:tcBorders>
              <w:top w:val="single" w:sz="4" w:space="0" w:color="000000"/>
              <w:left w:val="single" w:sz="4" w:space="0" w:color="000000"/>
              <w:bottom w:val="single" w:sz="4" w:space="0" w:color="000000"/>
              <w:right w:val="single" w:sz="4" w:space="0" w:color="000000"/>
            </w:tcBorders>
            <w:hideMark/>
          </w:tcPr>
          <w:p w14:paraId="2020AAA9"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c>
          <w:tcPr>
            <w:tcW w:w="964" w:type="pct"/>
            <w:tcBorders>
              <w:top w:val="single" w:sz="4" w:space="0" w:color="000000"/>
              <w:left w:val="single" w:sz="4" w:space="0" w:color="000000"/>
              <w:bottom w:val="single" w:sz="4" w:space="0" w:color="000000"/>
              <w:right w:val="single" w:sz="4" w:space="0" w:color="000000"/>
            </w:tcBorders>
            <w:hideMark/>
          </w:tcPr>
          <w:p w14:paraId="203FCAAC"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r>
      <w:tr w:rsidR="00500E06" w:rsidRPr="00A756F7" w14:paraId="3F0FD9BB" w14:textId="77777777" w:rsidTr="00670522">
        <w:trPr>
          <w:trHeight w:val="272"/>
        </w:trPr>
        <w:tc>
          <w:tcPr>
            <w:tcW w:w="2175" w:type="pct"/>
            <w:tcBorders>
              <w:top w:val="single" w:sz="4" w:space="0" w:color="000000"/>
              <w:left w:val="single" w:sz="4" w:space="0" w:color="000000"/>
              <w:bottom w:val="single" w:sz="4" w:space="0" w:color="000000"/>
              <w:right w:val="single" w:sz="4" w:space="0" w:color="000000"/>
            </w:tcBorders>
            <w:hideMark/>
          </w:tcPr>
          <w:p w14:paraId="4F30D457"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Cs/>
                <w:sz w:val="22"/>
                <w:szCs w:val="22"/>
                <w:lang w:val="tr-TR" w:eastAsia="tr-TR"/>
              </w:rPr>
            </w:pPr>
            <w:r w:rsidRPr="00A756F7">
              <w:rPr>
                <w:rFonts w:ascii="Nunito" w:eastAsia="Times New Roman" w:hAnsi="Nunito" w:cs="Times New Roman"/>
                <w:bCs/>
                <w:sz w:val="22"/>
                <w:szCs w:val="22"/>
                <w:lang w:val="tr-TR" w:eastAsia="tr-TR"/>
              </w:rPr>
              <w:t>Dr. Hüseyin Çelik</w:t>
            </w:r>
          </w:p>
        </w:tc>
        <w:tc>
          <w:tcPr>
            <w:tcW w:w="930" w:type="pct"/>
            <w:tcBorders>
              <w:top w:val="single" w:sz="4" w:space="0" w:color="000000"/>
              <w:left w:val="single" w:sz="4" w:space="0" w:color="000000"/>
              <w:bottom w:val="single" w:sz="4" w:space="0" w:color="000000"/>
              <w:right w:val="single" w:sz="4" w:space="0" w:color="000000"/>
            </w:tcBorders>
            <w:hideMark/>
          </w:tcPr>
          <w:p w14:paraId="1F4EE4D3"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c>
          <w:tcPr>
            <w:tcW w:w="931" w:type="pct"/>
            <w:tcBorders>
              <w:top w:val="single" w:sz="4" w:space="0" w:color="000000"/>
              <w:left w:val="single" w:sz="4" w:space="0" w:color="000000"/>
              <w:bottom w:val="single" w:sz="4" w:space="0" w:color="000000"/>
              <w:right w:val="single" w:sz="4" w:space="0" w:color="000000"/>
            </w:tcBorders>
            <w:hideMark/>
          </w:tcPr>
          <w:p w14:paraId="30AD369D"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c>
          <w:tcPr>
            <w:tcW w:w="964" w:type="pct"/>
            <w:tcBorders>
              <w:top w:val="single" w:sz="4" w:space="0" w:color="000000"/>
              <w:left w:val="single" w:sz="4" w:space="0" w:color="000000"/>
              <w:bottom w:val="single" w:sz="4" w:space="0" w:color="000000"/>
              <w:right w:val="single" w:sz="4" w:space="0" w:color="000000"/>
            </w:tcBorders>
            <w:hideMark/>
          </w:tcPr>
          <w:p w14:paraId="0014F536"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r>
      <w:tr w:rsidR="00500E06" w:rsidRPr="00A756F7" w14:paraId="7A221D19" w14:textId="77777777" w:rsidTr="00670522">
        <w:trPr>
          <w:trHeight w:val="272"/>
        </w:trPr>
        <w:tc>
          <w:tcPr>
            <w:tcW w:w="2175" w:type="pct"/>
            <w:tcBorders>
              <w:top w:val="single" w:sz="4" w:space="0" w:color="000000"/>
              <w:left w:val="single" w:sz="4" w:space="0" w:color="000000"/>
              <w:bottom w:val="single" w:sz="4" w:space="0" w:color="000000"/>
              <w:right w:val="single" w:sz="4" w:space="0" w:color="000000"/>
            </w:tcBorders>
            <w:hideMark/>
          </w:tcPr>
          <w:p w14:paraId="5E20AEDA" w14:textId="77777777" w:rsidR="00500E06" w:rsidRPr="00A756F7" w:rsidRDefault="00500E06" w:rsidP="00670522">
            <w:pPr>
              <w:spacing w:before="100" w:beforeAutospacing="1" w:after="100" w:afterAutospacing="1" w:line="276" w:lineRule="auto"/>
              <w:outlineLvl w:val="3"/>
              <w:rPr>
                <w:rFonts w:ascii="Nunito" w:eastAsia="Times New Roman" w:hAnsi="Nunito" w:cs="Times New Roman"/>
                <w:bCs/>
                <w:sz w:val="22"/>
                <w:szCs w:val="22"/>
                <w:lang w:val="tr-TR" w:eastAsia="tr-TR"/>
              </w:rPr>
            </w:pPr>
            <w:proofErr w:type="spellStart"/>
            <w:r w:rsidRPr="00A756F7">
              <w:rPr>
                <w:rFonts w:ascii="Nunito" w:eastAsia="Times New Roman" w:hAnsi="Nunito" w:cs="Times New Roman"/>
                <w:bCs/>
                <w:sz w:val="22"/>
                <w:szCs w:val="22"/>
                <w:lang w:val="tr-TR" w:eastAsia="tr-TR"/>
              </w:rPr>
              <w:t>Assist</w:t>
            </w:r>
            <w:proofErr w:type="spellEnd"/>
            <w:r w:rsidRPr="00A756F7">
              <w:rPr>
                <w:rFonts w:ascii="Nunito" w:eastAsia="Times New Roman" w:hAnsi="Nunito" w:cs="Times New Roman"/>
                <w:bCs/>
                <w:sz w:val="22"/>
                <w:szCs w:val="22"/>
                <w:lang w:val="tr-TR" w:eastAsia="tr-TR"/>
              </w:rPr>
              <w:t xml:space="preserve">. Prof. Dr. </w:t>
            </w:r>
            <w:proofErr w:type="spellStart"/>
            <w:r w:rsidRPr="00A756F7">
              <w:rPr>
                <w:rFonts w:ascii="Nunito" w:eastAsia="Times New Roman" w:hAnsi="Nunito" w:cs="Times New Roman"/>
                <w:bCs/>
                <w:sz w:val="22"/>
                <w:szCs w:val="22"/>
                <w:lang w:val="tr-TR" w:eastAsia="tr-TR"/>
              </w:rPr>
              <w:t>Valiollah</w:t>
            </w:r>
            <w:proofErr w:type="spellEnd"/>
            <w:r w:rsidRPr="00A756F7">
              <w:rPr>
                <w:rFonts w:ascii="Nunito" w:eastAsia="Times New Roman" w:hAnsi="Nunito" w:cs="Times New Roman"/>
                <w:bCs/>
                <w:sz w:val="22"/>
                <w:szCs w:val="22"/>
                <w:lang w:val="tr-TR" w:eastAsia="tr-TR"/>
              </w:rPr>
              <w:t xml:space="preserve"> </w:t>
            </w:r>
            <w:proofErr w:type="spellStart"/>
            <w:r w:rsidRPr="00A756F7">
              <w:rPr>
                <w:rFonts w:ascii="Nunito" w:eastAsia="Times New Roman" w:hAnsi="Nunito" w:cs="Times New Roman"/>
                <w:bCs/>
                <w:sz w:val="22"/>
                <w:szCs w:val="22"/>
                <w:lang w:val="tr-TR" w:eastAsia="tr-TR"/>
              </w:rPr>
              <w:t>Palangi</w:t>
            </w:r>
            <w:proofErr w:type="spellEnd"/>
          </w:p>
        </w:tc>
        <w:tc>
          <w:tcPr>
            <w:tcW w:w="930" w:type="pct"/>
            <w:tcBorders>
              <w:top w:val="single" w:sz="4" w:space="0" w:color="000000"/>
              <w:left w:val="single" w:sz="4" w:space="0" w:color="000000"/>
              <w:bottom w:val="single" w:sz="4" w:space="0" w:color="000000"/>
              <w:right w:val="single" w:sz="4" w:space="0" w:color="000000"/>
            </w:tcBorders>
            <w:hideMark/>
          </w:tcPr>
          <w:p w14:paraId="26E0D975"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c>
          <w:tcPr>
            <w:tcW w:w="931" w:type="pct"/>
            <w:tcBorders>
              <w:top w:val="single" w:sz="4" w:space="0" w:color="000000"/>
              <w:left w:val="single" w:sz="4" w:space="0" w:color="000000"/>
              <w:bottom w:val="single" w:sz="4" w:space="0" w:color="000000"/>
              <w:right w:val="single" w:sz="4" w:space="0" w:color="000000"/>
            </w:tcBorders>
            <w:hideMark/>
          </w:tcPr>
          <w:p w14:paraId="1B032570"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c>
          <w:tcPr>
            <w:tcW w:w="964" w:type="pct"/>
            <w:tcBorders>
              <w:top w:val="single" w:sz="4" w:space="0" w:color="000000"/>
              <w:left w:val="single" w:sz="4" w:space="0" w:color="000000"/>
              <w:bottom w:val="single" w:sz="4" w:space="0" w:color="000000"/>
              <w:right w:val="single" w:sz="4" w:space="0" w:color="000000"/>
            </w:tcBorders>
            <w:hideMark/>
          </w:tcPr>
          <w:p w14:paraId="62BFFB8C" w14:textId="77777777" w:rsidR="00500E06" w:rsidRPr="00A756F7" w:rsidRDefault="00500E06" w:rsidP="00670522">
            <w:pPr>
              <w:spacing w:before="100" w:beforeAutospacing="1" w:after="100" w:afterAutospacing="1" w:line="276" w:lineRule="auto"/>
              <w:jc w:val="center"/>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w:t>
            </w:r>
          </w:p>
        </w:tc>
      </w:tr>
    </w:tbl>
    <w:p w14:paraId="09C32FDD" w14:textId="77777777" w:rsidR="00500E06" w:rsidRPr="00A756F7" w:rsidRDefault="00500E06" w:rsidP="00500E06">
      <w:pPr>
        <w:spacing w:before="100" w:beforeAutospacing="1" w:after="100" w:afterAutospacing="1" w:line="276" w:lineRule="auto"/>
        <w:outlineLvl w:val="3"/>
        <w:rPr>
          <w:rFonts w:ascii="Nunito" w:eastAsia="Times New Roman" w:hAnsi="Nunito" w:cs="Times New Roman"/>
          <w:b/>
          <w:bCs/>
          <w:sz w:val="24"/>
          <w:szCs w:val="24"/>
          <w:lang w:val="tr-TR" w:eastAsia="tr-TR"/>
        </w:rPr>
      </w:pPr>
    </w:p>
    <w:p w14:paraId="200FD46E" w14:textId="77777777" w:rsidR="00500E06" w:rsidRPr="00A756F7" w:rsidRDefault="00500E06" w:rsidP="00500E06">
      <w:pPr>
        <w:pStyle w:val="ListParagraph"/>
        <w:numPr>
          <w:ilvl w:val="0"/>
          <w:numId w:val="85"/>
        </w:numPr>
        <w:spacing w:before="100" w:beforeAutospacing="1" w:after="100" w:afterAutospacing="1" w:line="276" w:lineRule="auto"/>
        <w:ind w:left="284" w:hanging="284"/>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 xml:space="preserve">Distribution of </w:t>
      </w:r>
      <w:proofErr w:type="spellStart"/>
      <w:r w:rsidRPr="00A756F7">
        <w:rPr>
          <w:rFonts w:ascii="Nunito" w:eastAsia="Times New Roman" w:hAnsi="Nunito" w:cs="Times New Roman"/>
          <w:b/>
          <w:bCs/>
          <w:sz w:val="24"/>
          <w:szCs w:val="24"/>
          <w:lang w:val="tr-TR" w:eastAsia="tr-TR"/>
        </w:rPr>
        <w:t>Academic</w:t>
      </w:r>
      <w:proofErr w:type="spellEnd"/>
      <w:r w:rsidRPr="00A756F7">
        <w:rPr>
          <w:rFonts w:ascii="Nunito" w:eastAsia="Times New Roman" w:hAnsi="Nunito" w:cs="Times New Roman"/>
          <w:b/>
          <w:bCs/>
          <w:sz w:val="24"/>
          <w:szCs w:val="24"/>
          <w:lang w:val="tr-TR" w:eastAsia="tr-TR"/>
        </w:rPr>
        <w:t xml:space="preserve"> </w:t>
      </w:r>
      <w:proofErr w:type="spellStart"/>
      <w:r w:rsidRPr="00A756F7">
        <w:rPr>
          <w:rFonts w:ascii="Nunito" w:eastAsia="Times New Roman" w:hAnsi="Nunito" w:cs="Times New Roman"/>
          <w:b/>
          <w:bCs/>
          <w:sz w:val="24"/>
          <w:szCs w:val="24"/>
          <w:lang w:val="tr-TR" w:eastAsia="tr-TR"/>
        </w:rPr>
        <w:t>Staff</w:t>
      </w:r>
      <w:proofErr w:type="spellEnd"/>
      <w:r w:rsidRPr="00A756F7">
        <w:rPr>
          <w:rFonts w:ascii="Nunito" w:eastAsia="Times New Roman" w:hAnsi="Nunito" w:cs="Times New Roman"/>
          <w:b/>
          <w:bCs/>
          <w:sz w:val="24"/>
          <w:szCs w:val="24"/>
          <w:lang w:val="tr-TR" w:eastAsia="tr-TR"/>
        </w:rPr>
        <w:t xml:space="preserve"> and Human </w:t>
      </w:r>
      <w:proofErr w:type="spellStart"/>
      <w:r w:rsidRPr="00A756F7">
        <w:rPr>
          <w:rFonts w:ascii="Nunito" w:eastAsia="Times New Roman" w:hAnsi="Nunito" w:cs="Times New Roman"/>
          <w:b/>
          <w:bCs/>
          <w:sz w:val="24"/>
          <w:szCs w:val="24"/>
          <w:lang w:val="tr-TR" w:eastAsia="tr-TR"/>
        </w:rPr>
        <w:t>Resources</w:t>
      </w:r>
      <w:proofErr w:type="spellEnd"/>
      <w:r w:rsidRPr="00A756F7">
        <w:rPr>
          <w:rFonts w:ascii="Nunito" w:eastAsia="Times New Roman" w:hAnsi="Nunito" w:cs="Times New Roman"/>
          <w:b/>
          <w:bCs/>
          <w:sz w:val="24"/>
          <w:szCs w:val="24"/>
          <w:lang w:val="tr-TR" w:eastAsia="tr-TR"/>
        </w:rPr>
        <w:t xml:space="preserve"> </w:t>
      </w:r>
      <w:proofErr w:type="spellStart"/>
      <w:r w:rsidRPr="00A756F7">
        <w:rPr>
          <w:rFonts w:ascii="Nunito" w:eastAsia="Times New Roman" w:hAnsi="Nunito" w:cs="Times New Roman"/>
          <w:b/>
          <w:bCs/>
          <w:sz w:val="24"/>
          <w:szCs w:val="24"/>
          <w:lang w:val="tr-TR" w:eastAsia="tr-TR"/>
        </w:rPr>
        <w:t>Capacity</w:t>
      </w:r>
      <w:proofErr w:type="spellEnd"/>
    </w:p>
    <w:p w14:paraId="1A553AB5" w14:textId="77777777" w:rsidR="00500E06" w:rsidRPr="00A756F7" w:rsidRDefault="00500E06" w:rsidP="00500E06">
      <w:pPr>
        <w:pStyle w:val="HTMLPreformatted"/>
        <w:shd w:val="clear" w:color="auto" w:fill="F8F9FA"/>
        <w:spacing w:line="360" w:lineRule="auto"/>
        <w:rPr>
          <w:rFonts w:ascii="Nunito" w:hAnsi="Nunito" w:cs="Times New Roman"/>
          <w:bCs/>
          <w:sz w:val="24"/>
          <w:szCs w:val="24"/>
          <w:lang w:val="tr-TR" w:eastAsia="tr-TR"/>
        </w:rPr>
      </w:pPr>
      <w:proofErr w:type="spellStart"/>
      <w:r w:rsidRPr="00A756F7">
        <w:rPr>
          <w:rFonts w:ascii="Nunito" w:hAnsi="Nunito" w:cs="Times New Roman"/>
          <w:bCs/>
          <w:sz w:val="24"/>
          <w:szCs w:val="24"/>
          <w:lang w:val="tr-TR" w:eastAsia="tr-TR"/>
        </w:rPr>
        <w:t>Faculty</w:t>
      </w:r>
      <w:proofErr w:type="spellEnd"/>
      <w:r w:rsidRPr="00A756F7">
        <w:rPr>
          <w:rFonts w:ascii="Nunito" w:hAnsi="Nunito" w:cs="Times New Roman"/>
          <w:bCs/>
          <w:sz w:val="24"/>
          <w:szCs w:val="24"/>
          <w:lang w:val="tr-TR" w:eastAsia="tr-TR"/>
        </w:rPr>
        <w:t xml:space="preserve"> of </w:t>
      </w:r>
      <w:proofErr w:type="spellStart"/>
      <w:r w:rsidRPr="00A756F7">
        <w:rPr>
          <w:rFonts w:ascii="Nunito" w:hAnsi="Nunito" w:cs="Times New Roman"/>
          <w:bCs/>
          <w:sz w:val="24"/>
          <w:szCs w:val="24"/>
          <w:lang w:val="tr-TR" w:eastAsia="tr-TR"/>
        </w:rPr>
        <w:t>Agriculture</w:t>
      </w:r>
      <w:proofErr w:type="spellEnd"/>
      <w:r w:rsidRPr="00A756F7">
        <w:rPr>
          <w:rFonts w:ascii="Nunito" w:hAnsi="Nunito" w:cs="Times New Roman"/>
          <w:bCs/>
          <w:sz w:val="24"/>
          <w:szCs w:val="24"/>
          <w:lang w:val="tr-TR" w:eastAsia="tr-TR"/>
        </w:rPr>
        <w:t xml:space="preserve"> </w:t>
      </w:r>
      <w:proofErr w:type="spellStart"/>
      <w:r w:rsidRPr="00A756F7">
        <w:rPr>
          <w:rFonts w:ascii="Nunito" w:hAnsi="Nunito" w:cs="Times New Roman"/>
          <w:bCs/>
          <w:sz w:val="24"/>
          <w:szCs w:val="24"/>
          <w:lang w:val="tr-TR" w:eastAsia="tr-TR"/>
        </w:rPr>
        <w:t>consist</w:t>
      </w:r>
      <w:proofErr w:type="spellEnd"/>
      <w:r w:rsidRPr="00A756F7">
        <w:rPr>
          <w:rFonts w:ascii="Nunito" w:hAnsi="Nunito" w:cs="Times New Roman"/>
          <w:bCs/>
          <w:sz w:val="24"/>
          <w:szCs w:val="24"/>
          <w:lang w:val="tr-TR" w:eastAsia="tr-TR"/>
        </w:rPr>
        <w:t xml:space="preserve"> of total </w:t>
      </w:r>
      <w:proofErr w:type="spellStart"/>
      <w:r w:rsidRPr="00A756F7">
        <w:rPr>
          <w:rFonts w:ascii="Nunito" w:hAnsi="Nunito" w:cs="Times New Roman"/>
          <w:bCs/>
          <w:sz w:val="24"/>
          <w:szCs w:val="24"/>
          <w:lang w:val="tr-TR" w:eastAsia="tr-TR"/>
        </w:rPr>
        <w:t>number</w:t>
      </w:r>
      <w:proofErr w:type="spellEnd"/>
      <w:r w:rsidRPr="00A756F7">
        <w:rPr>
          <w:rFonts w:ascii="Nunito" w:hAnsi="Nunito" w:cs="Times New Roman"/>
          <w:bCs/>
          <w:sz w:val="24"/>
          <w:szCs w:val="24"/>
          <w:lang w:val="tr-TR" w:eastAsia="tr-TR"/>
        </w:rPr>
        <w:t xml:space="preserve"> of 9 Full time </w:t>
      </w:r>
      <w:proofErr w:type="spellStart"/>
      <w:r w:rsidRPr="00A756F7">
        <w:rPr>
          <w:rFonts w:ascii="Nunito" w:hAnsi="Nunito" w:cs="Times New Roman"/>
          <w:bCs/>
          <w:sz w:val="24"/>
          <w:szCs w:val="24"/>
          <w:lang w:val="tr-TR" w:eastAsia="tr-TR"/>
        </w:rPr>
        <w:t>academics</w:t>
      </w:r>
      <w:proofErr w:type="spellEnd"/>
      <w:r w:rsidRPr="00A756F7">
        <w:rPr>
          <w:rFonts w:ascii="Nunito" w:hAnsi="Nunito" w:cs="Times New Roman"/>
          <w:bCs/>
          <w:sz w:val="24"/>
          <w:szCs w:val="24"/>
          <w:lang w:val="tr-TR" w:eastAsia="tr-TR"/>
        </w:rPr>
        <w:t xml:space="preserve">. Table 6 is </w:t>
      </w:r>
      <w:proofErr w:type="spellStart"/>
      <w:r w:rsidRPr="00A756F7">
        <w:rPr>
          <w:rFonts w:ascii="Nunito" w:hAnsi="Nunito" w:cs="Times New Roman"/>
          <w:bCs/>
          <w:sz w:val="24"/>
          <w:szCs w:val="24"/>
          <w:lang w:val="tr-TR" w:eastAsia="tr-TR"/>
        </w:rPr>
        <w:t>showing</w:t>
      </w:r>
      <w:proofErr w:type="spellEnd"/>
      <w:r w:rsidRPr="00A756F7">
        <w:rPr>
          <w:rFonts w:ascii="Nunito" w:hAnsi="Nunito" w:cs="Times New Roman"/>
          <w:bCs/>
          <w:sz w:val="24"/>
          <w:szCs w:val="24"/>
          <w:lang w:val="tr-TR" w:eastAsia="tr-TR"/>
        </w:rPr>
        <w:t xml:space="preserve"> </w:t>
      </w:r>
      <w:proofErr w:type="spellStart"/>
      <w:r w:rsidRPr="00A756F7">
        <w:rPr>
          <w:rFonts w:ascii="Nunito" w:hAnsi="Nunito" w:cs="Times New Roman"/>
          <w:bCs/>
          <w:sz w:val="24"/>
          <w:szCs w:val="24"/>
          <w:lang w:val="tr-TR" w:eastAsia="tr-TR"/>
        </w:rPr>
        <w:t>distribution</w:t>
      </w:r>
      <w:proofErr w:type="spellEnd"/>
      <w:r w:rsidRPr="00A756F7">
        <w:rPr>
          <w:rFonts w:ascii="Nunito" w:hAnsi="Nunito" w:cs="Times New Roman"/>
          <w:bCs/>
          <w:sz w:val="24"/>
          <w:szCs w:val="24"/>
          <w:lang w:val="tr-TR" w:eastAsia="tr-TR"/>
        </w:rPr>
        <w:t xml:space="preserve"> of </w:t>
      </w:r>
      <w:proofErr w:type="spellStart"/>
      <w:r w:rsidRPr="00A756F7">
        <w:rPr>
          <w:rFonts w:ascii="Nunito" w:hAnsi="Nunito" w:cs="Times New Roman"/>
          <w:bCs/>
          <w:sz w:val="24"/>
          <w:szCs w:val="24"/>
          <w:lang w:val="tr-TR" w:eastAsia="tr-TR"/>
        </w:rPr>
        <w:t>academic</w:t>
      </w:r>
      <w:proofErr w:type="spellEnd"/>
      <w:r w:rsidRPr="00A756F7">
        <w:rPr>
          <w:rFonts w:ascii="Nunito" w:hAnsi="Nunito" w:cs="Times New Roman"/>
          <w:bCs/>
          <w:sz w:val="24"/>
          <w:szCs w:val="24"/>
          <w:lang w:val="tr-TR" w:eastAsia="tr-TR"/>
        </w:rPr>
        <w:t xml:space="preserve"> </w:t>
      </w:r>
      <w:proofErr w:type="spellStart"/>
      <w:r w:rsidRPr="00A756F7">
        <w:rPr>
          <w:rFonts w:ascii="Nunito" w:hAnsi="Nunito" w:cs="Times New Roman"/>
          <w:bCs/>
          <w:sz w:val="24"/>
          <w:szCs w:val="24"/>
          <w:lang w:val="tr-TR" w:eastAsia="tr-TR"/>
        </w:rPr>
        <w:t>staff</w:t>
      </w:r>
      <w:proofErr w:type="spellEnd"/>
      <w:r w:rsidRPr="00A756F7">
        <w:rPr>
          <w:rFonts w:ascii="Nunito" w:hAnsi="Nunito" w:cs="Times New Roman"/>
          <w:bCs/>
          <w:sz w:val="24"/>
          <w:szCs w:val="24"/>
          <w:lang w:val="tr-TR" w:eastAsia="tr-TR"/>
        </w:rPr>
        <w:t xml:space="preserve"> </w:t>
      </w:r>
      <w:proofErr w:type="spellStart"/>
      <w:r w:rsidRPr="00A756F7">
        <w:rPr>
          <w:rFonts w:ascii="Nunito" w:hAnsi="Nunito" w:cs="Times New Roman"/>
          <w:bCs/>
          <w:sz w:val="24"/>
          <w:szCs w:val="24"/>
          <w:lang w:val="tr-TR" w:eastAsia="tr-TR"/>
        </w:rPr>
        <w:t>by</w:t>
      </w:r>
      <w:proofErr w:type="spellEnd"/>
      <w:r w:rsidRPr="00A756F7">
        <w:rPr>
          <w:rFonts w:ascii="Nunito" w:hAnsi="Nunito" w:cs="Times New Roman"/>
          <w:bCs/>
          <w:sz w:val="24"/>
          <w:szCs w:val="24"/>
          <w:lang w:val="tr-TR" w:eastAsia="tr-TR"/>
        </w:rPr>
        <w:t xml:space="preserve"> Programs.</w:t>
      </w:r>
    </w:p>
    <w:p w14:paraId="52B9F4D0" w14:textId="77777777" w:rsidR="00500E06" w:rsidRPr="00A756F7" w:rsidRDefault="00500E06" w:rsidP="00500E06">
      <w:pPr>
        <w:pStyle w:val="HTMLPreformatted"/>
        <w:shd w:val="clear" w:color="auto" w:fill="F8F9FA"/>
        <w:spacing w:line="360" w:lineRule="auto"/>
        <w:rPr>
          <w:rFonts w:ascii="Nunito" w:hAnsi="Nunito" w:cs="Times New Roman"/>
          <w:bCs/>
          <w:sz w:val="24"/>
          <w:szCs w:val="24"/>
          <w:lang w:val="tr-TR" w:eastAsia="tr-TR"/>
        </w:rPr>
      </w:pPr>
    </w:p>
    <w:p w14:paraId="42F1BF35" w14:textId="77777777" w:rsidR="00500E06" w:rsidRPr="00A756F7" w:rsidRDefault="00500E06" w:rsidP="00500E06">
      <w:pPr>
        <w:pStyle w:val="HTMLPreformatted"/>
        <w:spacing w:line="360" w:lineRule="auto"/>
        <w:rPr>
          <w:rFonts w:ascii="Nunito" w:hAnsi="Nunito" w:cs="Times New Roman"/>
          <w:bCs/>
          <w:sz w:val="24"/>
          <w:szCs w:val="24"/>
          <w:lang w:val="en" w:eastAsia="tr-TR"/>
        </w:rPr>
      </w:pPr>
      <w:r w:rsidRPr="00A756F7">
        <w:rPr>
          <w:rFonts w:ascii="Nunito" w:hAnsi="Nunito" w:cs="Times New Roman"/>
          <w:b/>
          <w:bCs/>
          <w:sz w:val="24"/>
          <w:szCs w:val="24"/>
          <w:lang w:val="en" w:eastAsia="tr-TR"/>
        </w:rPr>
        <w:t>Table 6.</w:t>
      </w:r>
      <w:r w:rsidRPr="00A756F7">
        <w:rPr>
          <w:rFonts w:ascii="Nunito" w:hAnsi="Nunito" w:cs="Times New Roman"/>
          <w:bCs/>
          <w:sz w:val="24"/>
          <w:szCs w:val="24"/>
          <w:lang w:val="en" w:eastAsia="tr-TR"/>
        </w:rPr>
        <w:t xml:space="preserve"> Distribution of Full – Time Academic Staff by Programs</w:t>
      </w:r>
    </w:p>
    <w:tbl>
      <w:tblPr>
        <w:tblW w:w="9630" w:type="dxa"/>
        <w:tblLayout w:type="fixed"/>
        <w:tblLook w:val="04A0" w:firstRow="1" w:lastRow="0" w:firstColumn="1" w:lastColumn="0" w:noHBand="0" w:noVBand="1"/>
      </w:tblPr>
      <w:tblGrid>
        <w:gridCol w:w="704"/>
        <w:gridCol w:w="2268"/>
        <w:gridCol w:w="2552"/>
        <w:gridCol w:w="4106"/>
      </w:tblGrid>
      <w:tr w:rsidR="00500E06" w:rsidRPr="00A756F7" w14:paraId="66BD7B22"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12075" w14:textId="77777777" w:rsidR="00500E06" w:rsidRPr="00A756F7" w:rsidRDefault="00500E06" w:rsidP="00670522">
            <w:pPr>
              <w:pStyle w:val="HTMLPreformatted"/>
              <w:spacing w:line="360" w:lineRule="auto"/>
              <w:rPr>
                <w:rFonts w:ascii="Nunito" w:hAnsi="Nunito" w:cs="Times New Roman"/>
                <w:b/>
                <w:bCs/>
                <w:sz w:val="22"/>
                <w:szCs w:val="22"/>
                <w:lang w:val="tr-TR" w:eastAsia="tr-TR"/>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6F7EE" w14:textId="77777777" w:rsidR="00500E06" w:rsidRPr="00A756F7" w:rsidRDefault="00500E06" w:rsidP="00670522">
            <w:pPr>
              <w:pStyle w:val="HTMLPreformatted"/>
              <w:spacing w:line="360" w:lineRule="auto"/>
              <w:rPr>
                <w:rFonts w:ascii="Nunito" w:hAnsi="Nunito" w:cs="Times New Roman"/>
                <w:b/>
                <w:bCs/>
                <w:sz w:val="22"/>
                <w:szCs w:val="22"/>
                <w:lang w:val="tr-TR" w:eastAsia="tr-TR"/>
              </w:rPr>
            </w:pPr>
            <w:proofErr w:type="spellStart"/>
            <w:r w:rsidRPr="00A756F7">
              <w:rPr>
                <w:rFonts w:ascii="Nunito" w:hAnsi="Nunito" w:cs="Times New Roman"/>
                <w:b/>
                <w:bCs/>
                <w:sz w:val="22"/>
                <w:szCs w:val="22"/>
                <w:lang w:val="tr-TR" w:eastAsia="tr-TR"/>
              </w:rPr>
              <w:t>Faculty</w:t>
            </w:r>
            <w:proofErr w:type="spell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22D9E" w14:textId="77777777" w:rsidR="00500E06" w:rsidRPr="00A756F7" w:rsidRDefault="00500E06" w:rsidP="00670522">
            <w:pPr>
              <w:pStyle w:val="HTMLPreformatted"/>
              <w:spacing w:line="360" w:lineRule="auto"/>
              <w:rPr>
                <w:rFonts w:ascii="Nunito" w:hAnsi="Nunito" w:cs="Times New Roman"/>
                <w:b/>
                <w:bCs/>
                <w:sz w:val="22"/>
                <w:szCs w:val="22"/>
                <w:lang w:val="tr-TR" w:eastAsia="tr-TR"/>
              </w:rPr>
            </w:pPr>
            <w:proofErr w:type="spellStart"/>
            <w:r w:rsidRPr="00A756F7">
              <w:rPr>
                <w:rFonts w:ascii="Nunito" w:hAnsi="Nunito" w:cs="Times New Roman"/>
                <w:b/>
                <w:bCs/>
                <w:sz w:val="22"/>
                <w:szCs w:val="22"/>
                <w:lang w:val="tr-TR" w:eastAsia="tr-TR"/>
              </w:rPr>
              <w:t>Department</w:t>
            </w:r>
            <w:proofErr w:type="spellEnd"/>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CDD2B" w14:textId="77777777" w:rsidR="00500E06" w:rsidRPr="00A756F7" w:rsidRDefault="00500E06" w:rsidP="00670522">
            <w:pPr>
              <w:pStyle w:val="HTMLPreformatted"/>
              <w:spacing w:line="360" w:lineRule="auto"/>
              <w:rPr>
                <w:rFonts w:ascii="Nunito" w:hAnsi="Nunito" w:cs="Times New Roman"/>
                <w:b/>
                <w:bCs/>
                <w:sz w:val="22"/>
                <w:szCs w:val="22"/>
                <w:lang w:val="tr-TR" w:eastAsia="tr-TR"/>
              </w:rPr>
            </w:pPr>
            <w:proofErr w:type="spellStart"/>
            <w:r w:rsidRPr="00A756F7">
              <w:rPr>
                <w:rFonts w:ascii="Nunito" w:hAnsi="Nunito" w:cs="Times New Roman"/>
                <w:b/>
                <w:bCs/>
                <w:sz w:val="22"/>
                <w:szCs w:val="22"/>
                <w:lang w:val="tr-TR" w:eastAsia="tr-TR"/>
              </w:rPr>
              <w:t>Academics</w:t>
            </w:r>
            <w:proofErr w:type="spellEnd"/>
          </w:p>
        </w:tc>
      </w:tr>
      <w:tr w:rsidR="00500E06" w:rsidRPr="00A756F7" w14:paraId="7B1A77AF"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9B041" w14:textId="77777777" w:rsidR="00500E06" w:rsidRPr="00A756F7" w:rsidRDefault="00500E06" w:rsidP="00670522">
            <w:pPr>
              <w:pStyle w:val="HTMLPreformatted"/>
              <w:spacing w:line="360" w:lineRule="auto"/>
              <w:rPr>
                <w:rFonts w:ascii="Nunito" w:hAnsi="Nunito" w:cs="Times New Roman"/>
                <w:b/>
                <w:bCs/>
                <w:sz w:val="22"/>
                <w:szCs w:val="22"/>
                <w:lang w:val="tr-TR" w:eastAsia="tr-TR"/>
              </w:rPr>
            </w:pPr>
            <w:r w:rsidRPr="00A756F7">
              <w:rPr>
                <w:rFonts w:ascii="Nunito" w:hAnsi="Nunito" w:cs="Times New Roman"/>
                <w:b/>
                <w:bCs/>
                <w:sz w:val="22"/>
                <w:szCs w:val="22"/>
                <w:lang w:val="tr-TR" w:eastAsia="tr-TR"/>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B6C7A"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Faculty</w:t>
            </w:r>
            <w:proofErr w:type="spellEnd"/>
            <w:r w:rsidRPr="00A756F7">
              <w:rPr>
                <w:rFonts w:ascii="Nunito" w:hAnsi="Nunito" w:cs="Times New Roman"/>
                <w:bCs/>
                <w:sz w:val="22"/>
                <w:szCs w:val="22"/>
                <w:lang w:val="tr-TR" w:eastAsia="tr-TR"/>
              </w:rPr>
              <w:t xml:space="preserve"> of </w:t>
            </w:r>
            <w:proofErr w:type="spellStart"/>
            <w:r w:rsidRPr="00A756F7">
              <w:rPr>
                <w:rFonts w:ascii="Nunito" w:hAnsi="Nunito" w:cs="Times New Roman"/>
                <w:bCs/>
                <w:sz w:val="22"/>
                <w:szCs w:val="22"/>
                <w:lang w:val="tr-TR" w:eastAsia="tr-TR"/>
              </w:rPr>
              <w:t>Agriculture</w:t>
            </w:r>
            <w:proofErr w:type="spellEnd"/>
            <w:r w:rsidRPr="00A756F7">
              <w:rPr>
                <w:rFonts w:ascii="Nunito" w:hAnsi="Nunito" w:cs="Times New Roman"/>
                <w:bCs/>
                <w:sz w:val="22"/>
                <w:szCs w:val="22"/>
                <w:lang w:val="tr-TR" w:eastAsia="tr-TR"/>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D6D5E"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Landscape</w:t>
            </w:r>
            <w:proofErr w:type="spellEnd"/>
            <w:r w:rsidRPr="00A756F7">
              <w:rPr>
                <w:rFonts w:ascii="Nunito" w:hAnsi="Nunito" w:cs="Times New Roman"/>
                <w:bCs/>
                <w:sz w:val="22"/>
                <w:szCs w:val="22"/>
                <w:lang w:val="tr-TR" w:eastAsia="tr-TR"/>
              </w:rPr>
              <w:t xml:space="preserve"> Architecture</w:t>
            </w:r>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A276"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r w:rsidRPr="00A756F7">
              <w:rPr>
                <w:rFonts w:ascii="Nunito" w:hAnsi="Nunito" w:cs="Times New Roman"/>
                <w:bCs/>
                <w:sz w:val="22"/>
                <w:szCs w:val="22"/>
                <w:lang w:val="tr-TR" w:eastAsia="tr-TR"/>
              </w:rPr>
              <w:t>Prof. Dr. Özge Özden</w:t>
            </w:r>
          </w:p>
        </w:tc>
      </w:tr>
      <w:tr w:rsidR="00500E06" w:rsidRPr="00A756F7" w14:paraId="77BE10C7"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E6737" w14:textId="77777777" w:rsidR="00500E06" w:rsidRPr="00A756F7" w:rsidRDefault="00500E06" w:rsidP="00670522">
            <w:pPr>
              <w:pStyle w:val="HTMLPreformatted"/>
              <w:spacing w:line="360" w:lineRule="auto"/>
              <w:rPr>
                <w:rFonts w:ascii="Nunito" w:hAnsi="Nunito" w:cs="Times New Roman"/>
                <w:b/>
                <w:bCs/>
                <w:sz w:val="22"/>
                <w:szCs w:val="22"/>
                <w:lang w:val="tr-TR" w:eastAsia="tr-TR"/>
              </w:rPr>
            </w:pPr>
            <w:r w:rsidRPr="00A756F7">
              <w:rPr>
                <w:rFonts w:ascii="Nunito" w:hAnsi="Nunito" w:cs="Times New Roman"/>
                <w:b/>
                <w:bCs/>
                <w:sz w:val="22"/>
                <w:szCs w:val="22"/>
                <w:lang w:val="tr-TR" w:eastAsia="tr-TR"/>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A7F86"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Faculty</w:t>
            </w:r>
            <w:proofErr w:type="spellEnd"/>
            <w:r w:rsidRPr="00A756F7">
              <w:rPr>
                <w:rFonts w:ascii="Nunito" w:hAnsi="Nunito" w:cs="Times New Roman"/>
                <w:bCs/>
                <w:sz w:val="22"/>
                <w:szCs w:val="22"/>
                <w:lang w:val="tr-TR" w:eastAsia="tr-TR"/>
              </w:rPr>
              <w:t xml:space="preserve"> of </w:t>
            </w:r>
            <w:proofErr w:type="spellStart"/>
            <w:r w:rsidRPr="00A756F7">
              <w:rPr>
                <w:rFonts w:ascii="Nunito" w:hAnsi="Nunito" w:cs="Times New Roman"/>
                <w:bCs/>
                <w:sz w:val="22"/>
                <w:szCs w:val="22"/>
                <w:lang w:val="tr-TR" w:eastAsia="tr-TR"/>
              </w:rPr>
              <w:t>Agriculture</w:t>
            </w:r>
            <w:proofErr w:type="spell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B09A7"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Landscape</w:t>
            </w:r>
            <w:proofErr w:type="spellEnd"/>
            <w:r w:rsidRPr="00A756F7">
              <w:rPr>
                <w:rFonts w:ascii="Nunito" w:hAnsi="Nunito" w:cs="Times New Roman"/>
                <w:bCs/>
                <w:sz w:val="22"/>
                <w:szCs w:val="22"/>
                <w:lang w:val="tr-TR" w:eastAsia="tr-TR"/>
              </w:rPr>
              <w:t xml:space="preserve"> Architecture</w:t>
            </w:r>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E1A92"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r w:rsidRPr="00A756F7">
              <w:rPr>
                <w:rFonts w:ascii="Nunito" w:hAnsi="Nunito" w:cs="Times New Roman"/>
                <w:bCs/>
                <w:sz w:val="22"/>
                <w:szCs w:val="22"/>
                <w:lang w:val="tr-TR" w:eastAsia="tr-TR"/>
              </w:rPr>
              <w:t xml:space="preserve">Prof. Dr. Salih </w:t>
            </w:r>
            <w:proofErr w:type="spellStart"/>
            <w:r w:rsidRPr="00A756F7">
              <w:rPr>
                <w:rFonts w:ascii="Nunito" w:hAnsi="Nunito" w:cs="Times New Roman"/>
                <w:bCs/>
                <w:sz w:val="22"/>
                <w:szCs w:val="22"/>
                <w:lang w:val="tr-TR" w:eastAsia="tr-TR"/>
              </w:rPr>
              <w:t>Gücel</w:t>
            </w:r>
            <w:proofErr w:type="spellEnd"/>
          </w:p>
        </w:tc>
      </w:tr>
      <w:tr w:rsidR="00500E06" w:rsidRPr="00A756F7" w14:paraId="78CF0BAA"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695E8" w14:textId="77777777" w:rsidR="00500E06" w:rsidRPr="00A756F7" w:rsidRDefault="00500E06" w:rsidP="00670522">
            <w:pPr>
              <w:pStyle w:val="HTMLPreformatted"/>
              <w:spacing w:line="360" w:lineRule="auto"/>
              <w:rPr>
                <w:rFonts w:ascii="Nunito" w:hAnsi="Nunito" w:cs="Times New Roman"/>
                <w:b/>
                <w:bCs/>
                <w:sz w:val="22"/>
                <w:szCs w:val="22"/>
                <w:lang w:val="tr-TR" w:eastAsia="tr-TR"/>
              </w:rPr>
            </w:pPr>
            <w:r w:rsidRPr="00A756F7">
              <w:rPr>
                <w:rFonts w:ascii="Nunito" w:hAnsi="Nunito" w:cs="Times New Roman"/>
                <w:b/>
                <w:bCs/>
                <w:sz w:val="22"/>
                <w:szCs w:val="22"/>
                <w:lang w:val="tr-TR" w:eastAsia="tr-TR"/>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1C99D"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Faculty</w:t>
            </w:r>
            <w:proofErr w:type="spellEnd"/>
            <w:r w:rsidRPr="00A756F7">
              <w:rPr>
                <w:rFonts w:ascii="Nunito" w:hAnsi="Nunito" w:cs="Times New Roman"/>
                <w:bCs/>
                <w:sz w:val="22"/>
                <w:szCs w:val="22"/>
                <w:lang w:val="tr-TR" w:eastAsia="tr-TR"/>
              </w:rPr>
              <w:t xml:space="preserve"> of </w:t>
            </w:r>
            <w:proofErr w:type="spellStart"/>
            <w:r w:rsidRPr="00A756F7">
              <w:rPr>
                <w:rFonts w:ascii="Nunito" w:hAnsi="Nunito" w:cs="Times New Roman"/>
                <w:bCs/>
                <w:sz w:val="22"/>
                <w:szCs w:val="22"/>
                <w:lang w:val="tr-TR" w:eastAsia="tr-TR"/>
              </w:rPr>
              <w:t>Agriculture</w:t>
            </w:r>
            <w:proofErr w:type="spell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47D3"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Landscape</w:t>
            </w:r>
            <w:proofErr w:type="spellEnd"/>
            <w:r w:rsidRPr="00A756F7">
              <w:rPr>
                <w:rFonts w:ascii="Nunito" w:hAnsi="Nunito" w:cs="Times New Roman"/>
                <w:bCs/>
                <w:sz w:val="22"/>
                <w:szCs w:val="22"/>
                <w:lang w:val="tr-TR" w:eastAsia="tr-TR"/>
              </w:rPr>
              <w:t xml:space="preserve"> Architecture</w:t>
            </w:r>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067E8"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Assoc</w:t>
            </w:r>
            <w:proofErr w:type="spellEnd"/>
            <w:r w:rsidRPr="00A756F7">
              <w:rPr>
                <w:rFonts w:ascii="Nunito" w:hAnsi="Nunito" w:cs="Times New Roman"/>
                <w:bCs/>
                <w:sz w:val="22"/>
                <w:szCs w:val="22"/>
                <w:lang w:val="tr-TR" w:eastAsia="tr-TR"/>
              </w:rPr>
              <w:t>. Prof. Dr. Buket Asilsoy</w:t>
            </w:r>
          </w:p>
        </w:tc>
      </w:tr>
      <w:tr w:rsidR="00500E06" w:rsidRPr="00A756F7" w14:paraId="6F610D85"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F778A" w14:textId="77777777" w:rsidR="00500E06" w:rsidRPr="00A756F7" w:rsidRDefault="00500E06" w:rsidP="00670522">
            <w:pPr>
              <w:pStyle w:val="HTMLPreformatted"/>
              <w:spacing w:line="360" w:lineRule="auto"/>
              <w:rPr>
                <w:rFonts w:ascii="Nunito" w:hAnsi="Nunito" w:cs="Times New Roman"/>
                <w:b/>
                <w:bCs/>
                <w:sz w:val="22"/>
                <w:szCs w:val="22"/>
                <w:lang w:val="tr-TR" w:eastAsia="tr-TR"/>
              </w:rPr>
            </w:pPr>
            <w:r w:rsidRPr="00A756F7">
              <w:rPr>
                <w:rFonts w:ascii="Nunito" w:hAnsi="Nunito" w:cs="Times New Roman"/>
                <w:b/>
                <w:bCs/>
                <w:sz w:val="22"/>
                <w:szCs w:val="22"/>
                <w:lang w:val="tr-TR" w:eastAsia="tr-TR"/>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9A980"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Faculty</w:t>
            </w:r>
            <w:proofErr w:type="spellEnd"/>
            <w:r w:rsidRPr="00A756F7">
              <w:rPr>
                <w:rFonts w:ascii="Nunito" w:hAnsi="Nunito" w:cs="Times New Roman"/>
                <w:bCs/>
                <w:sz w:val="22"/>
                <w:szCs w:val="22"/>
                <w:lang w:val="tr-TR" w:eastAsia="tr-TR"/>
              </w:rPr>
              <w:t xml:space="preserve"> of </w:t>
            </w:r>
            <w:proofErr w:type="spellStart"/>
            <w:r w:rsidRPr="00A756F7">
              <w:rPr>
                <w:rFonts w:ascii="Nunito" w:hAnsi="Nunito" w:cs="Times New Roman"/>
                <w:bCs/>
                <w:sz w:val="22"/>
                <w:szCs w:val="22"/>
                <w:lang w:val="tr-TR" w:eastAsia="tr-TR"/>
              </w:rPr>
              <w:t>Agriculture</w:t>
            </w:r>
            <w:proofErr w:type="spell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84819"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Landscape</w:t>
            </w:r>
            <w:proofErr w:type="spellEnd"/>
            <w:r w:rsidRPr="00A756F7">
              <w:rPr>
                <w:rFonts w:ascii="Nunito" w:hAnsi="Nunito" w:cs="Times New Roman"/>
                <w:bCs/>
                <w:sz w:val="22"/>
                <w:szCs w:val="22"/>
                <w:lang w:val="tr-TR" w:eastAsia="tr-TR"/>
              </w:rPr>
              <w:t xml:space="preserve"> Architecture</w:t>
            </w:r>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2D48E"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r w:rsidRPr="00A756F7">
              <w:rPr>
                <w:rFonts w:ascii="Nunito" w:hAnsi="Nunito" w:cs="Times New Roman"/>
                <w:bCs/>
                <w:sz w:val="22"/>
                <w:szCs w:val="22"/>
                <w:lang w:val="tr-TR" w:eastAsia="tr-TR"/>
              </w:rPr>
              <w:t>Dr. Sinem Yıldırım</w:t>
            </w:r>
          </w:p>
        </w:tc>
      </w:tr>
      <w:tr w:rsidR="00500E06" w:rsidRPr="00A756F7" w14:paraId="290301DB"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0A185" w14:textId="77777777" w:rsidR="00500E06" w:rsidRPr="00A756F7" w:rsidRDefault="00500E06" w:rsidP="00670522">
            <w:pPr>
              <w:pStyle w:val="HTMLPreformatted"/>
              <w:spacing w:line="360" w:lineRule="auto"/>
              <w:rPr>
                <w:rFonts w:ascii="Nunito" w:hAnsi="Nunito" w:cs="Times New Roman"/>
                <w:b/>
                <w:bCs/>
                <w:sz w:val="22"/>
                <w:szCs w:val="22"/>
                <w:lang w:val="tr-TR" w:eastAsia="tr-TR"/>
              </w:rPr>
            </w:pPr>
            <w:r w:rsidRPr="00A756F7">
              <w:rPr>
                <w:rFonts w:ascii="Nunito" w:hAnsi="Nunito" w:cs="Times New Roman"/>
                <w:b/>
                <w:bCs/>
                <w:sz w:val="22"/>
                <w:szCs w:val="22"/>
                <w:lang w:val="tr-TR" w:eastAsia="tr-TR"/>
              </w:rPr>
              <w:lastRenderedPageBreak/>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17569"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Faculty</w:t>
            </w:r>
            <w:proofErr w:type="spellEnd"/>
            <w:r w:rsidRPr="00A756F7">
              <w:rPr>
                <w:rFonts w:ascii="Nunito" w:hAnsi="Nunito" w:cs="Times New Roman"/>
                <w:bCs/>
                <w:sz w:val="22"/>
                <w:szCs w:val="22"/>
                <w:lang w:val="tr-TR" w:eastAsia="tr-TR"/>
              </w:rPr>
              <w:t xml:space="preserve"> of </w:t>
            </w:r>
            <w:proofErr w:type="spellStart"/>
            <w:r w:rsidRPr="00A756F7">
              <w:rPr>
                <w:rFonts w:ascii="Nunito" w:hAnsi="Nunito" w:cs="Times New Roman"/>
                <w:bCs/>
                <w:sz w:val="22"/>
                <w:szCs w:val="22"/>
                <w:lang w:val="tr-TR" w:eastAsia="tr-TR"/>
              </w:rPr>
              <w:t>Agriculture</w:t>
            </w:r>
            <w:proofErr w:type="spell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20DFE"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Food</w:t>
            </w:r>
            <w:proofErr w:type="spellEnd"/>
            <w:r w:rsidRPr="00A756F7">
              <w:rPr>
                <w:rFonts w:ascii="Nunito" w:hAnsi="Nunito" w:cs="Times New Roman"/>
                <w:bCs/>
                <w:sz w:val="22"/>
                <w:szCs w:val="22"/>
                <w:lang w:val="tr-TR" w:eastAsia="tr-TR"/>
              </w:rPr>
              <w:t xml:space="preserve"> </w:t>
            </w:r>
            <w:proofErr w:type="spellStart"/>
            <w:r w:rsidRPr="00A756F7">
              <w:rPr>
                <w:rFonts w:ascii="Nunito" w:hAnsi="Nunito" w:cs="Times New Roman"/>
                <w:bCs/>
                <w:sz w:val="22"/>
                <w:szCs w:val="22"/>
                <w:lang w:val="tr-TR" w:eastAsia="tr-TR"/>
              </w:rPr>
              <w:t>Engineering</w:t>
            </w:r>
            <w:proofErr w:type="spellEnd"/>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FA2BC"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Assist</w:t>
            </w:r>
            <w:proofErr w:type="spellEnd"/>
            <w:r w:rsidRPr="00A756F7">
              <w:rPr>
                <w:rFonts w:ascii="Nunito" w:hAnsi="Nunito" w:cs="Times New Roman"/>
                <w:bCs/>
                <w:sz w:val="22"/>
                <w:szCs w:val="22"/>
                <w:lang w:val="tr-TR" w:eastAsia="tr-TR"/>
              </w:rPr>
              <w:t xml:space="preserve">. Prof. Dr. Perihan </w:t>
            </w:r>
            <w:proofErr w:type="spellStart"/>
            <w:r w:rsidRPr="00A756F7">
              <w:rPr>
                <w:rFonts w:ascii="Nunito" w:hAnsi="Nunito" w:cs="Times New Roman"/>
                <w:bCs/>
                <w:sz w:val="22"/>
                <w:szCs w:val="22"/>
                <w:lang w:val="tr-TR" w:eastAsia="tr-TR"/>
              </w:rPr>
              <w:t>Adun</w:t>
            </w:r>
            <w:proofErr w:type="spellEnd"/>
          </w:p>
        </w:tc>
      </w:tr>
      <w:tr w:rsidR="00500E06" w:rsidRPr="00A756F7" w14:paraId="76CB9CD2"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AF643" w14:textId="77777777" w:rsidR="00500E06" w:rsidRPr="00A756F7" w:rsidRDefault="00500E06" w:rsidP="00670522">
            <w:pPr>
              <w:pStyle w:val="HTMLPreformatted"/>
              <w:spacing w:line="360" w:lineRule="auto"/>
              <w:rPr>
                <w:rFonts w:ascii="Nunito" w:hAnsi="Nunito" w:cs="Times New Roman"/>
                <w:b/>
                <w:bCs/>
                <w:sz w:val="22"/>
                <w:szCs w:val="22"/>
                <w:lang w:val="tr-TR" w:eastAsia="tr-TR"/>
              </w:rPr>
            </w:pPr>
            <w:r w:rsidRPr="00A756F7">
              <w:rPr>
                <w:rFonts w:ascii="Nunito" w:hAnsi="Nunito" w:cs="Times New Roman"/>
                <w:b/>
                <w:bCs/>
                <w:sz w:val="22"/>
                <w:szCs w:val="22"/>
                <w:lang w:val="tr-TR" w:eastAsia="tr-TR"/>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66205"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Faculty</w:t>
            </w:r>
            <w:proofErr w:type="spellEnd"/>
            <w:r w:rsidRPr="00A756F7">
              <w:rPr>
                <w:rFonts w:ascii="Nunito" w:hAnsi="Nunito" w:cs="Times New Roman"/>
                <w:bCs/>
                <w:sz w:val="22"/>
                <w:szCs w:val="22"/>
                <w:lang w:val="tr-TR" w:eastAsia="tr-TR"/>
              </w:rPr>
              <w:t xml:space="preserve"> of </w:t>
            </w:r>
            <w:proofErr w:type="spellStart"/>
            <w:r w:rsidRPr="00A756F7">
              <w:rPr>
                <w:rFonts w:ascii="Nunito" w:hAnsi="Nunito" w:cs="Times New Roman"/>
                <w:bCs/>
                <w:sz w:val="22"/>
                <w:szCs w:val="22"/>
                <w:lang w:val="tr-TR" w:eastAsia="tr-TR"/>
              </w:rPr>
              <w:t>Agriculture</w:t>
            </w:r>
            <w:proofErr w:type="spell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B596A"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Food</w:t>
            </w:r>
            <w:proofErr w:type="spellEnd"/>
            <w:r w:rsidRPr="00A756F7">
              <w:rPr>
                <w:rFonts w:ascii="Nunito" w:hAnsi="Nunito" w:cs="Times New Roman"/>
                <w:bCs/>
                <w:sz w:val="22"/>
                <w:szCs w:val="22"/>
                <w:lang w:val="tr-TR" w:eastAsia="tr-TR"/>
              </w:rPr>
              <w:t xml:space="preserve"> </w:t>
            </w:r>
            <w:proofErr w:type="spellStart"/>
            <w:r w:rsidRPr="00A756F7">
              <w:rPr>
                <w:rFonts w:ascii="Nunito" w:hAnsi="Nunito" w:cs="Times New Roman"/>
                <w:bCs/>
                <w:sz w:val="22"/>
                <w:szCs w:val="22"/>
                <w:lang w:val="tr-TR" w:eastAsia="tr-TR"/>
              </w:rPr>
              <w:t>Engineering</w:t>
            </w:r>
            <w:proofErr w:type="spellEnd"/>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24486"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Assist</w:t>
            </w:r>
            <w:proofErr w:type="spellEnd"/>
            <w:r w:rsidRPr="00A756F7">
              <w:rPr>
                <w:rFonts w:ascii="Nunito" w:hAnsi="Nunito" w:cs="Times New Roman"/>
                <w:bCs/>
                <w:sz w:val="22"/>
                <w:szCs w:val="22"/>
                <w:lang w:val="tr-TR" w:eastAsia="tr-TR"/>
              </w:rPr>
              <w:t>. Prof. Dr. Şebnem Güler</w:t>
            </w:r>
          </w:p>
        </w:tc>
      </w:tr>
      <w:tr w:rsidR="00500E06" w:rsidRPr="00A756F7" w14:paraId="152443B1"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C23D0" w14:textId="77777777" w:rsidR="00500E06" w:rsidRPr="00A756F7" w:rsidRDefault="00500E06" w:rsidP="00670522">
            <w:pPr>
              <w:pStyle w:val="HTMLPreformatted"/>
              <w:spacing w:line="360" w:lineRule="auto"/>
              <w:rPr>
                <w:rFonts w:ascii="Nunito" w:hAnsi="Nunito" w:cs="Times New Roman"/>
                <w:b/>
                <w:bCs/>
                <w:sz w:val="22"/>
                <w:szCs w:val="22"/>
                <w:lang w:val="tr-TR" w:eastAsia="tr-TR"/>
              </w:rPr>
            </w:pPr>
            <w:r w:rsidRPr="00A756F7">
              <w:rPr>
                <w:rFonts w:ascii="Nunito" w:hAnsi="Nunito" w:cs="Times New Roman"/>
                <w:b/>
                <w:bCs/>
                <w:sz w:val="22"/>
                <w:szCs w:val="22"/>
                <w:lang w:val="tr-TR" w:eastAsia="tr-TR"/>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6E8C3"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Faculty</w:t>
            </w:r>
            <w:proofErr w:type="spellEnd"/>
            <w:r w:rsidRPr="00A756F7">
              <w:rPr>
                <w:rFonts w:ascii="Nunito" w:hAnsi="Nunito" w:cs="Times New Roman"/>
                <w:bCs/>
                <w:sz w:val="22"/>
                <w:szCs w:val="22"/>
                <w:lang w:val="tr-TR" w:eastAsia="tr-TR"/>
              </w:rPr>
              <w:t xml:space="preserve"> of </w:t>
            </w:r>
            <w:proofErr w:type="spellStart"/>
            <w:r w:rsidRPr="00A756F7">
              <w:rPr>
                <w:rFonts w:ascii="Nunito" w:hAnsi="Nunito" w:cs="Times New Roman"/>
                <w:bCs/>
                <w:sz w:val="22"/>
                <w:szCs w:val="22"/>
                <w:lang w:val="tr-TR" w:eastAsia="tr-TR"/>
              </w:rPr>
              <w:t>Agriculture</w:t>
            </w:r>
            <w:proofErr w:type="spell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C409A" w14:textId="77777777" w:rsidR="00500E06" w:rsidRPr="00A756F7" w:rsidRDefault="00500E06" w:rsidP="00670522">
            <w:pPr>
              <w:pStyle w:val="HTMLPreformatted"/>
              <w:spacing w:line="360" w:lineRule="auto"/>
              <w:rPr>
                <w:rFonts w:ascii="Nunito" w:hAnsi="Nunito" w:cs="Times New Roman"/>
                <w:b/>
                <w:bCs/>
                <w:sz w:val="22"/>
                <w:szCs w:val="22"/>
                <w:lang w:val="tr-TR" w:eastAsia="tr-TR"/>
              </w:rPr>
            </w:pPr>
            <w:proofErr w:type="spellStart"/>
            <w:r w:rsidRPr="00A756F7">
              <w:rPr>
                <w:rFonts w:ascii="Nunito" w:hAnsi="Nunito" w:cs="Times New Roman"/>
                <w:bCs/>
                <w:sz w:val="22"/>
                <w:szCs w:val="22"/>
                <w:lang w:val="tr-TR" w:eastAsia="tr-TR"/>
              </w:rPr>
              <w:t>Food</w:t>
            </w:r>
            <w:proofErr w:type="spellEnd"/>
            <w:r w:rsidRPr="00A756F7">
              <w:rPr>
                <w:rFonts w:ascii="Nunito" w:hAnsi="Nunito" w:cs="Times New Roman"/>
                <w:bCs/>
                <w:sz w:val="22"/>
                <w:szCs w:val="22"/>
                <w:lang w:val="tr-TR" w:eastAsia="tr-TR"/>
              </w:rPr>
              <w:t xml:space="preserve"> </w:t>
            </w:r>
            <w:proofErr w:type="spellStart"/>
            <w:r w:rsidRPr="00A756F7">
              <w:rPr>
                <w:rFonts w:ascii="Nunito" w:hAnsi="Nunito" w:cs="Times New Roman"/>
                <w:bCs/>
                <w:sz w:val="22"/>
                <w:szCs w:val="22"/>
                <w:lang w:val="tr-TR" w:eastAsia="tr-TR"/>
              </w:rPr>
              <w:t>Engineering</w:t>
            </w:r>
            <w:proofErr w:type="spellEnd"/>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743E3"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r w:rsidRPr="00A756F7">
              <w:rPr>
                <w:rFonts w:ascii="Nunito" w:hAnsi="Nunito" w:cs="Times New Roman"/>
                <w:bCs/>
                <w:sz w:val="22"/>
                <w:szCs w:val="22"/>
                <w:lang w:val="tr-TR" w:eastAsia="tr-TR"/>
              </w:rPr>
              <w:t>Mehmet Karagözlü</w:t>
            </w:r>
          </w:p>
        </w:tc>
      </w:tr>
      <w:tr w:rsidR="00500E06" w:rsidRPr="00A756F7" w14:paraId="635D9B9F"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5AA41" w14:textId="77777777" w:rsidR="00500E06" w:rsidRPr="00A756F7" w:rsidRDefault="00500E06" w:rsidP="00670522">
            <w:pPr>
              <w:pStyle w:val="HTMLPreformatted"/>
              <w:spacing w:line="360" w:lineRule="auto"/>
              <w:rPr>
                <w:rFonts w:ascii="Nunito" w:hAnsi="Nunito" w:cs="Times New Roman"/>
                <w:b/>
                <w:bCs/>
                <w:sz w:val="22"/>
                <w:szCs w:val="22"/>
                <w:lang w:val="tr-TR" w:eastAsia="tr-TR"/>
              </w:rPr>
            </w:pPr>
            <w:r w:rsidRPr="00A756F7">
              <w:rPr>
                <w:rFonts w:ascii="Nunito" w:hAnsi="Nunito" w:cs="Times New Roman"/>
                <w:b/>
                <w:bCs/>
                <w:sz w:val="22"/>
                <w:szCs w:val="22"/>
                <w:lang w:val="tr-TR" w:eastAsia="tr-TR"/>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147FF"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Faculty</w:t>
            </w:r>
            <w:proofErr w:type="spellEnd"/>
            <w:r w:rsidRPr="00A756F7">
              <w:rPr>
                <w:rFonts w:ascii="Nunito" w:hAnsi="Nunito" w:cs="Times New Roman"/>
                <w:bCs/>
                <w:sz w:val="22"/>
                <w:szCs w:val="22"/>
                <w:lang w:val="tr-TR" w:eastAsia="tr-TR"/>
              </w:rPr>
              <w:t xml:space="preserve"> of </w:t>
            </w:r>
            <w:proofErr w:type="spellStart"/>
            <w:r w:rsidRPr="00A756F7">
              <w:rPr>
                <w:rFonts w:ascii="Nunito" w:hAnsi="Nunito" w:cs="Times New Roman"/>
                <w:bCs/>
                <w:sz w:val="22"/>
                <w:szCs w:val="22"/>
                <w:lang w:val="tr-TR" w:eastAsia="tr-TR"/>
              </w:rPr>
              <w:t>Agriculture</w:t>
            </w:r>
            <w:proofErr w:type="spell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6F3"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Animal</w:t>
            </w:r>
            <w:proofErr w:type="spellEnd"/>
            <w:r w:rsidRPr="00A756F7">
              <w:rPr>
                <w:rFonts w:ascii="Nunito" w:hAnsi="Nunito" w:cs="Times New Roman"/>
                <w:bCs/>
                <w:sz w:val="22"/>
                <w:szCs w:val="22"/>
                <w:lang w:val="tr-TR" w:eastAsia="tr-TR"/>
              </w:rPr>
              <w:t xml:space="preserve"> </w:t>
            </w:r>
            <w:proofErr w:type="spellStart"/>
            <w:r w:rsidRPr="00A756F7">
              <w:rPr>
                <w:rFonts w:ascii="Nunito" w:hAnsi="Nunito" w:cs="Times New Roman"/>
                <w:bCs/>
                <w:sz w:val="22"/>
                <w:szCs w:val="22"/>
                <w:lang w:val="tr-TR" w:eastAsia="tr-TR"/>
              </w:rPr>
              <w:t>Sciences</w:t>
            </w:r>
            <w:proofErr w:type="spellEnd"/>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40C6E"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r w:rsidRPr="00A756F7">
              <w:rPr>
                <w:rFonts w:ascii="Nunito" w:hAnsi="Nunito" w:cs="Times New Roman"/>
                <w:bCs/>
                <w:sz w:val="22"/>
                <w:szCs w:val="22"/>
                <w:lang w:val="tr-TR" w:eastAsia="tr-TR"/>
              </w:rPr>
              <w:t>Dr. Hüseyin Çelik</w:t>
            </w:r>
          </w:p>
        </w:tc>
      </w:tr>
      <w:tr w:rsidR="00500E06" w:rsidRPr="00A756F7" w14:paraId="59C4BF7B"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7FD6D" w14:textId="77777777" w:rsidR="00500E06" w:rsidRPr="00A756F7" w:rsidRDefault="00500E06" w:rsidP="00670522">
            <w:pPr>
              <w:pStyle w:val="HTMLPreformatted"/>
              <w:spacing w:line="360" w:lineRule="auto"/>
              <w:rPr>
                <w:rFonts w:ascii="Nunito" w:hAnsi="Nunito" w:cs="Times New Roman"/>
                <w:b/>
                <w:bCs/>
                <w:sz w:val="22"/>
                <w:szCs w:val="22"/>
                <w:lang w:val="tr-TR" w:eastAsia="tr-TR"/>
              </w:rPr>
            </w:pPr>
            <w:r w:rsidRPr="00A756F7">
              <w:rPr>
                <w:rFonts w:ascii="Nunito" w:hAnsi="Nunito" w:cs="Times New Roman"/>
                <w:b/>
                <w:bCs/>
                <w:sz w:val="22"/>
                <w:szCs w:val="22"/>
                <w:lang w:val="tr-TR" w:eastAsia="tr-TR"/>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21032"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Faculty</w:t>
            </w:r>
            <w:proofErr w:type="spellEnd"/>
            <w:r w:rsidRPr="00A756F7">
              <w:rPr>
                <w:rFonts w:ascii="Nunito" w:hAnsi="Nunito" w:cs="Times New Roman"/>
                <w:bCs/>
                <w:sz w:val="22"/>
                <w:szCs w:val="22"/>
                <w:lang w:val="tr-TR" w:eastAsia="tr-TR"/>
              </w:rPr>
              <w:t xml:space="preserve"> of </w:t>
            </w:r>
            <w:proofErr w:type="spellStart"/>
            <w:r w:rsidRPr="00A756F7">
              <w:rPr>
                <w:rFonts w:ascii="Nunito" w:hAnsi="Nunito" w:cs="Times New Roman"/>
                <w:bCs/>
                <w:sz w:val="22"/>
                <w:szCs w:val="22"/>
                <w:lang w:val="tr-TR" w:eastAsia="tr-TR"/>
              </w:rPr>
              <w:t>Agriculture</w:t>
            </w:r>
            <w:proofErr w:type="spell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42096"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Animal</w:t>
            </w:r>
            <w:proofErr w:type="spellEnd"/>
            <w:r w:rsidRPr="00A756F7">
              <w:rPr>
                <w:rFonts w:ascii="Nunito" w:hAnsi="Nunito" w:cs="Times New Roman"/>
                <w:bCs/>
                <w:sz w:val="22"/>
                <w:szCs w:val="22"/>
                <w:lang w:val="tr-TR" w:eastAsia="tr-TR"/>
              </w:rPr>
              <w:t xml:space="preserve"> </w:t>
            </w:r>
            <w:proofErr w:type="spellStart"/>
            <w:r w:rsidRPr="00A756F7">
              <w:rPr>
                <w:rFonts w:ascii="Nunito" w:hAnsi="Nunito" w:cs="Times New Roman"/>
                <w:bCs/>
                <w:sz w:val="22"/>
                <w:szCs w:val="22"/>
                <w:lang w:val="tr-TR" w:eastAsia="tr-TR"/>
              </w:rPr>
              <w:t>Sciences</w:t>
            </w:r>
            <w:proofErr w:type="spellEnd"/>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2ECD7" w14:textId="77777777" w:rsidR="00500E06" w:rsidRPr="00A756F7" w:rsidRDefault="00500E06" w:rsidP="00670522">
            <w:pPr>
              <w:pStyle w:val="HTMLPreformatted"/>
              <w:spacing w:line="360" w:lineRule="auto"/>
              <w:rPr>
                <w:rFonts w:ascii="Nunito" w:hAnsi="Nunito" w:cs="Times New Roman"/>
                <w:bCs/>
                <w:sz w:val="22"/>
                <w:szCs w:val="22"/>
                <w:lang w:val="tr-TR" w:eastAsia="tr-TR"/>
              </w:rPr>
            </w:pPr>
            <w:proofErr w:type="spellStart"/>
            <w:r w:rsidRPr="00A756F7">
              <w:rPr>
                <w:rFonts w:ascii="Nunito" w:hAnsi="Nunito" w:cs="Times New Roman"/>
                <w:bCs/>
                <w:sz w:val="22"/>
                <w:szCs w:val="22"/>
                <w:lang w:val="tr-TR" w:eastAsia="tr-TR"/>
              </w:rPr>
              <w:t>Assist</w:t>
            </w:r>
            <w:proofErr w:type="spellEnd"/>
            <w:r w:rsidRPr="00A756F7">
              <w:rPr>
                <w:rFonts w:ascii="Nunito" w:hAnsi="Nunito" w:cs="Times New Roman"/>
                <w:bCs/>
                <w:sz w:val="22"/>
                <w:szCs w:val="22"/>
                <w:lang w:val="tr-TR" w:eastAsia="tr-TR"/>
              </w:rPr>
              <w:t xml:space="preserve">. Prof. Dr. </w:t>
            </w:r>
            <w:proofErr w:type="spellStart"/>
            <w:r w:rsidRPr="00A756F7">
              <w:rPr>
                <w:rFonts w:ascii="Nunito" w:hAnsi="Nunito" w:cs="Times New Roman"/>
                <w:bCs/>
                <w:sz w:val="22"/>
                <w:szCs w:val="22"/>
                <w:lang w:val="tr-TR" w:eastAsia="tr-TR"/>
              </w:rPr>
              <w:t>Valiollah</w:t>
            </w:r>
            <w:proofErr w:type="spellEnd"/>
            <w:r w:rsidRPr="00A756F7">
              <w:rPr>
                <w:rFonts w:ascii="Nunito" w:hAnsi="Nunito" w:cs="Times New Roman"/>
                <w:bCs/>
                <w:sz w:val="22"/>
                <w:szCs w:val="22"/>
                <w:lang w:val="tr-TR" w:eastAsia="tr-TR"/>
              </w:rPr>
              <w:t xml:space="preserve"> </w:t>
            </w:r>
            <w:proofErr w:type="spellStart"/>
            <w:r w:rsidRPr="00A756F7">
              <w:rPr>
                <w:rFonts w:ascii="Nunito" w:hAnsi="Nunito" w:cs="Times New Roman"/>
                <w:bCs/>
                <w:sz w:val="22"/>
                <w:szCs w:val="22"/>
                <w:lang w:val="tr-TR" w:eastAsia="tr-TR"/>
              </w:rPr>
              <w:t>Palangi</w:t>
            </w:r>
            <w:proofErr w:type="spellEnd"/>
          </w:p>
        </w:tc>
      </w:tr>
    </w:tbl>
    <w:p w14:paraId="6BF2C78B" w14:textId="77777777" w:rsidR="00500E06" w:rsidRPr="00A756F7" w:rsidRDefault="00500E06" w:rsidP="00500E06">
      <w:pPr>
        <w:pStyle w:val="HTMLPreformatted"/>
        <w:spacing w:line="360" w:lineRule="auto"/>
        <w:rPr>
          <w:rFonts w:ascii="Nunito" w:hAnsi="Nunito" w:cs="Times New Roman"/>
          <w:bCs/>
          <w:sz w:val="24"/>
          <w:szCs w:val="24"/>
          <w:lang w:val="en" w:eastAsia="tr-TR"/>
        </w:rPr>
      </w:pPr>
    </w:p>
    <w:p w14:paraId="5BDE14FB" w14:textId="77777777" w:rsidR="00500E06" w:rsidRPr="00A756F7" w:rsidRDefault="00500E06" w:rsidP="00500E06">
      <w:pPr>
        <w:spacing w:before="100" w:beforeAutospacing="1" w:after="100" w:afterAutospacing="1" w:line="276" w:lineRule="auto"/>
        <w:outlineLvl w:val="2"/>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 xml:space="preserve">C) </w:t>
      </w:r>
      <w:proofErr w:type="spellStart"/>
      <w:r w:rsidRPr="00A756F7">
        <w:rPr>
          <w:rFonts w:ascii="Nunito" w:eastAsia="Times New Roman" w:hAnsi="Nunito" w:cs="Times New Roman"/>
          <w:b/>
          <w:bCs/>
          <w:sz w:val="24"/>
          <w:szCs w:val="24"/>
          <w:lang w:val="tr-TR" w:eastAsia="tr-TR"/>
        </w:rPr>
        <w:t>Academic</w:t>
      </w:r>
      <w:proofErr w:type="spellEnd"/>
      <w:r w:rsidRPr="00A756F7">
        <w:rPr>
          <w:rFonts w:ascii="Nunito" w:eastAsia="Times New Roman" w:hAnsi="Nunito" w:cs="Times New Roman"/>
          <w:b/>
          <w:bCs/>
          <w:sz w:val="24"/>
          <w:szCs w:val="24"/>
          <w:lang w:val="tr-TR" w:eastAsia="tr-TR"/>
        </w:rPr>
        <w:t xml:space="preserve"> Development and </w:t>
      </w:r>
      <w:proofErr w:type="spellStart"/>
      <w:r w:rsidRPr="00A756F7">
        <w:rPr>
          <w:rFonts w:ascii="Nunito" w:eastAsia="Times New Roman" w:hAnsi="Nunito" w:cs="Times New Roman"/>
          <w:b/>
          <w:bCs/>
          <w:sz w:val="24"/>
          <w:szCs w:val="24"/>
          <w:lang w:val="tr-TR" w:eastAsia="tr-TR"/>
        </w:rPr>
        <w:t>Quality</w:t>
      </w:r>
      <w:proofErr w:type="spellEnd"/>
      <w:r w:rsidRPr="00A756F7">
        <w:rPr>
          <w:rFonts w:ascii="Nunito" w:eastAsia="Times New Roman" w:hAnsi="Nunito" w:cs="Times New Roman"/>
          <w:b/>
          <w:bCs/>
          <w:sz w:val="24"/>
          <w:szCs w:val="24"/>
          <w:lang w:val="tr-TR" w:eastAsia="tr-TR"/>
        </w:rPr>
        <w:t xml:space="preserve"> </w:t>
      </w:r>
      <w:proofErr w:type="spellStart"/>
      <w:r w:rsidRPr="00A756F7">
        <w:rPr>
          <w:rFonts w:ascii="Nunito" w:eastAsia="Times New Roman" w:hAnsi="Nunito" w:cs="Times New Roman"/>
          <w:b/>
          <w:bCs/>
          <w:sz w:val="24"/>
          <w:szCs w:val="24"/>
          <w:lang w:val="tr-TR" w:eastAsia="tr-TR"/>
        </w:rPr>
        <w:t>Policy</w:t>
      </w:r>
      <w:proofErr w:type="spellEnd"/>
    </w:p>
    <w:p w14:paraId="71D7DA31" w14:textId="77777777" w:rsidR="00500E06" w:rsidRPr="00A756F7" w:rsidRDefault="00500E06" w:rsidP="00500E06">
      <w:pPr>
        <w:spacing w:before="100" w:beforeAutospacing="1" w:after="100" w:afterAutospacing="1" w:line="276" w:lineRule="auto"/>
        <w:jc w:val="both"/>
        <w:rPr>
          <w:rFonts w:ascii="Nunito" w:eastAsia="Times New Roman" w:hAnsi="Nunito" w:cs="Times New Roman"/>
          <w:iCs/>
          <w:sz w:val="24"/>
          <w:szCs w:val="24"/>
          <w:lang w:val="tr-TR" w:eastAsia="tr-TR"/>
        </w:rPr>
      </w:pPr>
      <w:proofErr w:type="spellStart"/>
      <w:r w:rsidRPr="00A756F7">
        <w:rPr>
          <w:rFonts w:ascii="Nunito" w:eastAsia="Times New Roman" w:hAnsi="Nunito" w:cs="Times New Roman"/>
          <w:iCs/>
          <w:sz w:val="24"/>
          <w:szCs w:val="24"/>
          <w:lang w:val="tr-TR" w:eastAsia="tr-TR"/>
        </w:rPr>
        <w:t>Near</w:t>
      </w:r>
      <w:proofErr w:type="spellEnd"/>
      <w:r w:rsidRPr="00A756F7">
        <w:rPr>
          <w:rFonts w:ascii="Nunito" w:eastAsia="Times New Roman" w:hAnsi="Nunito" w:cs="Times New Roman"/>
          <w:iCs/>
          <w:sz w:val="24"/>
          <w:szCs w:val="24"/>
          <w:lang w:val="tr-TR" w:eastAsia="tr-TR"/>
        </w:rPr>
        <w:t xml:space="preserve"> East </w:t>
      </w:r>
      <w:proofErr w:type="spellStart"/>
      <w:r w:rsidRPr="00A756F7">
        <w:rPr>
          <w:rFonts w:ascii="Nunito" w:eastAsia="Times New Roman" w:hAnsi="Nunito" w:cs="Times New Roman"/>
          <w:iCs/>
          <w:sz w:val="24"/>
          <w:szCs w:val="24"/>
          <w:lang w:val="tr-TR" w:eastAsia="tr-TR"/>
        </w:rPr>
        <w:t>University</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Faculty</w:t>
      </w:r>
      <w:proofErr w:type="spellEnd"/>
      <w:r w:rsidRPr="00A756F7">
        <w:rPr>
          <w:rFonts w:ascii="Nunito" w:eastAsia="Times New Roman" w:hAnsi="Nunito" w:cs="Times New Roman"/>
          <w:iCs/>
          <w:sz w:val="24"/>
          <w:szCs w:val="24"/>
          <w:lang w:val="tr-TR" w:eastAsia="tr-TR"/>
        </w:rPr>
        <w:t xml:space="preserve"> of </w:t>
      </w:r>
      <w:proofErr w:type="spellStart"/>
      <w:r w:rsidRPr="00A756F7">
        <w:rPr>
          <w:rFonts w:ascii="Nunito" w:eastAsia="Times New Roman" w:hAnsi="Nunito" w:cs="Times New Roman"/>
          <w:iCs/>
          <w:sz w:val="24"/>
          <w:szCs w:val="24"/>
          <w:lang w:val="tr-TR" w:eastAsia="tr-TR"/>
        </w:rPr>
        <w:t>Agriculture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consists</w:t>
      </w:r>
      <w:proofErr w:type="spellEnd"/>
      <w:r w:rsidRPr="00A756F7">
        <w:rPr>
          <w:rFonts w:ascii="Nunito" w:eastAsia="Times New Roman" w:hAnsi="Nunito" w:cs="Times New Roman"/>
          <w:iCs/>
          <w:sz w:val="24"/>
          <w:szCs w:val="24"/>
          <w:lang w:val="tr-TR" w:eastAsia="tr-TR"/>
        </w:rPr>
        <w:t xml:space="preserve"> of a total of 3 main </w:t>
      </w:r>
      <w:proofErr w:type="spellStart"/>
      <w:r w:rsidRPr="00A756F7">
        <w:rPr>
          <w:rFonts w:ascii="Nunito" w:eastAsia="Times New Roman" w:hAnsi="Nunito" w:cs="Times New Roman"/>
          <w:iCs/>
          <w:sz w:val="24"/>
          <w:szCs w:val="24"/>
          <w:lang w:val="tr-TR" w:eastAsia="tr-TR"/>
        </w:rPr>
        <w:t>disciplines</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including</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Landscape</w:t>
      </w:r>
      <w:proofErr w:type="spellEnd"/>
      <w:r w:rsidRPr="00A756F7">
        <w:rPr>
          <w:rFonts w:ascii="Nunito" w:eastAsia="Times New Roman" w:hAnsi="Nunito" w:cs="Times New Roman"/>
          <w:iCs/>
          <w:sz w:val="24"/>
          <w:szCs w:val="24"/>
          <w:lang w:val="tr-TR" w:eastAsia="tr-TR"/>
        </w:rPr>
        <w:t xml:space="preserve"> Architecture, </w:t>
      </w:r>
      <w:proofErr w:type="spellStart"/>
      <w:r w:rsidRPr="00A756F7">
        <w:rPr>
          <w:rFonts w:ascii="Nunito" w:eastAsia="Times New Roman" w:hAnsi="Nunito" w:cs="Times New Roman"/>
          <w:iCs/>
          <w:sz w:val="24"/>
          <w:szCs w:val="24"/>
          <w:lang w:val="tr-TR" w:eastAsia="tr-TR"/>
        </w:rPr>
        <w:t>Food</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Engineering</w:t>
      </w:r>
      <w:proofErr w:type="spellEnd"/>
      <w:r w:rsidRPr="00A756F7">
        <w:rPr>
          <w:rFonts w:ascii="Nunito" w:eastAsia="Times New Roman" w:hAnsi="Nunito" w:cs="Times New Roman"/>
          <w:iCs/>
          <w:sz w:val="24"/>
          <w:szCs w:val="24"/>
          <w:lang w:val="tr-TR" w:eastAsia="tr-TR"/>
        </w:rPr>
        <w:t xml:space="preserve"> and </w:t>
      </w:r>
      <w:proofErr w:type="spellStart"/>
      <w:r w:rsidRPr="00A756F7">
        <w:rPr>
          <w:rFonts w:ascii="Nunito" w:eastAsia="Times New Roman" w:hAnsi="Nunito" w:cs="Times New Roman"/>
          <w:iCs/>
          <w:sz w:val="24"/>
          <w:szCs w:val="24"/>
          <w:lang w:val="tr-TR" w:eastAsia="tr-TR"/>
        </w:rPr>
        <w:t>Animal</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Sciences</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The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faculty</w:t>
      </w:r>
      <w:proofErr w:type="spellEnd"/>
      <w:r w:rsidRPr="00A756F7">
        <w:rPr>
          <w:rFonts w:ascii="Nunito" w:eastAsia="Times New Roman" w:hAnsi="Nunito" w:cs="Times New Roman"/>
          <w:iCs/>
          <w:sz w:val="24"/>
          <w:szCs w:val="24"/>
          <w:lang w:val="tr-TR" w:eastAsia="tr-TR"/>
        </w:rPr>
        <w:t xml:space="preserve"> is </w:t>
      </w:r>
      <w:proofErr w:type="spellStart"/>
      <w:r w:rsidRPr="00A756F7">
        <w:rPr>
          <w:rFonts w:ascii="Nunito" w:eastAsia="Times New Roman" w:hAnsi="Nunito" w:cs="Times New Roman"/>
          <w:iCs/>
          <w:sz w:val="24"/>
          <w:szCs w:val="24"/>
          <w:lang w:val="tr-TR" w:eastAsia="tr-TR"/>
        </w:rPr>
        <w:t>recognized</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for</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its</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expert</w:t>
      </w:r>
      <w:proofErr w:type="spellEnd"/>
      <w:r w:rsidRPr="00A756F7">
        <w:rPr>
          <w:rFonts w:ascii="Nunito" w:eastAsia="Times New Roman" w:hAnsi="Nunito" w:cs="Times New Roman"/>
          <w:iCs/>
          <w:sz w:val="24"/>
          <w:szCs w:val="24"/>
          <w:lang w:val="tr-TR" w:eastAsia="tr-TR"/>
        </w:rPr>
        <w:t xml:space="preserve"> and </w:t>
      </w:r>
      <w:proofErr w:type="spellStart"/>
      <w:r w:rsidRPr="00A756F7">
        <w:rPr>
          <w:rFonts w:ascii="Nunito" w:eastAsia="Times New Roman" w:hAnsi="Nunito" w:cs="Times New Roman"/>
          <w:iCs/>
          <w:sz w:val="24"/>
          <w:szCs w:val="24"/>
          <w:lang w:val="tr-TR" w:eastAsia="tr-TR"/>
        </w:rPr>
        <w:t>experienced</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academic</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staff</w:t>
      </w:r>
      <w:proofErr w:type="spellEnd"/>
      <w:r w:rsidRPr="00A756F7">
        <w:rPr>
          <w:rFonts w:ascii="Nunito" w:eastAsia="Times New Roman" w:hAnsi="Nunito" w:cs="Times New Roman"/>
          <w:iCs/>
          <w:sz w:val="24"/>
          <w:szCs w:val="24"/>
          <w:lang w:val="tr-TR" w:eastAsia="tr-TR"/>
        </w:rPr>
        <w:t xml:space="preserve">. As of </w:t>
      </w:r>
      <w:proofErr w:type="spellStart"/>
      <w:r w:rsidRPr="00A756F7">
        <w:rPr>
          <w:rFonts w:ascii="Nunito" w:eastAsia="Times New Roman" w:hAnsi="Nunito" w:cs="Times New Roman"/>
          <w:iCs/>
          <w:sz w:val="24"/>
          <w:szCs w:val="24"/>
          <w:lang w:val="tr-TR" w:eastAsia="tr-TR"/>
        </w:rPr>
        <w:t>the</w:t>
      </w:r>
      <w:proofErr w:type="spellEnd"/>
      <w:r w:rsidRPr="00A756F7">
        <w:rPr>
          <w:rFonts w:ascii="Nunito" w:eastAsia="Times New Roman" w:hAnsi="Nunito" w:cs="Times New Roman"/>
          <w:iCs/>
          <w:sz w:val="24"/>
          <w:szCs w:val="24"/>
          <w:lang w:val="tr-TR" w:eastAsia="tr-TR"/>
        </w:rPr>
        <w:t xml:space="preserve"> 2023–2024 </w:t>
      </w:r>
      <w:proofErr w:type="spellStart"/>
      <w:r w:rsidRPr="00A756F7">
        <w:rPr>
          <w:rFonts w:ascii="Nunito" w:eastAsia="Times New Roman" w:hAnsi="Nunito" w:cs="Times New Roman"/>
          <w:iCs/>
          <w:sz w:val="24"/>
          <w:szCs w:val="24"/>
          <w:lang w:val="tr-TR" w:eastAsia="tr-TR"/>
        </w:rPr>
        <w:t>academic</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year</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the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faculty</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includes</w:t>
      </w:r>
      <w:proofErr w:type="spellEnd"/>
      <w:r w:rsidRPr="00A756F7">
        <w:rPr>
          <w:rFonts w:ascii="Nunito" w:eastAsia="Times New Roman" w:hAnsi="Nunito" w:cs="Times New Roman"/>
          <w:iCs/>
          <w:sz w:val="24"/>
          <w:szCs w:val="24"/>
          <w:lang w:val="tr-TR" w:eastAsia="tr-TR"/>
        </w:rPr>
        <w:t xml:space="preserve"> </w:t>
      </w:r>
      <w:r w:rsidRPr="00A756F7">
        <w:rPr>
          <w:rFonts w:ascii="Nunito" w:eastAsia="Times New Roman" w:hAnsi="Nunito" w:cs="Times New Roman"/>
          <w:b/>
          <w:bCs/>
          <w:iCs/>
          <w:sz w:val="24"/>
          <w:szCs w:val="24"/>
          <w:lang w:val="tr-TR" w:eastAsia="tr-TR"/>
        </w:rPr>
        <w:t xml:space="preserve">4 </w:t>
      </w:r>
      <w:proofErr w:type="spellStart"/>
      <w:r w:rsidRPr="00A756F7">
        <w:rPr>
          <w:rFonts w:ascii="Nunito" w:eastAsia="Times New Roman" w:hAnsi="Nunito" w:cs="Times New Roman"/>
          <w:b/>
          <w:bCs/>
          <w:iCs/>
          <w:sz w:val="24"/>
          <w:szCs w:val="24"/>
          <w:lang w:val="tr-TR" w:eastAsia="tr-TR"/>
        </w:rPr>
        <w:t>professors</w:t>
      </w:r>
      <w:proofErr w:type="spellEnd"/>
      <w:r w:rsidRPr="00A756F7">
        <w:rPr>
          <w:rFonts w:ascii="Nunito" w:eastAsia="Times New Roman" w:hAnsi="Nunito" w:cs="Times New Roman"/>
          <w:iCs/>
          <w:sz w:val="24"/>
          <w:szCs w:val="24"/>
          <w:lang w:val="tr-TR" w:eastAsia="tr-TR"/>
        </w:rPr>
        <w:t xml:space="preserve">, </w:t>
      </w:r>
      <w:r w:rsidRPr="00A756F7">
        <w:rPr>
          <w:rFonts w:ascii="Nunito" w:eastAsia="Times New Roman" w:hAnsi="Nunito" w:cs="Times New Roman"/>
          <w:b/>
          <w:bCs/>
          <w:iCs/>
          <w:sz w:val="24"/>
          <w:szCs w:val="24"/>
          <w:lang w:val="tr-TR" w:eastAsia="tr-TR"/>
        </w:rPr>
        <w:t xml:space="preserve">2 </w:t>
      </w:r>
      <w:proofErr w:type="spellStart"/>
      <w:r w:rsidRPr="00A756F7">
        <w:rPr>
          <w:rFonts w:ascii="Nunito" w:eastAsia="Times New Roman" w:hAnsi="Nunito" w:cs="Times New Roman"/>
          <w:b/>
          <w:bCs/>
          <w:iCs/>
          <w:sz w:val="24"/>
          <w:szCs w:val="24"/>
          <w:lang w:val="tr-TR" w:eastAsia="tr-TR"/>
        </w:rPr>
        <w:t>associate</w:t>
      </w:r>
      <w:proofErr w:type="spellEnd"/>
      <w:r w:rsidRPr="00A756F7">
        <w:rPr>
          <w:rFonts w:ascii="Nunito" w:eastAsia="Times New Roman" w:hAnsi="Nunito" w:cs="Times New Roman"/>
          <w:b/>
          <w:bCs/>
          <w:iCs/>
          <w:sz w:val="24"/>
          <w:szCs w:val="24"/>
          <w:lang w:val="tr-TR" w:eastAsia="tr-TR"/>
        </w:rPr>
        <w:t xml:space="preserve"> </w:t>
      </w:r>
      <w:proofErr w:type="spellStart"/>
      <w:r w:rsidRPr="00A756F7">
        <w:rPr>
          <w:rFonts w:ascii="Nunito" w:eastAsia="Times New Roman" w:hAnsi="Nunito" w:cs="Times New Roman"/>
          <w:b/>
          <w:bCs/>
          <w:iCs/>
          <w:sz w:val="24"/>
          <w:szCs w:val="24"/>
          <w:lang w:val="tr-TR" w:eastAsia="tr-TR"/>
        </w:rPr>
        <w:t>professors</w:t>
      </w:r>
      <w:proofErr w:type="spellEnd"/>
      <w:r w:rsidRPr="00A756F7">
        <w:rPr>
          <w:rFonts w:ascii="Nunito" w:eastAsia="Times New Roman" w:hAnsi="Nunito" w:cs="Times New Roman"/>
          <w:iCs/>
          <w:sz w:val="24"/>
          <w:szCs w:val="24"/>
          <w:lang w:val="tr-TR" w:eastAsia="tr-TR"/>
        </w:rPr>
        <w:t xml:space="preserve">, </w:t>
      </w:r>
      <w:r w:rsidRPr="00A756F7">
        <w:rPr>
          <w:rFonts w:ascii="Nunito" w:eastAsia="Times New Roman" w:hAnsi="Nunito" w:cs="Times New Roman"/>
          <w:b/>
          <w:bCs/>
          <w:iCs/>
          <w:sz w:val="24"/>
          <w:szCs w:val="24"/>
          <w:lang w:val="tr-TR" w:eastAsia="tr-TR"/>
        </w:rPr>
        <w:t xml:space="preserve">4 </w:t>
      </w:r>
      <w:proofErr w:type="spellStart"/>
      <w:r w:rsidRPr="00A756F7">
        <w:rPr>
          <w:rFonts w:ascii="Nunito" w:eastAsia="Times New Roman" w:hAnsi="Nunito" w:cs="Times New Roman"/>
          <w:b/>
          <w:bCs/>
          <w:iCs/>
          <w:sz w:val="24"/>
          <w:szCs w:val="24"/>
          <w:lang w:val="tr-TR" w:eastAsia="tr-TR"/>
        </w:rPr>
        <w:t>assistant</w:t>
      </w:r>
      <w:proofErr w:type="spellEnd"/>
      <w:r w:rsidRPr="00A756F7">
        <w:rPr>
          <w:rFonts w:ascii="Nunito" w:eastAsia="Times New Roman" w:hAnsi="Nunito" w:cs="Times New Roman"/>
          <w:b/>
          <w:bCs/>
          <w:iCs/>
          <w:sz w:val="24"/>
          <w:szCs w:val="24"/>
          <w:lang w:val="tr-TR" w:eastAsia="tr-TR"/>
        </w:rPr>
        <w:t xml:space="preserve"> </w:t>
      </w:r>
      <w:proofErr w:type="spellStart"/>
      <w:r w:rsidRPr="00A756F7">
        <w:rPr>
          <w:rFonts w:ascii="Nunito" w:eastAsia="Times New Roman" w:hAnsi="Nunito" w:cs="Times New Roman"/>
          <w:b/>
          <w:bCs/>
          <w:iCs/>
          <w:sz w:val="24"/>
          <w:szCs w:val="24"/>
          <w:lang w:val="tr-TR" w:eastAsia="tr-TR"/>
        </w:rPr>
        <w:t>professors</w:t>
      </w:r>
      <w:proofErr w:type="spellEnd"/>
      <w:r w:rsidRPr="00A756F7">
        <w:rPr>
          <w:rFonts w:ascii="Nunito" w:eastAsia="Times New Roman" w:hAnsi="Nunito" w:cs="Times New Roman"/>
          <w:iCs/>
          <w:sz w:val="24"/>
          <w:szCs w:val="24"/>
          <w:lang w:val="tr-TR" w:eastAsia="tr-TR"/>
        </w:rPr>
        <w:t xml:space="preserve">, </w:t>
      </w:r>
      <w:r w:rsidRPr="00A756F7">
        <w:rPr>
          <w:rFonts w:ascii="Nunito" w:eastAsia="Times New Roman" w:hAnsi="Nunito" w:cs="Times New Roman"/>
          <w:b/>
          <w:bCs/>
          <w:iCs/>
          <w:sz w:val="24"/>
          <w:szCs w:val="24"/>
          <w:lang w:val="tr-TR" w:eastAsia="tr-TR"/>
        </w:rPr>
        <w:t xml:space="preserve">2 </w:t>
      </w:r>
      <w:proofErr w:type="spellStart"/>
      <w:r w:rsidRPr="00A756F7">
        <w:rPr>
          <w:rFonts w:ascii="Nunito" w:eastAsia="Times New Roman" w:hAnsi="Nunito" w:cs="Times New Roman"/>
          <w:b/>
          <w:bCs/>
          <w:iCs/>
          <w:sz w:val="24"/>
          <w:szCs w:val="24"/>
          <w:lang w:val="tr-TR" w:eastAsia="tr-TR"/>
        </w:rPr>
        <w:t>PhD</w:t>
      </w:r>
      <w:proofErr w:type="spellEnd"/>
      <w:r w:rsidRPr="00A756F7">
        <w:rPr>
          <w:rFonts w:ascii="Nunito" w:eastAsia="Times New Roman" w:hAnsi="Nunito" w:cs="Times New Roman"/>
          <w:b/>
          <w:bCs/>
          <w:iCs/>
          <w:sz w:val="24"/>
          <w:szCs w:val="24"/>
          <w:lang w:val="tr-TR" w:eastAsia="tr-TR"/>
        </w:rPr>
        <w:t xml:space="preserve"> </w:t>
      </w:r>
      <w:proofErr w:type="spellStart"/>
      <w:r w:rsidRPr="00A756F7">
        <w:rPr>
          <w:rFonts w:ascii="Nunito" w:eastAsia="Times New Roman" w:hAnsi="Nunito" w:cs="Times New Roman"/>
          <w:b/>
          <w:bCs/>
          <w:iCs/>
          <w:sz w:val="24"/>
          <w:szCs w:val="24"/>
          <w:lang w:val="tr-TR" w:eastAsia="tr-TR"/>
        </w:rPr>
        <w:t>holders</w:t>
      </w:r>
      <w:proofErr w:type="spellEnd"/>
      <w:r w:rsidRPr="00A756F7">
        <w:rPr>
          <w:rFonts w:ascii="Nunito" w:eastAsia="Times New Roman" w:hAnsi="Nunito" w:cs="Times New Roman"/>
          <w:iCs/>
          <w:sz w:val="24"/>
          <w:szCs w:val="24"/>
          <w:lang w:val="tr-TR" w:eastAsia="tr-TR"/>
        </w:rPr>
        <w:t xml:space="preserve">, </w:t>
      </w:r>
      <w:r w:rsidRPr="00A756F7">
        <w:rPr>
          <w:rFonts w:ascii="Nunito" w:eastAsia="Times New Roman" w:hAnsi="Nunito" w:cs="Times New Roman"/>
          <w:b/>
          <w:bCs/>
          <w:iCs/>
          <w:sz w:val="24"/>
          <w:szCs w:val="24"/>
          <w:lang w:val="tr-TR" w:eastAsia="tr-TR"/>
        </w:rPr>
        <w:t xml:space="preserve">3 </w:t>
      </w:r>
      <w:proofErr w:type="spellStart"/>
      <w:r w:rsidRPr="00A756F7">
        <w:rPr>
          <w:rFonts w:ascii="Nunito" w:eastAsia="Times New Roman" w:hAnsi="Nunito" w:cs="Times New Roman"/>
          <w:b/>
          <w:bCs/>
          <w:iCs/>
          <w:sz w:val="24"/>
          <w:szCs w:val="24"/>
          <w:lang w:val="tr-TR" w:eastAsia="tr-TR"/>
        </w:rPr>
        <w:t>lecturers</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totaling</w:t>
      </w:r>
      <w:proofErr w:type="spellEnd"/>
      <w:r w:rsidRPr="00A756F7">
        <w:rPr>
          <w:rFonts w:ascii="Nunito" w:eastAsia="Times New Roman" w:hAnsi="Nunito" w:cs="Times New Roman"/>
          <w:iCs/>
          <w:sz w:val="24"/>
          <w:szCs w:val="24"/>
          <w:lang w:val="tr-TR" w:eastAsia="tr-TR"/>
        </w:rPr>
        <w:t xml:space="preserve"> </w:t>
      </w:r>
      <w:r w:rsidRPr="00A756F7">
        <w:rPr>
          <w:rFonts w:ascii="Nunito" w:eastAsia="Times New Roman" w:hAnsi="Nunito" w:cs="Times New Roman"/>
          <w:b/>
          <w:bCs/>
          <w:iCs/>
          <w:sz w:val="24"/>
          <w:szCs w:val="24"/>
          <w:lang w:val="tr-TR" w:eastAsia="tr-TR"/>
        </w:rPr>
        <w:t xml:space="preserve">13 </w:t>
      </w:r>
      <w:proofErr w:type="spellStart"/>
      <w:r w:rsidRPr="00A756F7">
        <w:rPr>
          <w:rFonts w:ascii="Nunito" w:eastAsia="Times New Roman" w:hAnsi="Nunito" w:cs="Times New Roman"/>
          <w:b/>
          <w:bCs/>
          <w:iCs/>
          <w:sz w:val="24"/>
          <w:szCs w:val="24"/>
          <w:lang w:val="tr-TR" w:eastAsia="tr-TR"/>
        </w:rPr>
        <w:t>academic</w:t>
      </w:r>
      <w:proofErr w:type="spellEnd"/>
      <w:r w:rsidRPr="00A756F7">
        <w:rPr>
          <w:rFonts w:ascii="Nunito" w:eastAsia="Times New Roman" w:hAnsi="Nunito" w:cs="Times New Roman"/>
          <w:b/>
          <w:bCs/>
          <w:iCs/>
          <w:sz w:val="24"/>
          <w:szCs w:val="24"/>
          <w:lang w:val="tr-TR" w:eastAsia="tr-TR"/>
        </w:rPr>
        <w:t xml:space="preserve"> </w:t>
      </w:r>
      <w:proofErr w:type="spellStart"/>
      <w:r w:rsidRPr="00A756F7">
        <w:rPr>
          <w:rFonts w:ascii="Nunito" w:eastAsia="Times New Roman" w:hAnsi="Nunito" w:cs="Times New Roman"/>
          <w:b/>
          <w:bCs/>
          <w:iCs/>
          <w:sz w:val="24"/>
          <w:szCs w:val="24"/>
          <w:lang w:val="tr-TR" w:eastAsia="tr-TR"/>
        </w:rPr>
        <w:t>personnel</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The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academic</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staff</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contributes</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to</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both</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b/>
          <w:bCs/>
          <w:iCs/>
          <w:sz w:val="24"/>
          <w:szCs w:val="24"/>
          <w:lang w:val="tr-TR" w:eastAsia="tr-TR"/>
        </w:rPr>
        <w:t>undergraduate</w:t>
      </w:r>
      <w:proofErr w:type="spellEnd"/>
      <w:r w:rsidRPr="00A756F7">
        <w:rPr>
          <w:rFonts w:ascii="Nunito" w:eastAsia="Times New Roman" w:hAnsi="Nunito" w:cs="Times New Roman"/>
          <w:b/>
          <w:bCs/>
          <w:iCs/>
          <w:sz w:val="24"/>
          <w:szCs w:val="24"/>
          <w:lang w:val="tr-TR" w:eastAsia="tr-TR"/>
        </w:rPr>
        <w:t xml:space="preserve"> and </w:t>
      </w:r>
      <w:proofErr w:type="spellStart"/>
      <w:r w:rsidRPr="00A756F7">
        <w:rPr>
          <w:rFonts w:ascii="Nunito" w:eastAsia="Times New Roman" w:hAnsi="Nunito" w:cs="Times New Roman"/>
          <w:b/>
          <w:bCs/>
          <w:iCs/>
          <w:sz w:val="24"/>
          <w:szCs w:val="24"/>
          <w:lang w:val="tr-TR" w:eastAsia="tr-TR"/>
        </w:rPr>
        <w:t>postgraduate</w:t>
      </w:r>
      <w:proofErr w:type="spellEnd"/>
      <w:r w:rsidRPr="00A756F7">
        <w:rPr>
          <w:rFonts w:ascii="Nunito" w:eastAsia="Times New Roman" w:hAnsi="Nunito" w:cs="Times New Roman"/>
          <w:b/>
          <w:bCs/>
          <w:iCs/>
          <w:sz w:val="24"/>
          <w:szCs w:val="24"/>
          <w:lang w:val="tr-TR" w:eastAsia="tr-TR"/>
        </w:rPr>
        <w:t xml:space="preserve"> </w:t>
      </w:r>
      <w:proofErr w:type="spellStart"/>
      <w:r w:rsidRPr="00A756F7">
        <w:rPr>
          <w:rFonts w:ascii="Nunito" w:eastAsia="Times New Roman" w:hAnsi="Nunito" w:cs="Times New Roman"/>
          <w:b/>
          <w:bCs/>
          <w:iCs/>
          <w:sz w:val="24"/>
          <w:szCs w:val="24"/>
          <w:lang w:val="tr-TR" w:eastAsia="tr-TR"/>
        </w:rPr>
        <w:t>education</w:t>
      </w:r>
      <w:proofErr w:type="spellEnd"/>
      <w:r w:rsidRPr="00A756F7">
        <w:rPr>
          <w:rFonts w:ascii="Nunito" w:eastAsia="Times New Roman" w:hAnsi="Nunito" w:cs="Times New Roman"/>
          <w:iCs/>
          <w:sz w:val="24"/>
          <w:szCs w:val="24"/>
          <w:lang w:val="tr-TR" w:eastAsia="tr-TR"/>
        </w:rPr>
        <w:t xml:space="preserve">, and, </w:t>
      </w:r>
      <w:proofErr w:type="spellStart"/>
      <w:r w:rsidRPr="00A756F7">
        <w:rPr>
          <w:rFonts w:ascii="Nunito" w:eastAsia="Times New Roman" w:hAnsi="Nunito" w:cs="Times New Roman"/>
          <w:iCs/>
          <w:sz w:val="24"/>
          <w:szCs w:val="24"/>
          <w:lang w:val="tr-TR" w:eastAsia="tr-TR"/>
        </w:rPr>
        <w:t>with</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their</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research-oriented</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profiles</w:t>
      </w:r>
      <w:proofErr w:type="spellEnd"/>
      <w:r w:rsidRPr="00A756F7">
        <w:rPr>
          <w:rFonts w:ascii="Nunito" w:eastAsia="Times New Roman" w:hAnsi="Nunito" w:cs="Times New Roman"/>
          <w:iCs/>
          <w:sz w:val="24"/>
          <w:szCs w:val="24"/>
          <w:lang w:val="tr-TR" w:eastAsia="tr-TR"/>
        </w:rPr>
        <w:t xml:space="preserve">, they </w:t>
      </w:r>
      <w:proofErr w:type="spellStart"/>
      <w:r w:rsidRPr="00A756F7">
        <w:rPr>
          <w:rFonts w:ascii="Nunito" w:eastAsia="Times New Roman" w:hAnsi="Nunito" w:cs="Times New Roman"/>
          <w:iCs/>
          <w:sz w:val="24"/>
          <w:szCs w:val="24"/>
          <w:lang w:val="tr-TR" w:eastAsia="tr-TR"/>
        </w:rPr>
        <w:t>actively</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engage</w:t>
      </w:r>
      <w:proofErr w:type="spellEnd"/>
      <w:r w:rsidRPr="00A756F7">
        <w:rPr>
          <w:rFonts w:ascii="Nunito" w:eastAsia="Times New Roman" w:hAnsi="Nunito" w:cs="Times New Roman"/>
          <w:iCs/>
          <w:sz w:val="24"/>
          <w:szCs w:val="24"/>
          <w:lang w:val="tr-TR" w:eastAsia="tr-TR"/>
        </w:rPr>
        <w:t xml:space="preserve"> in </w:t>
      </w:r>
      <w:proofErr w:type="spellStart"/>
      <w:r w:rsidRPr="00A756F7">
        <w:rPr>
          <w:rFonts w:ascii="Nunito" w:eastAsia="Times New Roman" w:hAnsi="Nunito" w:cs="Times New Roman"/>
          <w:iCs/>
          <w:sz w:val="24"/>
          <w:szCs w:val="24"/>
          <w:lang w:val="tr-TR" w:eastAsia="tr-TR"/>
        </w:rPr>
        <w:t>scientific</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studies</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In</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addition</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to</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support</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their</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professional</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development</w:t>
      </w:r>
      <w:proofErr w:type="spellEnd"/>
      <w:r w:rsidRPr="00A756F7">
        <w:rPr>
          <w:rFonts w:ascii="Nunito" w:eastAsia="Times New Roman" w:hAnsi="Nunito" w:cs="Times New Roman"/>
          <w:iCs/>
          <w:sz w:val="24"/>
          <w:szCs w:val="24"/>
          <w:lang w:val="tr-TR" w:eastAsia="tr-TR"/>
        </w:rPr>
        <w:t xml:space="preserve">, they </w:t>
      </w:r>
      <w:proofErr w:type="spellStart"/>
      <w:r w:rsidRPr="00A756F7">
        <w:rPr>
          <w:rFonts w:ascii="Nunito" w:eastAsia="Times New Roman" w:hAnsi="Nunito" w:cs="Times New Roman"/>
          <w:iCs/>
          <w:sz w:val="24"/>
          <w:szCs w:val="24"/>
          <w:lang w:val="tr-TR" w:eastAsia="tr-TR"/>
        </w:rPr>
        <w:t>participate</w:t>
      </w:r>
      <w:proofErr w:type="spellEnd"/>
      <w:r w:rsidRPr="00A756F7">
        <w:rPr>
          <w:rFonts w:ascii="Nunito" w:eastAsia="Times New Roman" w:hAnsi="Nunito" w:cs="Times New Roman"/>
          <w:iCs/>
          <w:sz w:val="24"/>
          <w:szCs w:val="24"/>
          <w:lang w:val="tr-TR" w:eastAsia="tr-TR"/>
        </w:rPr>
        <w:t xml:space="preserve"> in a </w:t>
      </w:r>
      <w:proofErr w:type="spellStart"/>
      <w:r w:rsidRPr="00A756F7">
        <w:rPr>
          <w:rFonts w:ascii="Nunito" w:eastAsia="Times New Roman" w:hAnsi="Nunito" w:cs="Times New Roman"/>
          <w:iCs/>
          <w:sz w:val="24"/>
          <w:szCs w:val="24"/>
          <w:lang w:val="tr-TR" w:eastAsia="tr-TR"/>
        </w:rPr>
        <w:t>variety</w:t>
      </w:r>
      <w:proofErr w:type="spellEnd"/>
      <w:r w:rsidRPr="00A756F7">
        <w:rPr>
          <w:rFonts w:ascii="Nunito" w:eastAsia="Times New Roman" w:hAnsi="Nunito" w:cs="Times New Roman"/>
          <w:iCs/>
          <w:sz w:val="24"/>
          <w:szCs w:val="24"/>
          <w:lang w:val="tr-TR" w:eastAsia="tr-TR"/>
        </w:rPr>
        <w:t xml:space="preserve"> of </w:t>
      </w:r>
      <w:proofErr w:type="spellStart"/>
      <w:r w:rsidRPr="00A756F7">
        <w:rPr>
          <w:rFonts w:ascii="Nunito" w:eastAsia="Times New Roman" w:hAnsi="Nunito" w:cs="Times New Roman"/>
          <w:b/>
          <w:bCs/>
          <w:iCs/>
          <w:sz w:val="24"/>
          <w:szCs w:val="24"/>
          <w:lang w:val="tr-TR" w:eastAsia="tr-TR"/>
        </w:rPr>
        <w:t>training</w:t>
      </w:r>
      <w:proofErr w:type="spellEnd"/>
      <w:r w:rsidRPr="00A756F7">
        <w:rPr>
          <w:rFonts w:ascii="Nunito" w:eastAsia="Times New Roman" w:hAnsi="Nunito" w:cs="Times New Roman"/>
          <w:b/>
          <w:bCs/>
          <w:iCs/>
          <w:sz w:val="24"/>
          <w:szCs w:val="24"/>
          <w:lang w:val="tr-TR" w:eastAsia="tr-TR"/>
        </w:rPr>
        <w:t xml:space="preserve"> and </w:t>
      </w:r>
      <w:proofErr w:type="spellStart"/>
      <w:r w:rsidRPr="00A756F7">
        <w:rPr>
          <w:rFonts w:ascii="Nunito" w:eastAsia="Times New Roman" w:hAnsi="Nunito" w:cs="Times New Roman"/>
          <w:b/>
          <w:bCs/>
          <w:iCs/>
          <w:sz w:val="24"/>
          <w:szCs w:val="24"/>
          <w:lang w:val="tr-TR" w:eastAsia="tr-TR"/>
        </w:rPr>
        <w:t>development</w:t>
      </w:r>
      <w:proofErr w:type="spellEnd"/>
      <w:r w:rsidRPr="00A756F7">
        <w:rPr>
          <w:rFonts w:ascii="Nunito" w:eastAsia="Times New Roman" w:hAnsi="Nunito" w:cs="Times New Roman"/>
          <w:b/>
          <w:bCs/>
          <w:iCs/>
          <w:sz w:val="24"/>
          <w:szCs w:val="24"/>
          <w:lang w:val="tr-TR" w:eastAsia="tr-TR"/>
        </w:rPr>
        <w:t xml:space="preserve"> </w:t>
      </w:r>
      <w:proofErr w:type="spellStart"/>
      <w:r w:rsidRPr="00A756F7">
        <w:rPr>
          <w:rFonts w:ascii="Nunito" w:eastAsia="Times New Roman" w:hAnsi="Nunito" w:cs="Times New Roman"/>
          <w:b/>
          <w:bCs/>
          <w:iCs/>
          <w:sz w:val="24"/>
          <w:szCs w:val="24"/>
          <w:lang w:val="tr-TR" w:eastAsia="tr-TR"/>
        </w:rPr>
        <w:t>programs</w:t>
      </w:r>
      <w:proofErr w:type="spellEnd"/>
      <w:r w:rsidRPr="00A756F7">
        <w:rPr>
          <w:rFonts w:ascii="Nunito" w:eastAsia="Times New Roman" w:hAnsi="Nunito" w:cs="Times New Roman"/>
          <w:iCs/>
          <w:sz w:val="24"/>
          <w:szCs w:val="24"/>
          <w:lang w:val="tr-TR" w:eastAsia="tr-TR"/>
        </w:rPr>
        <w:t xml:space="preserve"> and </w:t>
      </w:r>
      <w:proofErr w:type="spellStart"/>
      <w:r w:rsidRPr="00A756F7">
        <w:rPr>
          <w:rFonts w:ascii="Nunito" w:eastAsia="Times New Roman" w:hAnsi="Nunito" w:cs="Times New Roman"/>
          <w:iCs/>
          <w:sz w:val="24"/>
          <w:szCs w:val="24"/>
          <w:lang w:val="tr-TR" w:eastAsia="tr-TR"/>
        </w:rPr>
        <w:t>play</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active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roles</w:t>
      </w:r>
      <w:proofErr w:type="spellEnd"/>
      <w:r w:rsidRPr="00A756F7">
        <w:rPr>
          <w:rFonts w:ascii="Nunito" w:eastAsia="Times New Roman" w:hAnsi="Nunito" w:cs="Times New Roman"/>
          <w:iCs/>
          <w:sz w:val="24"/>
          <w:szCs w:val="24"/>
          <w:lang w:val="tr-TR" w:eastAsia="tr-TR"/>
        </w:rPr>
        <w:t xml:space="preserve"> in </w:t>
      </w:r>
      <w:proofErr w:type="spellStart"/>
      <w:r w:rsidRPr="00A756F7">
        <w:rPr>
          <w:rFonts w:ascii="Nunito" w:eastAsia="Times New Roman" w:hAnsi="Nunito" w:cs="Times New Roman"/>
          <w:b/>
          <w:bCs/>
          <w:iCs/>
          <w:sz w:val="24"/>
          <w:szCs w:val="24"/>
          <w:lang w:val="tr-TR" w:eastAsia="tr-TR"/>
        </w:rPr>
        <w:t>national</w:t>
      </w:r>
      <w:proofErr w:type="spellEnd"/>
      <w:r w:rsidRPr="00A756F7">
        <w:rPr>
          <w:rFonts w:ascii="Nunito" w:eastAsia="Times New Roman" w:hAnsi="Nunito" w:cs="Times New Roman"/>
          <w:b/>
          <w:bCs/>
          <w:iCs/>
          <w:sz w:val="24"/>
          <w:szCs w:val="24"/>
          <w:lang w:val="tr-TR" w:eastAsia="tr-TR"/>
        </w:rPr>
        <w:t xml:space="preserve"> and </w:t>
      </w:r>
      <w:proofErr w:type="spellStart"/>
      <w:r w:rsidRPr="00A756F7">
        <w:rPr>
          <w:rFonts w:ascii="Nunito" w:eastAsia="Times New Roman" w:hAnsi="Nunito" w:cs="Times New Roman"/>
          <w:b/>
          <w:bCs/>
          <w:iCs/>
          <w:sz w:val="24"/>
          <w:szCs w:val="24"/>
          <w:lang w:val="tr-TR" w:eastAsia="tr-TR"/>
        </w:rPr>
        <w:t>international</w:t>
      </w:r>
      <w:proofErr w:type="spellEnd"/>
      <w:r w:rsidRPr="00A756F7">
        <w:rPr>
          <w:rFonts w:ascii="Nunito" w:eastAsia="Times New Roman" w:hAnsi="Nunito" w:cs="Times New Roman"/>
          <w:b/>
          <w:bCs/>
          <w:iCs/>
          <w:sz w:val="24"/>
          <w:szCs w:val="24"/>
          <w:lang w:val="tr-TR" w:eastAsia="tr-TR"/>
        </w:rPr>
        <w:t xml:space="preserve"> </w:t>
      </w:r>
      <w:proofErr w:type="spellStart"/>
      <w:r w:rsidRPr="00A756F7">
        <w:rPr>
          <w:rFonts w:ascii="Nunito" w:eastAsia="Times New Roman" w:hAnsi="Nunito" w:cs="Times New Roman"/>
          <w:b/>
          <w:bCs/>
          <w:iCs/>
          <w:sz w:val="24"/>
          <w:szCs w:val="24"/>
          <w:lang w:val="tr-TR" w:eastAsia="tr-TR"/>
        </w:rPr>
        <w:t>projects</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thereby</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advancing</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their</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individual</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academic</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careers</w:t>
      </w:r>
      <w:proofErr w:type="spellEnd"/>
      <w:r w:rsidRPr="00A756F7">
        <w:rPr>
          <w:rFonts w:ascii="Nunito" w:eastAsia="Times New Roman" w:hAnsi="Nunito" w:cs="Times New Roman"/>
          <w:iCs/>
          <w:sz w:val="24"/>
          <w:szCs w:val="24"/>
          <w:lang w:val="tr-TR" w:eastAsia="tr-TR"/>
        </w:rPr>
        <w:t xml:space="preserve"> and </w:t>
      </w:r>
      <w:proofErr w:type="spellStart"/>
      <w:r w:rsidRPr="00A756F7">
        <w:rPr>
          <w:rFonts w:ascii="Nunito" w:eastAsia="Times New Roman" w:hAnsi="Nunito" w:cs="Times New Roman"/>
          <w:iCs/>
          <w:sz w:val="24"/>
          <w:szCs w:val="24"/>
          <w:lang w:val="tr-TR" w:eastAsia="tr-TR"/>
        </w:rPr>
        <w:t>enhancing</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the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university’s</w:t>
      </w:r>
      <w:proofErr w:type="spellEnd"/>
      <w:r w:rsidRPr="00A756F7">
        <w:rPr>
          <w:rFonts w:ascii="Nunito" w:eastAsia="Times New Roman" w:hAnsi="Nunito" w:cs="Times New Roman"/>
          <w:iCs/>
          <w:sz w:val="24"/>
          <w:szCs w:val="24"/>
          <w:lang w:val="tr-TR" w:eastAsia="tr-TR"/>
        </w:rPr>
        <w:t xml:space="preserve"> global </w:t>
      </w:r>
      <w:proofErr w:type="spellStart"/>
      <w:r w:rsidRPr="00A756F7">
        <w:rPr>
          <w:rFonts w:ascii="Nunito" w:eastAsia="Times New Roman" w:hAnsi="Nunito" w:cs="Times New Roman"/>
          <w:iCs/>
          <w:sz w:val="24"/>
          <w:szCs w:val="24"/>
          <w:lang w:val="tr-TR" w:eastAsia="tr-TR"/>
        </w:rPr>
        <w:t>recognition</w:t>
      </w:r>
      <w:proofErr w:type="spellEnd"/>
      <w:r w:rsidRPr="00A756F7">
        <w:rPr>
          <w:rFonts w:ascii="Nunito" w:eastAsia="Times New Roman" w:hAnsi="Nunito" w:cs="Times New Roman"/>
          <w:iCs/>
          <w:sz w:val="24"/>
          <w:szCs w:val="24"/>
          <w:lang w:val="tr-TR" w:eastAsia="tr-TR"/>
        </w:rPr>
        <w:t>.</w:t>
      </w:r>
    </w:p>
    <w:p w14:paraId="00DA710E" w14:textId="77777777" w:rsidR="00500E06" w:rsidRPr="00A756F7" w:rsidRDefault="00500E06" w:rsidP="00500E06">
      <w:pPr>
        <w:spacing w:before="100" w:beforeAutospacing="1" w:after="100" w:afterAutospacing="1" w:line="276" w:lineRule="auto"/>
        <w:jc w:val="both"/>
        <w:rPr>
          <w:rFonts w:ascii="Nunito" w:eastAsia="Times New Roman" w:hAnsi="Nunito" w:cs="Times New Roman"/>
          <w:iCs/>
          <w:sz w:val="24"/>
          <w:szCs w:val="24"/>
          <w:lang w:val="en" w:eastAsia="tr-TR"/>
        </w:rPr>
      </w:pPr>
      <w:r w:rsidRPr="00A756F7">
        <w:rPr>
          <w:rFonts w:ascii="Nunito" w:eastAsia="Times New Roman" w:hAnsi="Nunito" w:cs="Times New Roman"/>
          <w:iCs/>
          <w:sz w:val="24"/>
          <w:szCs w:val="24"/>
          <w:lang w:val="en" w:eastAsia="tr-TR"/>
        </w:rPr>
        <w:t xml:space="preserve">Detailed information regarding the areas of expertise of the academic staff working full-time at the faculty is given </w:t>
      </w:r>
      <w:proofErr w:type="gramStart"/>
      <w:r w:rsidRPr="00A756F7">
        <w:rPr>
          <w:rFonts w:ascii="Nunito" w:eastAsia="Times New Roman" w:hAnsi="Nunito" w:cs="Times New Roman"/>
          <w:iCs/>
          <w:sz w:val="24"/>
          <w:szCs w:val="24"/>
          <w:lang w:val="en" w:eastAsia="tr-TR"/>
        </w:rPr>
        <w:t>in</w:t>
      </w:r>
      <w:proofErr w:type="gramEnd"/>
      <w:r w:rsidRPr="00A756F7">
        <w:rPr>
          <w:rFonts w:ascii="Nunito" w:eastAsia="Times New Roman" w:hAnsi="Nunito" w:cs="Times New Roman"/>
          <w:iCs/>
          <w:sz w:val="24"/>
          <w:szCs w:val="24"/>
          <w:lang w:val="en" w:eastAsia="tr-TR"/>
        </w:rPr>
        <w:t xml:space="preserve"> the table below.</w:t>
      </w:r>
    </w:p>
    <w:p w14:paraId="572FE540" w14:textId="77777777" w:rsidR="00500E06" w:rsidRPr="00A756F7" w:rsidRDefault="00500E06" w:rsidP="00500E06">
      <w:pPr>
        <w:spacing w:before="100" w:beforeAutospacing="1" w:after="100" w:afterAutospacing="1" w:line="276" w:lineRule="auto"/>
        <w:jc w:val="both"/>
        <w:rPr>
          <w:rFonts w:ascii="Nunito" w:eastAsia="Times New Roman" w:hAnsi="Nunito" w:cs="Times New Roman"/>
          <w:iCs/>
          <w:sz w:val="24"/>
          <w:szCs w:val="24"/>
          <w:lang w:val="en-GB" w:eastAsia="tr-TR"/>
        </w:rPr>
      </w:pPr>
      <w:r w:rsidRPr="00A756F7">
        <w:rPr>
          <w:rFonts w:ascii="Nunito" w:eastAsia="Times New Roman" w:hAnsi="Nunito" w:cs="Times New Roman"/>
          <w:b/>
          <w:iCs/>
          <w:sz w:val="24"/>
          <w:szCs w:val="24"/>
          <w:lang w:val="en-GB" w:eastAsia="tr-TR"/>
        </w:rPr>
        <w:t>Table 7.</w:t>
      </w:r>
      <w:r w:rsidRPr="00A756F7">
        <w:rPr>
          <w:rFonts w:ascii="Nunito" w:eastAsia="Times New Roman" w:hAnsi="Nunito" w:cs="Times New Roman"/>
          <w:iCs/>
          <w:sz w:val="24"/>
          <w:szCs w:val="24"/>
          <w:lang w:val="en-GB" w:eastAsia="tr-TR"/>
        </w:rPr>
        <w:t xml:space="preserve"> Faculty Academic Staff Information Table</w:t>
      </w:r>
    </w:p>
    <w:tbl>
      <w:tblPr>
        <w:tblW w:w="9918" w:type="dxa"/>
        <w:tblLayout w:type="fixed"/>
        <w:tblLook w:val="04A0" w:firstRow="1" w:lastRow="0" w:firstColumn="1" w:lastColumn="0" w:noHBand="0" w:noVBand="1"/>
      </w:tblPr>
      <w:tblGrid>
        <w:gridCol w:w="704"/>
        <w:gridCol w:w="1711"/>
        <w:gridCol w:w="1497"/>
        <w:gridCol w:w="1497"/>
        <w:gridCol w:w="1390"/>
        <w:gridCol w:w="1729"/>
        <w:gridCol w:w="1390"/>
      </w:tblGrid>
      <w:tr w:rsidR="00500E06" w:rsidRPr="00A756F7" w14:paraId="511F35C6"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A6CF" w14:textId="77777777" w:rsidR="00500E06" w:rsidRPr="00A756F7" w:rsidRDefault="00500E06" w:rsidP="00670522">
            <w:pPr>
              <w:spacing w:after="0" w:line="240" w:lineRule="auto"/>
              <w:jc w:val="center"/>
              <w:rPr>
                <w:rFonts w:ascii="Nunito" w:eastAsia="Times New Roman" w:hAnsi="Nunito" w:cs="Times New Roman"/>
                <w:b/>
                <w:iCs/>
                <w:sz w:val="22"/>
                <w:szCs w:val="22"/>
                <w:lang w:val="tr-TR" w:eastAsia="tr-TR"/>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E4157" w14:textId="77777777" w:rsidR="00500E06" w:rsidRPr="00A756F7" w:rsidRDefault="00500E06" w:rsidP="00670522">
            <w:pPr>
              <w:spacing w:after="0" w:line="240" w:lineRule="auto"/>
              <w:jc w:val="center"/>
              <w:rPr>
                <w:rFonts w:ascii="Nunito" w:eastAsia="Times New Roman" w:hAnsi="Nunito" w:cs="Times New Roman"/>
                <w:b/>
                <w:iCs/>
                <w:sz w:val="22"/>
                <w:szCs w:val="22"/>
                <w:lang w:val="tr-TR" w:eastAsia="tr-TR"/>
              </w:rPr>
            </w:pPr>
            <w:r w:rsidRPr="00A756F7">
              <w:rPr>
                <w:rFonts w:ascii="Nunito" w:eastAsia="Times New Roman" w:hAnsi="Nunito" w:cs="Times New Roman"/>
                <w:b/>
                <w:iCs/>
                <w:sz w:val="22"/>
                <w:szCs w:val="22"/>
                <w:lang w:val="tr-TR" w:eastAsia="tr-TR"/>
              </w:rPr>
              <w:t>Name-</w:t>
            </w:r>
            <w:proofErr w:type="spellStart"/>
            <w:r w:rsidRPr="00A756F7">
              <w:rPr>
                <w:rFonts w:ascii="Nunito" w:eastAsia="Times New Roman" w:hAnsi="Nunito" w:cs="Times New Roman"/>
                <w:b/>
                <w:iCs/>
                <w:sz w:val="22"/>
                <w:szCs w:val="22"/>
                <w:lang w:val="tr-TR" w:eastAsia="tr-TR"/>
              </w:rPr>
              <w:t>Surname</w:t>
            </w:r>
            <w:proofErr w:type="spellEnd"/>
          </w:p>
        </w:tc>
        <w:tc>
          <w:tcPr>
            <w:tcW w:w="43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DA743" w14:textId="77777777" w:rsidR="00500E06" w:rsidRPr="00A756F7" w:rsidRDefault="00500E06" w:rsidP="00670522">
            <w:pPr>
              <w:spacing w:after="0" w:line="240" w:lineRule="auto"/>
              <w:jc w:val="center"/>
              <w:rPr>
                <w:rFonts w:ascii="Nunito" w:eastAsia="Times New Roman" w:hAnsi="Nunito" w:cs="Times New Roman"/>
                <w:b/>
                <w:iCs/>
                <w:sz w:val="22"/>
                <w:szCs w:val="22"/>
                <w:lang w:val="en-GB" w:eastAsia="tr-TR"/>
              </w:rPr>
            </w:pPr>
            <w:r w:rsidRPr="00A756F7">
              <w:rPr>
                <w:rFonts w:ascii="Nunito" w:eastAsia="Times New Roman" w:hAnsi="Nunito" w:cs="Times New Roman"/>
                <w:b/>
                <w:iCs/>
                <w:sz w:val="22"/>
                <w:szCs w:val="22"/>
                <w:lang w:val="en" w:eastAsia="tr-TR"/>
              </w:rPr>
              <w:t>Area of ​​Expertise</w:t>
            </w:r>
          </w:p>
          <w:p w14:paraId="7B06642B" w14:textId="77777777" w:rsidR="00500E06" w:rsidRPr="00A756F7" w:rsidRDefault="00500E06" w:rsidP="00670522">
            <w:pPr>
              <w:spacing w:after="0" w:line="240" w:lineRule="auto"/>
              <w:jc w:val="center"/>
              <w:rPr>
                <w:rFonts w:ascii="Nunito" w:eastAsia="Times New Roman" w:hAnsi="Nunito" w:cs="Times New Roman"/>
                <w:b/>
                <w:iCs/>
                <w:sz w:val="22"/>
                <w:szCs w:val="22"/>
                <w:lang w:val="tr-TR" w:eastAsia="tr-TR"/>
              </w:rPr>
            </w:pP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DB39E" w14:textId="77777777" w:rsidR="00500E06" w:rsidRPr="00A756F7" w:rsidRDefault="00500E06" w:rsidP="00670522">
            <w:pPr>
              <w:spacing w:after="0" w:line="240" w:lineRule="auto"/>
              <w:jc w:val="center"/>
              <w:rPr>
                <w:rFonts w:ascii="Nunito" w:eastAsia="Times New Roman" w:hAnsi="Nunito" w:cs="Times New Roman"/>
                <w:b/>
                <w:iCs/>
                <w:sz w:val="22"/>
                <w:szCs w:val="22"/>
                <w:lang w:val="tr-TR" w:eastAsia="tr-TR"/>
              </w:rPr>
            </w:pP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097D4" w14:textId="77777777" w:rsidR="00500E06" w:rsidRPr="00A756F7" w:rsidRDefault="00500E06" w:rsidP="00670522">
            <w:pPr>
              <w:pStyle w:val="HTMLPreformatted"/>
              <w:jc w:val="center"/>
              <w:rPr>
                <w:rFonts w:ascii="Nunito" w:hAnsi="Nunito" w:cs="Times New Roman"/>
                <w:b/>
                <w:iCs/>
                <w:sz w:val="22"/>
                <w:szCs w:val="22"/>
                <w:lang w:eastAsia="tr-TR"/>
              </w:rPr>
            </w:pPr>
            <w:r w:rsidRPr="00A756F7">
              <w:rPr>
                <w:rFonts w:ascii="Nunito" w:hAnsi="Nunito" w:cs="Times New Roman"/>
                <w:b/>
                <w:iCs/>
                <w:sz w:val="22"/>
                <w:szCs w:val="22"/>
                <w:lang w:val="en" w:eastAsia="tr-TR"/>
              </w:rPr>
              <w:t>English Proficiency</w:t>
            </w:r>
          </w:p>
          <w:p w14:paraId="266D7B48" w14:textId="77777777" w:rsidR="00500E06" w:rsidRPr="00A756F7" w:rsidRDefault="00500E06" w:rsidP="00670522">
            <w:pPr>
              <w:pStyle w:val="HTMLPreformatted"/>
              <w:shd w:val="clear" w:color="auto" w:fill="F8F9FA"/>
              <w:jc w:val="center"/>
              <w:rPr>
                <w:rFonts w:ascii="Nunito" w:hAnsi="Nunito" w:cs="Times New Roman"/>
                <w:b/>
                <w:iCs/>
                <w:sz w:val="22"/>
                <w:szCs w:val="22"/>
                <w:lang w:val="tr-TR" w:eastAsia="tr-TR"/>
              </w:rPr>
            </w:pPr>
          </w:p>
        </w:tc>
      </w:tr>
      <w:tr w:rsidR="00500E06" w:rsidRPr="00A756F7" w14:paraId="7EE609A4"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EC4BF"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EA8BC"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BE381"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r w:rsidRPr="00A756F7">
              <w:rPr>
                <w:rFonts w:ascii="Nunito" w:eastAsia="Times New Roman" w:hAnsi="Nunito" w:cs="Times New Roman"/>
                <w:b/>
                <w:iCs/>
                <w:sz w:val="22"/>
                <w:szCs w:val="22"/>
                <w:lang w:val="tr-TR" w:eastAsia="tr-TR"/>
              </w:rPr>
              <w:t>BSC</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38FFA"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r w:rsidRPr="00A756F7">
              <w:rPr>
                <w:rFonts w:ascii="Nunito" w:eastAsia="Times New Roman" w:hAnsi="Nunito" w:cs="Times New Roman"/>
                <w:b/>
                <w:iCs/>
                <w:sz w:val="22"/>
                <w:szCs w:val="22"/>
                <w:lang w:val="tr-TR" w:eastAsia="tr-TR"/>
              </w:rPr>
              <w:t>Master</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72191"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proofErr w:type="spellStart"/>
            <w:r w:rsidRPr="00A756F7">
              <w:rPr>
                <w:rFonts w:ascii="Nunito" w:eastAsia="Times New Roman" w:hAnsi="Nunito" w:cs="Times New Roman"/>
                <w:b/>
                <w:iCs/>
                <w:sz w:val="22"/>
                <w:szCs w:val="22"/>
                <w:lang w:val="tr-TR" w:eastAsia="tr-TR"/>
              </w:rPr>
              <w:t>PhD</w:t>
            </w:r>
            <w:proofErr w:type="spellEnd"/>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F96E9"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proofErr w:type="spellStart"/>
            <w:r w:rsidRPr="00A756F7">
              <w:rPr>
                <w:rFonts w:ascii="Nunito" w:eastAsia="Times New Roman" w:hAnsi="Nunito" w:cs="Times New Roman"/>
                <w:b/>
                <w:iCs/>
                <w:sz w:val="22"/>
                <w:szCs w:val="22"/>
                <w:lang w:val="tr-TR" w:eastAsia="tr-TR"/>
              </w:rPr>
              <w:t>PhD</w:t>
            </w:r>
            <w:proofErr w:type="spellEnd"/>
            <w:r w:rsidRPr="00A756F7">
              <w:rPr>
                <w:rFonts w:ascii="Nunito" w:eastAsia="Times New Roman" w:hAnsi="Nunito" w:cs="Times New Roman"/>
                <w:b/>
                <w:iCs/>
                <w:sz w:val="22"/>
                <w:szCs w:val="22"/>
                <w:lang w:val="tr-TR" w:eastAsia="tr-TR"/>
              </w:rPr>
              <w:t xml:space="preserve"> </w:t>
            </w:r>
            <w:proofErr w:type="spellStart"/>
            <w:r w:rsidRPr="00A756F7">
              <w:rPr>
                <w:rFonts w:ascii="Nunito" w:eastAsia="Times New Roman" w:hAnsi="Nunito" w:cs="Times New Roman"/>
                <w:b/>
                <w:iCs/>
                <w:sz w:val="22"/>
                <w:szCs w:val="22"/>
                <w:lang w:val="tr-TR" w:eastAsia="tr-TR"/>
              </w:rPr>
              <w:t>Obtained</w:t>
            </w:r>
            <w:proofErr w:type="spellEnd"/>
            <w:r w:rsidRPr="00A756F7">
              <w:rPr>
                <w:rFonts w:ascii="Nunito" w:eastAsia="Times New Roman" w:hAnsi="Nunito" w:cs="Times New Roman"/>
                <w:b/>
                <w:iCs/>
                <w:sz w:val="22"/>
                <w:szCs w:val="22"/>
                <w:lang w:val="tr-TR" w:eastAsia="tr-TR"/>
              </w:rPr>
              <w:t xml:space="preserve"> </w:t>
            </w:r>
            <w:proofErr w:type="spellStart"/>
            <w:r w:rsidRPr="00A756F7">
              <w:rPr>
                <w:rFonts w:ascii="Nunito" w:eastAsia="Times New Roman" w:hAnsi="Nunito" w:cs="Times New Roman"/>
                <w:b/>
                <w:iCs/>
                <w:sz w:val="22"/>
                <w:szCs w:val="22"/>
                <w:lang w:val="tr-TR" w:eastAsia="tr-TR"/>
              </w:rPr>
              <w:t>University</w:t>
            </w:r>
            <w:proofErr w:type="spellEnd"/>
            <w:r w:rsidRPr="00A756F7">
              <w:rPr>
                <w:rFonts w:ascii="Nunito" w:eastAsia="Times New Roman" w:hAnsi="Nunito" w:cs="Times New Roman"/>
                <w:b/>
                <w:iCs/>
                <w:sz w:val="22"/>
                <w:szCs w:val="22"/>
                <w:lang w:val="tr-TR" w:eastAsia="tr-TR"/>
              </w:rPr>
              <w:t xml:space="preserve"> Name</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D3D51"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p>
        </w:tc>
      </w:tr>
      <w:tr w:rsidR="00500E06" w:rsidRPr="00A756F7" w14:paraId="4BCBFD83"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CC1C7"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r w:rsidRPr="00A756F7">
              <w:rPr>
                <w:rFonts w:ascii="Nunito" w:eastAsia="Times New Roman" w:hAnsi="Nunito" w:cs="Times New Roman"/>
                <w:b/>
                <w:iCs/>
                <w:sz w:val="22"/>
                <w:szCs w:val="22"/>
                <w:lang w:val="tr-TR" w:eastAsia="tr-TR"/>
              </w:rPr>
              <w:t>1</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2CA08" w14:textId="77777777" w:rsidR="00500E06" w:rsidRPr="00A756F7" w:rsidRDefault="00500E06" w:rsidP="00670522">
            <w:pPr>
              <w:spacing w:after="0" w:line="240" w:lineRule="auto"/>
              <w:jc w:val="both"/>
              <w:rPr>
                <w:rFonts w:ascii="Nunito" w:eastAsia="Times New Roman" w:hAnsi="Nunito" w:cs="Times New Roman"/>
                <w:bCs/>
                <w:iCs/>
                <w:sz w:val="22"/>
                <w:szCs w:val="22"/>
                <w:lang w:val="tr-TR" w:eastAsia="tr-TR"/>
              </w:rPr>
            </w:pPr>
            <w:r w:rsidRPr="00A756F7">
              <w:rPr>
                <w:rFonts w:ascii="Nunito" w:eastAsia="Times New Roman" w:hAnsi="Nunito" w:cs="Times New Roman"/>
                <w:bCs/>
                <w:iCs/>
                <w:sz w:val="22"/>
                <w:szCs w:val="22"/>
                <w:lang w:val="tr-TR" w:eastAsia="tr-TR"/>
              </w:rPr>
              <w:t>Prof. Dr. Özge Özden</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D6D78"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Agriculture</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Engineer</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Plant</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Protection</w:t>
            </w:r>
            <w:proofErr w:type="spellEnd"/>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D8942"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Agriculture</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Engineer</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Plant</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Protection</w:t>
            </w:r>
            <w:proofErr w:type="spellEnd"/>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77BC6"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Biological</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Sciences</w:t>
            </w:r>
            <w:proofErr w:type="spellEnd"/>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429C0"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Exeter</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University</w:t>
            </w:r>
            <w:proofErr w:type="spellEnd"/>
          </w:p>
          <w:p w14:paraId="3B82AE40"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39EB3"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IELTS 7</w:t>
            </w:r>
          </w:p>
        </w:tc>
      </w:tr>
      <w:tr w:rsidR="00500E06" w:rsidRPr="00A756F7" w14:paraId="647033CB"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9652D"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r w:rsidRPr="00A756F7">
              <w:rPr>
                <w:rFonts w:ascii="Nunito" w:eastAsia="Times New Roman" w:hAnsi="Nunito" w:cs="Times New Roman"/>
                <w:b/>
                <w:iCs/>
                <w:sz w:val="22"/>
                <w:szCs w:val="22"/>
                <w:lang w:val="tr-TR" w:eastAsia="tr-TR"/>
              </w:rPr>
              <w:t>2</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B6057" w14:textId="77777777" w:rsidR="00500E06" w:rsidRPr="00A756F7" w:rsidRDefault="00500E06" w:rsidP="00670522">
            <w:pPr>
              <w:spacing w:after="0" w:line="240" w:lineRule="auto"/>
              <w:jc w:val="both"/>
              <w:rPr>
                <w:rFonts w:ascii="Nunito" w:eastAsia="Times New Roman" w:hAnsi="Nunito" w:cs="Times New Roman"/>
                <w:bCs/>
                <w:iCs/>
                <w:sz w:val="22"/>
                <w:szCs w:val="22"/>
                <w:lang w:val="tr-TR" w:eastAsia="tr-TR"/>
              </w:rPr>
            </w:pPr>
            <w:r w:rsidRPr="00A756F7">
              <w:rPr>
                <w:rFonts w:ascii="Nunito" w:eastAsia="Times New Roman" w:hAnsi="Nunito" w:cs="Times New Roman"/>
                <w:bCs/>
                <w:iCs/>
                <w:sz w:val="22"/>
                <w:szCs w:val="22"/>
                <w:lang w:val="tr-TR" w:eastAsia="tr-TR"/>
              </w:rPr>
              <w:t xml:space="preserve">Prof. Dr. Salih </w:t>
            </w:r>
            <w:proofErr w:type="spellStart"/>
            <w:r w:rsidRPr="00A756F7">
              <w:rPr>
                <w:rFonts w:ascii="Nunito" w:eastAsia="Times New Roman" w:hAnsi="Nunito" w:cs="Times New Roman"/>
                <w:bCs/>
                <w:iCs/>
                <w:sz w:val="22"/>
                <w:szCs w:val="22"/>
                <w:lang w:val="tr-TR" w:eastAsia="tr-TR"/>
              </w:rPr>
              <w:t>Gücel</w:t>
            </w:r>
            <w:proofErr w:type="spellEnd"/>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BC027"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Biology</w:t>
            </w:r>
            <w:proofErr w:type="spellEnd"/>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743C6"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Biology</w:t>
            </w:r>
            <w:proofErr w:type="spellEnd"/>
          </w:p>
          <w:p w14:paraId="7E2FF830"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Botany</w:t>
            </w:r>
            <w:proofErr w:type="spellEnd"/>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153E8"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Biology</w:t>
            </w:r>
            <w:proofErr w:type="spellEnd"/>
          </w:p>
          <w:p w14:paraId="780CB887"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Botany</w:t>
            </w:r>
            <w:proofErr w:type="spellEnd"/>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01DAA"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 xml:space="preserve">Ege </w:t>
            </w:r>
            <w:proofErr w:type="spellStart"/>
            <w:r w:rsidRPr="00A756F7">
              <w:rPr>
                <w:rFonts w:ascii="Nunito" w:eastAsia="Times New Roman" w:hAnsi="Nunito" w:cs="Times New Roman"/>
                <w:iCs/>
                <w:sz w:val="22"/>
                <w:szCs w:val="22"/>
                <w:lang w:val="tr-TR" w:eastAsia="tr-TR"/>
              </w:rPr>
              <w:t>University</w:t>
            </w:r>
            <w:proofErr w:type="spellEnd"/>
          </w:p>
          <w:p w14:paraId="544EB7BB"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B6AE1"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IELTS 8</w:t>
            </w:r>
          </w:p>
        </w:tc>
      </w:tr>
      <w:tr w:rsidR="00500E06" w:rsidRPr="00A756F7" w14:paraId="15AE6E5F"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FEEE7"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r w:rsidRPr="00A756F7">
              <w:rPr>
                <w:rFonts w:ascii="Nunito" w:eastAsia="Times New Roman" w:hAnsi="Nunito" w:cs="Times New Roman"/>
                <w:b/>
                <w:iCs/>
                <w:sz w:val="22"/>
                <w:szCs w:val="22"/>
                <w:lang w:val="tr-TR" w:eastAsia="tr-TR"/>
              </w:rPr>
              <w:t>3</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CECEF" w14:textId="77777777" w:rsidR="00500E06" w:rsidRPr="00A756F7" w:rsidRDefault="00500E06" w:rsidP="00670522">
            <w:pPr>
              <w:spacing w:after="0" w:line="240" w:lineRule="auto"/>
              <w:jc w:val="both"/>
              <w:rPr>
                <w:rFonts w:ascii="Nunito" w:eastAsia="Times New Roman" w:hAnsi="Nunito" w:cs="Times New Roman"/>
                <w:bCs/>
                <w:iCs/>
                <w:sz w:val="22"/>
                <w:szCs w:val="22"/>
                <w:lang w:val="tr-TR" w:eastAsia="tr-TR"/>
              </w:rPr>
            </w:pPr>
            <w:proofErr w:type="spellStart"/>
            <w:r w:rsidRPr="00A756F7">
              <w:rPr>
                <w:rFonts w:ascii="Nunito" w:eastAsia="Times New Roman" w:hAnsi="Nunito" w:cs="Times New Roman"/>
                <w:bCs/>
                <w:iCs/>
                <w:sz w:val="22"/>
                <w:szCs w:val="22"/>
                <w:lang w:val="tr-TR" w:eastAsia="tr-TR"/>
              </w:rPr>
              <w:t>Assoc</w:t>
            </w:r>
            <w:proofErr w:type="spellEnd"/>
            <w:r w:rsidRPr="00A756F7">
              <w:rPr>
                <w:rFonts w:ascii="Nunito" w:eastAsia="Times New Roman" w:hAnsi="Nunito" w:cs="Times New Roman"/>
                <w:bCs/>
                <w:iCs/>
                <w:sz w:val="22"/>
                <w:szCs w:val="22"/>
                <w:lang w:val="tr-TR" w:eastAsia="tr-TR"/>
              </w:rPr>
              <w:t>. Prof.  Dr. Buket Asilsoy</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A5E92"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Landscape</w:t>
            </w:r>
            <w:proofErr w:type="spellEnd"/>
            <w:r w:rsidRPr="00A756F7">
              <w:rPr>
                <w:rFonts w:ascii="Nunito" w:eastAsia="Times New Roman" w:hAnsi="Nunito" w:cs="Times New Roman"/>
                <w:iCs/>
                <w:sz w:val="22"/>
                <w:szCs w:val="22"/>
                <w:lang w:val="tr-TR" w:eastAsia="tr-TR"/>
              </w:rPr>
              <w:t xml:space="preserve"> Architecture</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AE765"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Landscape</w:t>
            </w:r>
            <w:proofErr w:type="spellEnd"/>
            <w:r w:rsidRPr="00A756F7">
              <w:rPr>
                <w:rFonts w:ascii="Nunito" w:eastAsia="Times New Roman" w:hAnsi="Nunito" w:cs="Times New Roman"/>
                <w:iCs/>
                <w:sz w:val="22"/>
                <w:szCs w:val="22"/>
                <w:lang w:val="tr-TR" w:eastAsia="tr-TR"/>
              </w:rPr>
              <w:t xml:space="preserve"> Planning</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BFE29"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Architecture</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23719"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Eastern</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Mediterranean</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University</w:t>
            </w:r>
            <w:proofErr w:type="spellEnd"/>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88982"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EPTT (B2)</w:t>
            </w:r>
          </w:p>
          <w:p w14:paraId="08E00863"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YÖKDİL: 90</w:t>
            </w:r>
          </w:p>
        </w:tc>
      </w:tr>
      <w:tr w:rsidR="00500E06" w:rsidRPr="00A756F7" w14:paraId="672610AB" w14:textId="77777777" w:rsidTr="00670522">
        <w:trPr>
          <w:trHeight w:val="82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CF306"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r w:rsidRPr="00A756F7">
              <w:rPr>
                <w:rFonts w:ascii="Nunito" w:eastAsia="Times New Roman" w:hAnsi="Nunito" w:cs="Times New Roman"/>
                <w:b/>
                <w:iCs/>
                <w:sz w:val="22"/>
                <w:szCs w:val="22"/>
                <w:lang w:val="tr-TR" w:eastAsia="tr-TR"/>
              </w:rPr>
              <w:t>4</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41614" w14:textId="77777777" w:rsidR="00500E06" w:rsidRPr="00A756F7" w:rsidRDefault="00500E06" w:rsidP="00670522">
            <w:pPr>
              <w:spacing w:after="0" w:line="240" w:lineRule="auto"/>
              <w:jc w:val="both"/>
              <w:rPr>
                <w:rFonts w:ascii="Nunito" w:eastAsia="Times New Roman" w:hAnsi="Nunito" w:cs="Times New Roman"/>
                <w:bCs/>
                <w:iCs/>
                <w:sz w:val="22"/>
                <w:szCs w:val="22"/>
                <w:lang w:val="tr-TR" w:eastAsia="tr-TR"/>
              </w:rPr>
            </w:pPr>
            <w:r w:rsidRPr="00A756F7">
              <w:rPr>
                <w:rFonts w:ascii="Nunito" w:eastAsia="Times New Roman" w:hAnsi="Nunito" w:cs="Times New Roman"/>
                <w:bCs/>
                <w:iCs/>
                <w:sz w:val="22"/>
                <w:szCs w:val="22"/>
                <w:lang w:val="tr-TR" w:eastAsia="tr-TR"/>
              </w:rPr>
              <w:t>Dr. Sinem Yıldırım</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FE27E"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Landscape</w:t>
            </w:r>
            <w:proofErr w:type="spellEnd"/>
            <w:r w:rsidRPr="00A756F7">
              <w:rPr>
                <w:rFonts w:ascii="Nunito" w:eastAsia="Times New Roman" w:hAnsi="Nunito" w:cs="Times New Roman"/>
                <w:iCs/>
                <w:sz w:val="22"/>
                <w:szCs w:val="22"/>
                <w:lang w:val="tr-TR" w:eastAsia="tr-TR"/>
              </w:rPr>
              <w:t xml:space="preserve"> Architecture</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0E4D2"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Landscape</w:t>
            </w:r>
            <w:proofErr w:type="spellEnd"/>
            <w:r w:rsidRPr="00A756F7">
              <w:rPr>
                <w:rFonts w:ascii="Nunito" w:eastAsia="Times New Roman" w:hAnsi="Nunito" w:cs="Times New Roman"/>
                <w:iCs/>
                <w:sz w:val="22"/>
                <w:szCs w:val="22"/>
                <w:lang w:val="tr-TR" w:eastAsia="tr-TR"/>
              </w:rPr>
              <w:t xml:space="preserve"> Architecture</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73F74"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Architecture</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A2606"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Near</w:t>
            </w:r>
            <w:proofErr w:type="spellEnd"/>
            <w:r w:rsidRPr="00A756F7">
              <w:rPr>
                <w:rFonts w:ascii="Nunito" w:eastAsia="Times New Roman" w:hAnsi="Nunito" w:cs="Times New Roman"/>
                <w:iCs/>
                <w:sz w:val="22"/>
                <w:szCs w:val="22"/>
                <w:lang w:val="tr-TR" w:eastAsia="tr-TR"/>
              </w:rPr>
              <w:t xml:space="preserve"> East </w:t>
            </w:r>
            <w:proofErr w:type="spellStart"/>
            <w:r w:rsidRPr="00A756F7">
              <w:rPr>
                <w:rFonts w:ascii="Nunito" w:eastAsia="Times New Roman" w:hAnsi="Nunito" w:cs="Times New Roman"/>
                <w:iCs/>
                <w:sz w:val="22"/>
                <w:szCs w:val="22"/>
                <w:lang w:val="tr-TR" w:eastAsia="tr-TR"/>
              </w:rPr>
              <w:t>University</w:t>
            </w:r>
            <w:proofErr w:type="spellEnd"/>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188B3"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r w:rsidRPr="00A756F7">
              <w:rPr>
                <w:rFonts w:ascii="Nunito" w:eastAsia="Times New Roman" w:hAnsi="Nunito" w:cs="Times New Roman"/>
                <w:b/>
                <w:iCs/>
                <w:sz w:val="22"/>
                <w:szCs w:val="22"/>
                <w:lang w:val="tr-TR" w:eastAsia="tr-TR"/>
              </w:rPr>
              <w:t>-</w:t>
            </w:r>
          </w:p>
        </w:tc>
      </w:tr>
      <w:tr w:rsidR="00500E06" w:rsidRPr="00A756F7" w14:paraId="50B088D3"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A6190"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r w:rsidRPr="00A756F7">
              <w:rPr>
                <w:rFonts w:ascii="Nunito" w:eastAsia="Times New Roman" w:hAnsi="Nunito" w:cs="Times New Roman"/>
                <w:b/>
                <w:iCs/>
                <w:sz w:val="22"/>
                <w:szCs w:val="22"/>
                <w:lang w:val="tr-TR" w:eastAsia="tr-TR"/>
              </w:rPr>
              <w:t>5</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AB4D"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Assistant</w:t>
            </w:r>
            <w:proofErr w:type="spellEnd"/>
            <w:r w:rsidRPr="00A756F7">
              <w:rPr>
                <w:rFonts w:ascii="Nunito" w:eastAsia="Times New Roman" w:hAnsi="Nunito" w:cs="Times New Roman"/>
                <w:iCs/>
                <w:sz w:val="22"/>
                <w:szCs w:val="22"/>
                <w:lang w:val="tr-TR" w:eastAsia="tr-TR"/>
              </w:rPr>
              <w:t xml:space="preserve"> Prof. Dr.  Perihan </w:t>
            </w:r>
            <w:proofErr w:type="spellStart"/>
            <w:r w:rsidRPr="00A756F7">
              <w:rPr>
                <w:rFonts w:ascii="Nunito" w:eastAsia="Times New Roman" w:hAnsi="Nunito" w:cs="Times New Roman"/>
                <w:iCs/>
                <w:sz w:val="22"/>
                <w:szCs w:val="22"/>
                <w:lang w:val="tr-TR" w:eastAsia="tr-TR"/>
              </w:rPr>
              <w:t>Adun</w:t>
            </w:r>
            <w:proofErr w:type="spellEnd"/>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18894"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Agriculture</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Engineer</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Food</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Science</w:t>
            </w:r>
            <w:proofErr w:type="spellEnd"/>
            <w:r w:rsidRPr="00A756F7">
              <w:rPr>
                <w:rFonts w:ascii="Nunito" w:eastAsia="Times New Roman" w:hAnsi="Nunito" w:cs="Times New Roman"/>
                <w:iCs/>
                <w:sz w:val="22"/>
                <w:szCs w:val="22"/>
                <w:lang w:val="tr-TR" w:eastAsia="tr-TR"/>
              </w:rPr>
              <w:t xml:space="preserve"> and </w:t>
            </w:r>
            <w:proofErr w:type="spellStart"/>
            <w:r w:rsidRPr="00A756F7">
              <w:rPr>
                <w:rFonts w:ascii="Nunito" w:eastAsia="Times New Roman" w:hAnsi="Nunito" w:cs="Times New Roman"/>
                <w:iCs/>
                <w:sz w:val="22"/>
                <w:szCs w:val="22"/>
                <w:lang w:val="tr-TR" w:eastAsia="tr-TR"/>
              </w:rPr>
              <w:t>Technology</w:t>
            </w:r>
            <w:proofErr w:type="spellEnd"/>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18D48"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Agriculture</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Engineer</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Food</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Science</w:t>
            </w:r>
            <w:proofErr w:type="spellEnd"/>
            <w:r w:rsidRPr="00A756F7">
              <w:rPr>
                <w:rFonts w:ascii="Nunito" w:eastAsia="Times New Roman" w:hAnsi="Nunito" w:cs="Times New Roman"/>
                <w:iCs/>
                <w:sz w:val="22"/>
                <w:szCs w:val="22"/>
                <w:lang w:val="tr-TR" w:eastAsia="tr-TR"/>
              </w:rPr>
              <w:t xml:space="preserve"> and </w:t>
            </w:r>
            <w:proofErr w:type="spellStart"/>
            <w:r w:rsidRPr="00A756F7">
              <w:rPr>
                <w:rFonts w:ascii="Nunito" w:eastAsia="Times New Roman" w:hAnsi="Nunito" w:cs="Times New Roman"/>
                <w:iCs/>
                <w:sz w:val="22"/>
                <w:szCs w:val="22"/>
                <w:lang w:val="tr-TR" w:eastAsia="tr-TR"/>
              </w:rPr>
              <w:t>Technology</w:t>
            </w:r>
            <w:proofErr w:type="spellEnd"/>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5ABD9"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Food</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Engineering</w:t>
            </w:r>
            <w:proofErr w:type="spellEnd"/>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E4927"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 xml:space="preserve">Ankara </w:t>
            </w:r>
            <w:proofErr w:type="spellStart"/>
            <w:r w:rsidRPr="00A756F7">
              <w:rPr>
                <w:rFonts w:ascii="Nunito" w:eastAsia="Times New Roman" w:hAnsi="Nunito" w:cs="Times New Roman"/>
                <w:iCs/>
                <w:sz w:val="22"/>
                <w:szCs w:val="22"/>
                <w:lang w:val="tr-TR" w:eastAsia="tr-TR"/>
              </w:rPr>
              <w:t>University</w:t>
            </w:r>
            <w:proofErr w:type="spellEnd"/>
          </w:p>
          <w:p w14:paraId="1058FBD1"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13F92"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NPT (B)</w:t>
            </w:r>
          </w:p>
        </w:tc>
      </w:tr>
      <w:tr w:rsidR="00500E06" w:rsidRPr="00A756F7" w14:paraId="38F87236" w14:textId="77777777" w:rsidTr="0067052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DD6C1"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r w:rsidRPr="00A756F7">
              <w:rPr>
                <w:rFonts w:ascii="Nunito" w:eastAsia="Times New Roman" w:hAnsi="Nunito" w:cs="Times New Roman"/>
                <w:b/>
                <w:iCs/>
                <w:sz w:val="22"/>
                <w:szCs w:val="22"/>
                <w:lang w:val="tr-TR" w:eastAsia="tr-TR"/>
              </w:rPr>
              <w:t>6</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46442"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Assistant</w:t>
            </w:r>
            <w:proofErr w:type="spellEnd"/>
            <w:r w:rsidRPr="00A756F7">
              <w:rPr>
                <w:rFonts w:ascii="Nunito" w:eastAsia="Times New Roman" w:hAnsi="Nunito" w:cs="Times New Roman"/>
                <w:iCs/>
                <w:sz w:val="22"/>
                <w:szCs w:val="22"/>
                <w:lang w:val="tr-TR" w:eastAsia="tr-TR"/>
              </w:rPr>
              <w:t xml:space="preserve"> Prof. Dr. Şebnem Güler</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71004"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Food</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Engineering</w:t>
            </w:r>
            <w:proofErr w:type="spellEnd"/>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E53B4"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Food</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Engineering</w:t>
            </w:r>
            <w:proofErr w:type="spellEnd"/>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DE9BF"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Food</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Engineering</w:t>
            </w:r>
            <w:proofErr w:type="spellEnd"/>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D178F" w14:textId="77777777" w:rsidR="00500E06" w:rsidRPr="00A756F7" w:rsidRDefault="00500E06" w:rsidP="00670522">
            <w:pPr>
              <w:spacing w:after="0" w:line="240" w:lineRule="auto"/>
              <w:jc w:val="both"/>
              <w:rPr>
                <w:rFonts w:ascii="Nunito" w:eastAsia="Times New Roman" w:hAnsi="Nunito" w:cs="Times New Roman"/>
                <w:iCs/>
                <w:sz w:val="22"/>
                <w:szCs w:val="22"/>
                <w:lang w:eastAsia="tr-TR"/>
              </w:rPr>
            </w:pPr>
            <w:proofErr w:type="spellStart"/>
            <w:r w:rsidRPr="00A756F7">
              <w:rPr>
                <w:rFonts w:ascii="Nunito" w:eastAsia="Times New Roman" w:hAnsi="Nunito" w:cs="Times New Roman"/>
                <w:iCs/>
                <w:sz w:val="22"/>
                <w:szCs w:val="22"/>
                <w:lang w:eastAsia="tr-TR"/>
              </w:rPr>
              <w:t>Çukurova</w:t>
            </w:r>
            <w:proofErr w:type="spellEnd"/>
          </w:p>
          <w:p w14:paraId="6AFD9440"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eastAsia="tr-TR"/>
              </w:rPr>
              <w:t>University</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D4A25"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EYDS (61.25)</w:t>
            </w:r>
          </w:p>
          <w:p w14:paraId="6D8240AF"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YÖKDİL (80)</w:t>
            </w:r>
          </w:p>
        </w:tc>
      </w:tr>
      <w:tr w:rsidR="00500E06" w:rsidRPr="00A756F7" w14:paraId="51B6F2EB" w14:textId="77777777" w:rsidTr="00670522">
        <w:trPr>
          <w:trHeight w:val="94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2462E"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r w:rsidRPr="00A756F7">
              <w:rPr>
                <w:rFonts w:ascii="Nunito" w:eastAsia="Times New Roman" w:hAnsi="Nunito" w:cs="Times New Roman"/>
                <w:b/>
                <w:iCs/>
                <w:sz w:val="22"/>
                <w:szCs w:val="22"/>
                <w:lang w:val="tr-TR" w:eastAsia="tr-TR"/>
              </w:rPr>
              <w:t>7</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0DE8"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MSc. Mehmet Karagözlü</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143CA"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Food</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Engineering</w:t>
            </w:r>
            <w:proofErr w:type="spellEnd"/>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2734D"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Food</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Engineering</w:t>
            </w:r>
            <w:proofErr w:type="spellEnd"/>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E1F6C" w14:textId="77777777" w:rsidR="00500E06" w:rsidRPr="00A756F7" w:rsidRDefault="00500E06" w:rsidP="00670522">
            <w:pPr>
              <w:spacing w:after="0" w:line="240" w:lineRule="auto"/>
              <w:jc w:val="both"/>
              <w:rPr>
                <w:rFonts w:ascii="Nunito" w:eastAsia="Times New Roman" w:hAnsi="Nunito" w:cs="Times New Roman"/>
                <w:iCs/>
                <w:sz w:val="22"/>
                <w:szCs w:val="22"/>
                <w:lang w:val="en" w:eastAsia="tr-TR"/>
              </w:rPr>
            </w:pPr>
            <w:r w:rsidRPr="00A756F7">
              <w:rPr>
                <w:rFonts w:ascii="Nunito" w:eastAsia="Times New Roman" w:hAnsi="Nunito" w:cs="Times New Roman"/>
                <w:iCs/>
                <w:sz w:val="22"/>
                <w:szCs w:val="22"/>
                <w:lang w:val="en" w:eastAsia="tr-TR"/>
              </w:rPr>
              <w:t xml:space="preserve">Nutrition and Dietetics </w:t>
            </w:r>
            <w:r w:rsidRPr="00A756F7">
              <w:rPr>
                <w:rFonts w:ascii="Nunito" w:eastAsia="Times New Roman" w:hAnsi="Nunito" w:cs="Times New Roman"/>
                <w:iCs/>
                <w:sz w:val="22"/>
                <w:szCs w:val="22"/>
                <w:lang w:val="tr-TR" w:eastAsia="tr-TR"/>
              </w:rPr>
              <w:t>(</w:t>
            </w:r>
            <w:r w:rsidRPr="00A756F7">
              <w:rPr>
                <w:rFonts w:ascii="Nunito" w:hAnsi="Nunito" w:cs="Times New Roman"/>
                <w:iCs/>
                <w:sz w:val="22"/>
                <w:szCs w:val="22"/>
                <w:lang w:val="en" w:eastAsia="tr-TR"/>
              </w:rPr>
              <w:t>continue</w:t>
            </w:r>
            <w:r w:rsidRPr="00A756F7">
              <w:rPr>
                <w:rFonts w:ascii="Nunito" w:eastAsia="Times New Roman" w:hAnsi="Nunito" w:cs="Times New Roman"/>
                <w:iCs/>
                <w:sz w:val="22"/>
                <w:szCs w:val="22"/>
                <w:lang w:val="en" w:eastAsia="tr-TR"/>
              </w:rPr>
              <w:t>)</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852E4"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0DACE"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YÖKDİL (83,5)</w:t>
            </w:r>
          </w:p>
        </w:tc>
      </w:tr>
      <w:tr w:rsidR="00500E06" w:rsidRPr="00A756F7" w14:paraId="718C53F7" w14:textId="77777777" w:rsidTr="00670522">
        <w:trPr>
          <w:trHeight w:val="106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1F24A"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r w:rsidRPr="00A756F7">
              <w:rPr>
                <w:rFonts w:ascii="Nunito" w:eastAsia="Times New Roman" w:hAnsi="Nunito" w:cs="Times New Roman"/>
                <w:b/>
                <w:iCs/>
                <w:sz w:val="22"/>
                <w:szCs w:val="22"/>
                <w:lang w:val="tr-TR" w:eastAsia="tr-TR"/>
              </w:rPr>
              <w:t>8</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907AD"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Dr. Hüseyin Çelik</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86F5C"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en" w:eastAsia="tr-TR"/>
              </w:rPr>
              <w:t>Business</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4EB66"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en" w:eastAsia="tr-TR"/>
              </w:rPr>
              <w:t>Economy and Agricultural Economics</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76CC3"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en" w:eastAsia="tr-TR"/>
              </w:rPr>
              <w:t>Agricultural Economics</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46455"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 xml:space="preserve">Çukurova </w:t>
            </w:r>
            <w:proofErr w:type="spellStart"/>
            <w:r w:rsidRPr="00A756F7">
              <w:rPr>
                <w:rFonts w:ascii="Nunito" w:eastAsia="Times New Roman" w:hAnsi="Nunito" w:cs="Times New Roman"/>
                <w:iCs/>
                <w:sz w:val="22"/>
                <w:szCs w:val="22"/>
                <w:lang w:val="tr-TR" w:eastAsia="tr-TR"/>
              </w:rPr>
              <w:t>University</w:t>
            </w:r>
            <w:proofErr w:type="spellEnd"/>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9F582"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YÖKDİL (77,5)</w:t>
            </w:r>
          </w:p>
        </w:tc>
      </w:tr>
      <w:tr w:rsidR="00500E06" w:rsidRPr="00A756F7" w14:paraId="06D77AF6" w14:textId="77777777" w:rsidTr="00670522">
        <w:trPr>
          <w:trHeight w:val="141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E1F78" w14:textId="77777777" w:rsidR="00500E06" w:rsidRPr="00A756F7" w:rsidRDefault="00500E06" w:rsidP="00670522">
            <w:pPr>
              <w:spacing w:after="0" w:line="240" w:lineRule="auto"/>
              <w:jc w:val="both"/>
              <w:rPr>
                <w:rFonts w:ascii="Nunito" w:eastAsia="Times New Roman" w:hAnsi="Nunito" w:cs="Times New Roman"/>
                <w:b/>
                <w:iCs/>
                <w:sz w:val="22"/>
                <w:szCs w:val="22"/>
                <w:lang w:val="tr-TR" w:eastAsia="tr-TR"/>
              </w:rPr>
            </w:pPr>
            <w:r w:rsidRPr="00A756F7">
              <w:rPr>
                <w:rFonts w:ascii="Nunito" w:eastAsia="Times New Roman" w:hAnsi="Nunito" w:cs="Times New Roman"/>
                <w:b/>
                <w:iCs/>
                <w:sz w:val="22"/>
                <w:szCs w:val="22"/>
                <w:lang w:val="tr-TR" w:eastAsia="tr-TR"/>
              </w:rPr>
              <w:t>9</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A1870"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Assistant</w:t>
            </w:r>
            <w:proofErr w:type="spellEnd"/>
            <w:r w:rsidRPr="00A756F7">
              <w:rPr>
                <w:rFonts w:ascii="Nunito" w:eastAsia="Times New Roman" w:hAnsi="Nunito" w:cs="Times New Roman"/>
                <w:iCs/>
                <w:sz w:val="22"/>
                <w:szCs w:val="22"/>
                <w:lang w:val="tr-TR" w:eastAsia="tr-TR"/>
              </w:rPr>
              <w:t xml:space="preserve"> Prof. Dr. </w:t>
            </w:r>
            <w:proofErr w:type="spellStart"/>
            <w:r w:rsidRPr="00A756F7">
              <w:rPr>
                <w:rFonts w:ascii="Nunito" w:eastAsia="Times New Roman" w:hAnsi="Nunito" w:cs="Times New Roman"/>
                <w:iCs/>
                <w:sz w:val="22"/>
                <w:szCs w:val="22"/>
                <w:lang w:val="tr-TR" w:eastAsia="tr-TR"/>
              </w:rPr>
              <w:t>Valiollah</w:t>
            </w:r>
            <w:proofErr w:type="spellEnd"/>
            <w:r w:rsidRPr="00A756F7">
              <w:rPr>
                <w:rFonts w:ascii="Nunito" w:eastAsia="Times New Roman" w:hAnsi="Nunito" w:cs="Times New Roman"/>
                <w:iCs/>
                <w:sz w:val="22"/>
                <w:szCs w:val="22"/>
                <w:lang w:val="tr-TR" w:eastAsia="tr-TR"/>
              </w:rPr>
              <w:t xml:space="preserve"> </w:t>
            </w:r>
            <w:proofErr w:type="spellStart"/>
            <w:r w:rsidRPr="00A756F7">
              <w:rPr>
                <w:rFonts w:ascii="Nunito" w:eastAsia="Times New Roman" w:hAnsi="Nunito" w:cs="Times New Roman"/>
                <w:iCs/>
                <w:sz w:val="22"/>
                <w:szCs w:val="22"/>
                <w:lang w:val="tr-TR" w:eastAsia="tr-TR"/>
              </w:rPr>
              <w:t>Palangi</w:t>
            </w:r>
            <w:proofErr w:type="spellEnd"/>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82C00"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proofErr w:type="spellStart"/>
            <w:r w:rsidRPr="00A756F7">
              <w:rPr>
                <w:rFonts w:ascii="Nunito" w:eastAsia="Times New Roman" w:hAnsi="Nunito" w:cs="Times New Roman"/>
                <w:iCs/>
                <w:sz w:val="22"/>
                <w:szCs w:val="22"/>
                <w:lang w:val="tr-TR" w:eastAsia="tr-TR"/>
              </w:rPr>
              <w:t>Agriculture</w:t>
            </w:r>
            <w:proofErr w:type="spellEnd"/>
            <w:r w:rsidRPr="00A756F7">
              <w:rPr>
                <w:rFonts w:ascii="Nunito" w:eastAsia="Times New Roman" w:hAnsi="Nunito" w:cs="Times New Roman"/>
                <w:iCs/>
                <w:sz w:val="22"/>
                <w:szCs w:val="22"/>
                <w:lang w:val="tr-TR" w:eastAsia="tr-TR"/>
              </w:rPr>
              <w:t xml:space="preserve"> </w:t>
            </w:r>
            <w:proofErr w:type="spellStart"/>
            <w:proofErr w:type="gramStart"/>
            <w:r w:rsidRPr="00A756F7">
              <w:rPr>
                <w:rFonts w:ascii="Nunito" w:eastAsia="Times New Roman" w:hAnsi="Nunito" w:cs="Times New Roman"/>
                <w:iCs/>
                <w:sz w:val="22"/>
                <w:szCs w:val="22"/>
                <w:lang w:val="tr-TR" w:eastAsia="tr-TR"/>
              </w:rPr>
              <w:t>Engineer</w:t>
            </w:r>
            <w:proofErr w:type="spellEnd"/>
            <w:r w:rsidRPr="00A756F7">
              <w:rPr>
                <w:rFonts w:ascii="Nunito" w:eastAsia="Times New Roman" w:hAnsi="Nunito" w:cs="Times New Roman"/>
                <w:iCs/>
                <w:sz w:val="22"/>
                <w:szCs w:val="22"/>
                <w:lang w:val="tr-TR" w:eastAsia="tr-TR"/>
              </w:rPr>
              <w:t xml:space="preserve">  </w:t>
            </w:r>
            <w:r w:rsidRPr="00A756F7">
              <w:rPr>
                <w:rFonts w:ascii="Nunito" w:hAnsi="Nunito" w:cs="Times New Roman"/>
                <w:iCs/>
                <w:sz w:val="22"/>
                <w:szCs w:val="22"/>
                <w:lang w:val="en" w:eastAsia="tr-TR"/>
              </w:rPr>
              <w:t>Animal</w:t>
            </w:r>
            <w:proofErr w:type="gramEnd"/>
            <w:r w:rsidRPr="00A756F7">
              <w:rPr>
                <w:rFonts w:ascii="Nunito" w:hAnsi="Nunito" w:cs="Times New Roman"/>
                <w:iCs/>
                <w:sz w:val="22"/>
                <w:szCs w:val="22"/>
                <w:lang w:val="en" w:eastAsia="tr-TR"/>
              </w:rPr>
              <w:t xml:space="preserve"> Production</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CAF07"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en" w:eastAsia="tr-TR"/>
              </w:rPr>
              <w:t>Animal Nutrition</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36DC4"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en" w:eastAsia="tr-TR"/>
              </w:rPr>
              <w:t>Animal Nutrition</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EA52"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 xml:space="preserve">Atatürk </w:t>
            </w:r>
            <w:proofErr w:type="spellStart"/>
            <w:r w:rsidRPr="00A756F7">
              <w:rPr>
                <w:rFonts w:ascii="Nunito" w:eastAsia="Times New Roman" w:hAnsi="Nunito" w:cs="Times New Roman"/>
                <w:iCs/>
                <w:sz w:val="22"/>
                <w:szCs w:val="22"/>
                <w:lang w:val="tr-TR" w:eastAsia="tr-TR"/>
              </w:rPr>
              <w:t>University</w:t>
            </w:r>
            <w:proofErr w:type="spellEnd"/>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817D8" w14:textId="77777777" w:rsidR="00500E06" w:rsidRPr="00A756F7" w:rsidRDefault="00500E06" w:rsidP="00670522">
            <w:pPr>
              <w:spacing w:after="0" w:line="240" w:lineRule="auto"/>
              <w:jc w:val="both"/>
              <w:rPr>
                <w:rFonts w:ascii="Nunito" w:eastAsia="Times New Roman" w:hAnsi="Nunito" w:cs="Times New Roman"/>
                <w:iCs/>
                <w:sz w:val="22"/>
                <w:szCs w:val="22"/>
                <w:lang w:val="tr-TR" w:eastAsia="tr-TR"/>
              </w:rPr>
            </w:pPr>
            <w:r w:rsidRPr="00A756F7">
              <w:rPr>
                <w:rFonts w:ascii="Nunito" w:eastAsia="Times New Roman" w:hAnsi="Nunito" w:cs="Times New Roman"/>
                <w:iCs/>
                <w:sz w:val="22"/>
                <w:szCs w:val="22"/>
                <w:lang w:val="tr-TR" w:eastAsia="tr-TR"/>
              </w:rPr>
              <w:t>NPT (C)</w:t>
            </w:r>
          </w:p>
        </w:tc>
      </w:tr>
    </w:tbl>
    <w:p w14:paraId="50651A6F" w14:textId="77777777" w:rsidR="00500E06" w:rsidRPr="00A756F7" w:rsidRDefault="00500E06" w:rsidP="00500E06">
      <w:pPr>
        <w:spacing w:before="100" w:beforeAutospacing="1" w:after="100" w:afterAutospacing="1" w:line="276" w:lineRule="auto"/>
        <w:outlineLvl w:val="2"/>
        <w:rPr>
          <w:rFonts w:ascii="Nunito" w:eastAsia="Times New Roman" w:hAnsi="Nunito" w:cs="Times New Roman"/>
          <w:b/>
          <w:bCs/>
          <w:sz w:val="28"/>
          <w:szCs w:val="28"/>
          <w:lang w:val="tr-TR" w:eastAsia="tr-TR"/>
        </w:rPr>
      </w:pPr>
      <w:r w:rsidRPr="00A756F7">
        <w:rPr>
          <w:rFonts w:ascii="Nunito" w:eastAsia="Times New Roman" w:hAnsi="Nunito" w:cs="Times New Roman"/>
          <w:b/>
          <w:bCs/>
          <w:sz w:val="28"/>
          <w:szCs w:val="28"/>
          <w:lang w:val="tr-TR" w:eastAsia="tr-TR"/>
        </w:rPr>
        <w:t xml:space="preserve">1.7. </w:t>
      </w:r>
      <w:proofErr w:type="spellStart"/>
      <w:r w:rsidRPr="00A756F7">
        <w:rPr>
          <w:rFonts w:ascii="Nunito" w:eastAsia="Times New Roman" w:hAnsi="Nunito" w:cs="Times New Roman"/>
          <w:b/>
          <w:bCs/>
          <w:sz w:val="28"/>
          <w:szCs w:val="28"/>
          <w:lang w:val="tr-TR" w:eastAsia="tr-TR"/>
        </w:rPr>
        <w:t>Academic</w:t>
      </w:r>
      <w:proofErr w:type="spellEnd"/>
      <w:r w:rsidRPr="00A756F7">
        <w:rPr>
          <w:rFonts w:ascii="Nunito" w:eastAsia="Times New Roman" w:hAnsi="Nunito" w:cs="Times New Roman"/>
          <w:b/>
          <w:bCs/>
          <w:sz w:val="28"/>
          <w:szCs w:val="28"/>
          <w:lang w:val="tr-TR" w:eastAsia="tr-TR"/>
        </w:rPr>
        <w:t xml:space="preserve"> Programs </w:t>
      </w:r>
      <w:proofErr w:type="spellStart"/>
      <w:r w:rsidRPr="00A756F7">
        <w:rPr>
          <w:rFonts w:ascii="Nunito" w:eastAsia="Times New Roman" w:hAnsi="Nunito" w:cs="Times New Roman"/>
          <w:b/>
          <w:bCs/>
          <w:sz w:val="28"/>
          <w:szCs w:val="28"/>
          <w:lang w:val="tr-TR" w:eastAsia="tr-TR"/>
        </w:rPr>
        <w:t>Offered</w:t>
      </w:r>
      <w:proofErr w:type="spellEnd"/>
      <w:r w:rsidRPr="00A756F7">
        <w:rPr>
          <w:rFonts w:ascii="Nunito" w:eastAsia="Times New Roman" w:hAnsi="Nunito" w:cs="Times New Roman"/>
          <w:b/>
          <w:bCs/>
          <w:sz w:val="28"/>
          <w:szCs w:val="28"/>
          <w:lang w:val="tr-TR" w:eastAsia="tr-TR"/>
        </w:rPr>
        <w:t xml:space="preserve"> </w:t>
      </w:r>
      <w:proofErr w:type="spellStart"/>
      <w:r w:rsidRPr="00A756F7">
        <w:rPr>
          <w:rFonts w:ascii="Nunito" w:eastAsia="Times New Roman" w:hAnsi="Nunito" w:cs="Times New Roman"/>
          <w:b/>
          <w:bCs/>
          <w:sz w:val="28"/>
          <w:szCs w:val="28"/>
          <w:lang w:val="tr-TR" w:eastAsia="tr-TR"/>
        </w:rPr>
        <w:t>by</w:t>
      </w:r>
      <w:proofErr w:type="spellEnd"/>
      <w:r w:rsidRPr="00A756F7">
        <w:rPr>
          <w:rFonts w:ascii="Nunito" w:eastAsia="Times New Roman" w:hAnsi="Nunito" w:cs="Times New Roman"/>
          <w:b/>
          <w:bCs/>
          <w:sz w:val="28"/>
          <w:szCs w:val="28"/>
          <w:lang w:val="tr-TR" w:eastAsia="tr-TR"/>
        </w:rPr>
        <w:t xml:space="preserve"> </w:t>
      </w:r>
      <w:proofErr w:type="spellStart"/>
      <w:r w:rsidRPr="00A756F7">
        <w:rPr>
          <w:rFonts w:ascii="Nunito" w:eastAsia="Times New Roman" w:hAnsi="Nunito" w:cs="Times New Roman"/>
          <w:b/>
          <w:bCs/>
          <w:sz w:val="28"/>
          <w:szCs w:val="28"/>
          <w:lang w:val="tr-TR" w:eastAsia="tr-TR"/>
        </w:rPr>
        <w:t>the</w:t>
      </w:r>
      <w:proofErr w:type="spellEnd"/>
      <w:r w:rsidRPr="00A756F7">
        <w:rPr>
          <w:rFonts w:ascii="Nunito" w:eastAsia="Times New Roman" w:hAnsi="Nunito" w:cs="Times New Roman"/>
          <w:b/>
          <w:bCs/>
          <w:sz w:val="28"/>
          <w:szCs w:val="28"/>
          <w:lang w:val="tr-TR" w:eastAsia="tr-TR"/>
        </w:rPr>
        <w:t xml:space="preserve"> </w:t>
      </w:r>
      <w:proofErr w:type="spellStart"/>
      <w:r w:rsidRPr="00A756F7">
        <w:rPr>
          <w:rFonts w:ascii="Nunito" w:eastAsia="Times New Roman" w:hAnsi="Nunito" w:cs="Times New Roman"/>
          <w:b/>
          <w:bCs/>
          <w:sz w:val="28"/>
          <w:szCs w:val="28"/>
          <w:lang w:val="tr-TR" w:eastAsia="tr-TR"/>
        </w:rPr>
        <w:t>Faculty</w:t>
      </w:r>
      <w:proofErr w:type="spellEnd"/>
    </w:p>
    <w:p w14:paraId="51B4023E" w14:textId="77777777" w:rsidR="00500E06" w:rsidRPr="00A756F7" w:rsidRDefault="00500E06" w:rsidP="00500E06">
      <w:pPr>
        <w:spacing w:before="100" w:beforeAutospacing="1" w:after="100" w:afterAutospacing="1" w:line="276" w:lineRule="auto"/>
        <w:jc w:val="both"/>
        <w:rPr>
          <w:rFonts w:ascii="Nunito" w:eastAsia="Times New Roman" w:hAnsi="Nunito" w:cs="Times New Roman"/>
          <w:iCs/>
          <w:sz w:val="24"/>
          <w:szCs w:val="24"/>
          <w:lang w:val="tr-TR" w:eastAsia="tr-TR"/>
        </w:rPr>
      </w:pPr>
      <w:proofErr w:type="spellStart"/>
      <w:r w:rsidRPr="00A756F7">
        <w:rPr>
          <w:rFonts w:ascii="Nunito" w:eastAsia="Times New Roman" w:hAnsi="Nunito" w:cs="Times New Roman"/>
          <w:iCs/>
          <w:sz w:val="24"/>
          <w:szCs w:val="24"/>
          <w:lang w:val="tr-TR" w:eastAsia="tr-TR"/>
        </w:rPr>
        <w:t>The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b/>
          <w:bCs/>
          <w:iCs/>
          <w:sz w:val="24"/>
          <w:szCs w:val="24"/>
          <w:lang w:val="tr-TR" w:eastAsia="tr-TR"/>
        </w:rPr>
        <w:t>Faculty</w:t>
      </w:r>
      <w:proofErr w:type="spellEnd"/>
      <w:r w:rsidRPr="00A756F7">
        <w:rPr>
          <w:rFonts w:ascii="Nunito" w:eastAsia="Times New Roman" w:hAnsi="Nunito" w:cs="Times New Roman"/>
          <w:b/>
          <w:bCs/>
          <w:iCs/>
          <w:sz w:val="24"/>
          <w:szCs w:val="24"/>
          <w:lang w:val="tr-TR" w:eastAsia="tr-TR"/>
        </w:rPr>
        <w:t xml:space="preserve"> of </w:t>
      </w:r>
      <w:proofErr w:type="spellStart"/>
      <w:r w:rsidRPr="00A756F7">
        <w:rPr>
          <w:rFonts w:ascii="Nunito" w:eastAsia="Times New Roman" w:hAnsi="Nunito" w:cs="Times New Roman"/>
          <w:b/>
          <w:bCs/>
          <w:iCs/>
          <w:sz w:val="24"/>
          <w:szCs w:val="24"/>
          <w:lang w:val="tr-TR" w:eastAsia="tr-TR"/>
        </w:rPr>
        <w:t>Agriculture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offers</w:t>
      </w:r>
      <w:proofErr w:type="spellEnd"/>
      <w:r w:rsidRPr="00A756F7">
        <w:rPr>
          <w:rFonts w:ascii="Nunito" w:eastAsia="Times New Roman" w:hAnsi="Nunito" w:cs="Times New Roman"/>
          <w:iCs/>
          <w:sz w:val="24"/>
          <w:szCs w:val="24"/>
          <w:lang w:val="tr-TR" w:eastAsia="tr-TR"/>
        </w:rPr>
        <w:t xml:space="preserve"> a </w:t>
      </w:r>
      <w:proofErr w:type="spellStart"/>
      <w:r w:rsidRPr="00A756F7">
        <w:rPr>
          <w:rFonts w:ascii="Nunito" w:eastAsia="Times New Roman" w:hAnsi="Nunito" w:cs="Times New Roman"/>
          <w:iCs/>
          <w:sz w:val="24"/>
          <w:szCs w:val="24"/>
          <w:lang w:val="tr-TR" w:eastAsia="tr-TR"/>
        </w:rPr>
        <w:t>wide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range</w:t>
      </w:r>
      <w:proofErr w:type="spellEnd"/>
      <w:r w:rsidRPr="00A756F7">
        <w:rPr>
          <w:rFonts w:ascii="Nunito" w:eastAsia="Times New Roman" w:hAnsi="Nunito" w:cs="Times New Roman"/>
          <w:iCs/>
          <w:sz w:val="24"/>
          <w:szCs w:val="24"/>
          <w:lang w:val="tr-TR" w:eastAsia="tr-TR"/>
        </w:rPr>
        <w:t xml:space="preserve"> of </w:t>
      </w:r>
      <w:proofErr w:type="spellStart"/>
      <w:r w:rsidRPr="00A756F7">
        <w:rPr>
          <w:rFonts w:ascii="Nunito" w:eastAsia="Times New Roman" w:hAnsi="Nunito" w:cs="Times New Roman"/>
          <w:iCs/>
          <w:sz w:val="24"/>
          <w:szCs w:val="24"/>
          <w:lang w:val="tr-TR" w:eastAsia="tr-TR"/>
        </w:rPr>
        <w:t>academic</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programs</w:t>
      </w:r>
      <w:proofErr w:type="spellEnd"/>
      <w:r w:rsidRPr="00A756F7">
        <w:rPr>
          <w:rFonts w:ascii="Nunito" w:eastAsia="Times New Roman" w:hAnsi="Nunito" w:cs="Times New Roman"/>
          <w:iCs/>
          <w:sz w:val="24"/>
          <w:szCs w:val="24"/>
          <w:lang w:val="tr-TR" w:eastAsia="tr-TR"/>
        </w:rPr>
        <w:t xml:space="preserve"> at </w:t>
      </w:r>
      <w:proofErr w:type="spellStart"/>
      <w:r w:rsidRPr="00A756F7">
        <w:rPr>
          <w:rFonts w:ascii="Nunito" w:eastAsia="Times New Roman" w:hAnsi="Nunito" w:cs="Times New Roman"/>
          <w:iCs/>
          <w:sz w:val="24"/>
          <w:szCs w:val="24"/>
          <w:lang w:val="tr-TR" w:eastAsia="tr-TR"/>
        </w:rPr>
        <w:t>undergraduate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master's</w:t>
      </w:r>
      <w:proofErr w:type="spellEnd"/>
      <w:r w:rsidRPr="00A756F7">
        <w:rPr>
          <w:rFonts w:ascii="Nunito" w:eastAsia="Times New Roman" w:hAnsi="Nunito" w:cs="Times New Roman"/>
          <w:iCs/>
          <w:sz w:val="24"/>
          <w:szCs w:val="24"/>
          <w:lang w:val="tr-TR" w:eastAsia="tr-TR"/>
        </w:rPr>
        <w:t xml:space="preserve">, and </w:t>
      </w:r>
      <w:proofErr w:type="spellStart"/>
      <w:r w:rsidRPr="00A756F7">
        <w:rPr>
          <w:rFonts w:ascii="Nunito" w:eastAsia="Times New Roman" w:hAnsi="Nunito" w:cs="Times New Roman"/>
          <w:iCs/>
          <w:sz w:val="24"/>
          <w:szCs w:val="24"/>
          <w:lang w:val="tr-TR" w:eastAsia="tr-TR"/>
        </w:rPr>
        <w:t>doctoral</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levels</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providing</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broad</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opportunities</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for</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students</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who</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aim</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to</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gain</w:t>
      </w:r>
      <w:proofErr w:type="spellEnd"/>
      <w:r w:rsidRPr="00A756F7">
        <w:rPr>
          <w:rFonts w:ascii="Nunito" w:eastAsia="Times New Roman" w:hAnsi="Nunito" w:cs="Times New Roman"/>
          <w:iCs/>
          <w:sz w:val="24"/>
          <w:szCs w:val="24"/>
          <w:lang w:val="tr-TR" w:eastAsia="tr-TR"/>
        </w:rPr>
        <w:t xml:space="preserve"> </w:t>
      </w:r>
      <w:r w:rsidRPr="00A756F7">
        <w:rPr>
          <w:rFonts w:ascii="Nunito" w:eastAsia="Times New Roman" w:hAnsi="Nunito" w:cs="Times New Roman"/>
          <w:iCs/>
          <w:sz w:val="24"/>
          <w:szCs w:val="24"/>
          <w:lang w:val="tr-TR" w:eastAsia="tr-TR"/>
        </w:rPr>
        <w:lastRenderedPageBreak/>
        <w:t>in-</w:t>
      </w:r>
      <w:proofErr w:type="spellStart"/>
      <w:r w:rsidRPr="00A756F7">
        <w:rPr>
          <w:rFonts w:ascii="Nunito" w:eastAsia="Times New Roman" w:hAnsi="Nunito" w:cs="Times New Roman"/>
          <w:iCs/>
          <w:sz w:val="24"/>
          <w:szCs w:val="24"/>
          <w:lang w:val="tr-TR" w:eastAsia="tr-TR"/>
        </w:rPr>
        <w:t>depth</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knowledge</w:t>
      </w:r>
      <w:proofErr w:type="spellEnd"/>
      <w:r w:rsidRPr="00A756F7">
        <w:rPr>
          <w:rFonts w:ascii="Nunito" w:eastAsia="Times New Roman" w:hAnsi="Nunito" w:cs="Times New Roman"/>
          <w:iCs/>
          <w:sz w:val="24"/>
          <w:szCs w:val="24"/>
          <w:lang w:val="tr-TR" w:eastAsia="tr-TR"/>
        </w:rPr>
        <w:t xml:space="preserve"> in </w:t>
      </w:r>
      <w:proofErr w:type="spellStart"/>
      <w:r w:rsidRPr="00A756F7">
        <w:rPr>
          <w:rFonts w:ascii="Nunito" w:eastAsia="Times New Roman" w:hAnsi="Nunito" w:cs="Times New Roman"/>
          <w:iCs/>
          <w:sz w:val="24"/>
          <w:szCs w:val="24"/>
          <w:lang w:val="tr-TR" w:eastAsia="tr-TR"/>
        </w:rPr>
        <w:t>the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field</w:t>
      </w:r>
      <w:proofErr w:type="spellEnd"/>
      <w:r w:rsidRPr="00A756F7">
        <w:rPr>
          <w:rFonts w:ascii="Nunito" w:eastAsia="Times New Roman" w:hAnsi="Nunito" w:cs="Times New Roman"/>
          <w:iCs/>
          <w:sz w:val="24"/>
          <w:szCs w:val="24"/>
          <w:lang w:val="tr-TR" w:eastAsia="tr-TR"/>
        </w:rPr>
        <w:t xml:space="preserve"> of </w:t>
      </w:r>
      <w:proofErr w:type="spellStart"/>
      <w:r w:rsidRPr="00A756F7">
        <w:rPr>
          <w:rFonts w:ascii="Nunito" w:eastAsia="Times New Roman" w:hAnsi="Nunito" w:cs="Times New Roman"/>
          <w:iCs/>
          <w:sz w:val="24"/>
          <w:szCs w:val="24"/>
          <w:lang w:val="tr-TR" w:eastAsia="tr-TR"/>
        </w:rPr>
        <w:t>agriculture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Each</w:t>
      </w:r>
      <w:proofErr w:type="spellEnd"/>
      <w:r w:rsidRPr="00A756F7">
        <w:rPr>
          <w:rFonts w:ascii="Nunito" w:eastAsia="Times New Roman" w:hAnsi="Nunito" w:cs="Times New Roman"/>
          <w:iCs/>
          <w:sz w:val="24"/>
          <w:szCs w:val="24"/>
          <w:lang w:val="tr-TR" w:eastAsia="tr-TR"/>
        </w:rPr>
        <w:t xml:space="preserve"> program </w:t>
      </w:r>
      <w:proofErr w:type="spellStart"/>
      <w:r w:rsidRPr="00A756F7">
        <w:rPr>
          <w:rFonts w:ascii="Nunito" w:eastAsia="Times New Roman" w:hAnsi="Nunito" w:cs="Times New Roman"/>
          <w:iCs/>
          <w:sz w:val="24"/>
          <w:szCs w:val="24"/>
          <w:lang w:val="tr-TR" w:eastAsia="tr-TR"/>
        </w:rPr>
        <w:t>enables</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students</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to</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specialize</w:t>
      </w:r>
      <w:proofErr w:type="spellEnd"/>
      <w:r w:rsidRPr="00A756F7">
        <w:rPr>
          <w:rFonts w:ascii="Nunito" w:eastAsia="Times New Roman" w:hAnsi="Nunito" w:cs="Times New Roman"/>
          <w:iCs/>
          <w:sz w:val="24"/>
          <w:szCs w:val="24"/>
          <w:lang w:val="tr-TR" w:eastAsia="tr-TR"/>
        </w:rPr>
        <w:t xml:space="preserve"> in </w:t>
      </w:r>
      <w:proofErr w:type="spellStart"/>
      <w:r w:rsidRPr="00A756F7">
        <w:rPr>
          <w:rFonts w:ascii="Nunito" w:eastAsia="Times New Roman" w:hAnsi="Nunito" w:cs="Times New Roman"/>
          <w:iCs/>
          <w:sz w:val="24"/>
          <w:szCs w:val="24"/>
          <w:lang w:val="tr-TR" w:eastAsia="tr-TR"/>
        </w:rPr>
        <w:t>their</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chosen</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field</w:t>
      </w:r>
      <w:proofErr w:type="spellEnd"/>
      <w:r w:rsidRPr="00A756F7">
        <w:rPr>
          <w:rFonts w:ascii="Nunito" w:eastAsia="Times New Roman" w:hAnsi="Nunito" w:cs="Times New Roman"/>
          <w:iCs/>
          <w:sz w:val="24"/>
          <w:szCs w:val="24"/>
          <w:lang w:val="tr-TR" w:eastAsia="tr-TR"/>
        </w:rPr>
        <w:t xml:space="preserve"> and </w:t>
      </w:r>
      <w:proofErr w:type="spellStart"/>
      <w:r w:rsidRPr="00A756F7">
        <w:rPr>
          <w:rFonts w:ascii="Nunito" w:eastAsia="Times New Roman" w:hAnsi="Nunito" w:cs="Times New Roman"/>
          <w:iCs/>
          <w:sz w:val="24"/>
          <w:szCs w:val="24"/>
          <w:lang w:val="tr-TR" w:eastAsia="tr-TR"/>
        </w:rPr>
        <w:t>contribute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to</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the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advancement</w:t>
      </w:r>
      <w:proofErr w:type="spellEnd"/>
      <w:r w:rsidRPr="00A756F7">
        <w:rPr>
          <w:rFonts w:ascii="Nunito" w:eastAsia="Times New Roman" w:hAnsi="Nunito" w:cs="Times New Roman"/>
          <w:iCs/>
          <w:sz w:val="24"/>
          <w:szCs w:val="24"/>
          <w:lang w:val="tr-TR" w:eastAsia="tr-TR"/>
        </w:rPr>
        <w:t xml:space="preserve"> of </w:t>
      </w:r>
      <w:proofErr w:type="spellStart"/>
      <w:r w:rsidRPr="00A756F7">
        <w:rPr>
          <w:rFonts w:ascii="Nunito" w:eastAsia="Times New Roman" w:hAnsi="Nunito" w:cs="Times New Roman"/>
          <w:iCs/>
          <w:sz w:val="24"/>
          <w:szCs w:val="24"/>
          <w:lang w:val="tr-TR" w:eastAsia="tr-TR"/>
        </w:rPr>
        <w:t>the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educational</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system</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The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programs</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offered</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within</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the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faculty</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are</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listed</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below</w:t>
      </w:r>
      <w:proofErr w:type="spellEnd"/>
      <w:r w:rsidRPr="00A756F7">
        <w:rPr>
          <w:rFonts w:ascii="Nunito" w:eastAsia="Times New Roman" w:hAnsi="Nunito" w:cs="Times New Roman"/>
          <w:iCs/>
          <w:sz w:val="24"/>
          <w:szCs w:val="24"/>
          <w:lang w:val="tr-TR" w:eastAsia="tr-TR"/>
        </w:rPr>
        <w:t>:</w:t>
      </w:r>
    </w:p>
    <w:p w14:paraId="01C6F046" w14:textId="77777777" w:rsidR="00500E06" w:rsidRPr="00A756F7" w:rsidRDefault="00500E06" w:rsidP="00500E06">
      <w:pPr>
        <w:spacing w:before="100" w:beforeAutospacing="1" w:after="100" w:afterAutospacing="1" w:line="240" w:lineRule="auto"/>
        <w:outlineLvl w:val="3"/>
        <w:rPr>
          <w:rFonts w:ascii="Nunito" w:eastAsia="Times New Roman" w:hAnsi="Nunito" w:cs="Times New Roman"/>
          <w:b/>
          <w:bCs/>
          <w:sz w:val="24"/>
          <w:szCs w:val="24"/>
          <w:lang w:val="tr-TR" w:eastAsia="tr-TR"/>
        </w:rPr>
      </w:pPr>
      <w:r w:rsidRPr="00A756F7">
        <w:rPr>
          <w:rFonts w:ascii="Nunito" w:eastAsia="Times New Roman" w:hAnsi="Nunito" w:cs="Times New Roman"/>
          <w:b/>
          <w:bCs/>
          <w:sz w:val="24"/>
          <w:szCs w:val="24"/>
          <w:lang w:val="tr-TR" w:eastAsia="tr-TR"/>
        </w:rPr>
        <w:t xml:space="preserve"> </w:t>
      </w:r>
      <w:proofErr w:type="spellStart"/>
      <w:r w:rsidRPr="00A756F7">
        <w:rPr>
          <w:rFonts w:ascii="Nunito" w:eastAsia="Times New Roman" w:hAnsi="Nunito" w:cs="Times New Roman"/>
          <w:b/>
          <w:bCs/>
          <w:sz w:val="24"/>
          <w:szCs w:val="24"/>
          <w:lang w:val="tr-TR" w:eastAsia="tr-TR"/>
        </w:rPr>
        <w:t>Undergraduate</w:t>
      </w:r>
      <w:proofErr w:type="spellEnd"/>
      <w:r w:rsidRPr="00A756F7">
        <w:rPr>
          <w:rFonts w:ascii="Nunito" w:eastAsia="Times New Roman" w:hAnsi="Nunito" w:cs="Times New Roman"/>
          <w:b/>
          <w:bCs/>
          <w:sz w:val="24"/>
          <w:szCs w:val="24"/>
          <w:lang w:val="tr-TR" w:eastAsia="tr-TR"/>
        </w:rPr>
        <w:t xml:space="preserve"> Programs</w:t>
      </w:r>
    </w:p>
    <w:p w14:paraId="47FC688C" w14:textId="77777777" w:rsidR="00500E06" w:rsidRPr="00A756F7" w:rsidRDefault="00500E06" w:rsidP="00500E06">
      <w:pPr>
        <w:numPr>
          <w:ilvl w:val="0"/>
          <w:numId w:val="9"/>
        </w:numPr>
        <w:spacing w:before="100" w:beforeAutospacing="1" w:after="100" w:afterAutospacing="1" w:line="276" w:lineRule="auto"/>
        <w:rPr>
          <w:rFonts w:ascii="Nunito" w:eastAsia="Times New Roman" w:hAnsi="Nunito" w:cs="Times New Roman"/>
          <w:iCs/>
          <w:sz w:val="24"/>
          <w:szCs w:val="24"/>
          <w:lang w:val="tr-TR" w:eastAsia="tr-TR"/>
        </w:rPr>
      </w:pPr>
      <w:proofErr w:type="spellStart"/>
      <w:r w:rsidRPr="00A756F7">
        <w:rPr>
          <w:rFonts w:ascii="Nunito" w:eastAsia="Times New Roman" w:hAnsi="Nunito" w:cs="Times New Roman"/>
          <w:iCs/>
          <w:sz w:val="24"/>
          <w:szCs w:val="24"/>
          <w:lang w:val="tr-TR" w:eastAsia="tr-TR"/>
        </w:rPr>
        <w:t>Department</w:t>
      </w:r>
      <w:proofErr w:type="spellEnd"/>
      <w:r w:rsidRPr="00A756F7">
        <w:rPr>
          <w:rFonts w:ascii="Nunito" w:eastAsia="Times New Roman" w:hAnsi="Nunito" w:cs="Times New Roman"/>
          <w:iCs/>
          <w:sz w:val="24"/>
          <w:szCs w:val="24"/>
          <w:lang w:val="tr-TR" w:eastAsia="tr-TR"/>
        </w:rPr>
        <w:t xml:space="preserve"> of </w:t>
      </w:r>
      <w:proofErr w:type="spellStart"/>
      <w:r w:rsidRPr="00A756F7">
        <w:rPr>
          <w:rFonts w:ascii="Nunito" w:eastAsia="Times New Roman" w:hAnsi="Nunito" w:cs="Times New Roman"/>
          <w:iCs/>
          <w:sz w:val="24"/>
          <w:szCs w:val="24"/>
          <w:lang w:val="tr-TR" w:eastAsia="tr-TR"/>
        </w:rPr>
        <w:t>Landscape</w:t>
      </w:r>
      <w:proofErr w:type="spellEnd"/>
      <w:r w:rsidRPr="00A756F7">
        <w:rPr>
          <w:rFonts w:ascii="Nunito" w:eastAsia="Times New Roman" w:hAnsi="Nunito" w:cs="Times New Roman"/>
          <w:iCs/>
          <w:sz w:val="24"/>
          <w:szCs w:val="24"/>
          <w:lang w:val="tr-TR" w:eastAsia="tr-TR"/>
        </w:rPr>
        <w:t xml:space="preserve"> Architecture</w:t>
      </w:r>
    </w:p>
    <w:p w14:paraId="3943A8C4" w14:textId="77777777" w:rsidR="00500E06" w:rsidRPr="00A756F7" w:rsidRDefault="00500E06" w:rsidP="00500E06">
      <w:pPr>
        <w:numPr>
          <w:ilvl w:val="0"/>
          <w:numId w:val="9"/>
        </w:numPr>
        <w:spacing w:before="100" w:beforeAutospacing="1" w:after="100" w:afterAutospacing="1" w:line="276" w:lineRule="auto"/>
        <w:rPr>
          <w:rFonts w:ascii="Nunito" w:eastAsia="Times New Roman" w:hAnsi="Nunito" w:cs="Times New Roman"/>
          <w:iCs/>
          <w:sz w:val="24"/>
          <w:szCs w:val="24"/>
          <w:lang w:val="tr-TR" w:eastAsia="tr-TR"/>
        </w:rPr>
      </w:pPr>
      <w:proofErr w:type="spellStart"/>
      <w:r w:rsidRPr="00A756F7">
        <w:rPr>
          <w:rFonts w:ascii="Nunito" w:eastAsia="Times New Roman" w:hAnsi="Nunito" w:cs="Times New Roman"/>
          <w:iCs/>
          <w:sz w:val="24"/>
          <w:szCs w:val="24"/>
          <w:lang w:val="tr-TR" w:eastAsia="tr-TR"/>
        </w:rPr>
        <w:t>Department</w:t>
      </w:r>
      <w:proofErr w:type="spellEnd"/>
      <w:r w:rsidRPr="00A756F7">
        <w:rPr>
          <w:rFonts w:ascii="Nunito" w:eastAsia="Times New Roman" w:hAnsi="Nunito" w:cs="Times New Roman"/>
          <w:iCs/>
          <w:sz w:val="24"/>
          <w:szCs w:val="24"/>
          <w:lang w:val="tr-TR" w:eastAsia="tr-TR"/>
        </w:rPr>
        <w:t xml:space="preserve"> of </w:t>
      </w:r>
      <w:proofErr w:type="spellStart"/>
      <w:r w:rsidRPr="00A756F7">
        <w:rPr>
          <w:rFonts w:ascii="Nunito" w:eastAsia="Times New Roman" w:hAnsi="Nunito" w:cs="Times New Roman"/>
          <w:iCs/>
          <w:sz w:val="24"/>
          <w:szCs w:val="24"/>
          <w:lang w:val="tr-TR" w:eastAsia="tr-TR"/>
        </w:rPr>
        <w:t>Food</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Engineering</w:t>
      </w:r>
      <w:proofErr w:type="spellEnd"/>
    </w:p>
    <w:p w14:paraId="73AE32E1" w14:textId="77777777" w:rsidR="00500E06" w:rsidRPr="00A756F7" w:rsidRDefault="00500E06" w:rsidP="00500E06">
      <w:pPr>
        <w:numPr>
          <w:ilvl w:val="0"/>
          <w:numId w:val="9"/>
        </w:numPr>
        <w:spacing w:before="100" w:beforeAutospacing="1" w:after="100" w:afterAutospacing="1" w:line="276" w:lineRule="auto"/>
        <w:rPr>
          <w:rFonts w:ascii="Nunito" w:eastAsia="Times New Roman" w:hAnsi="Nunito" w:cs="Times New Roman"/>
          <w:iCs/>
          <w:sz w:val="24"/>
          <w:szCs w:val="24"/>
          <w:lang w:val="tr-TR" w:eastAsia="tr-TR"/>
        </w:rPr>
      </w:pPr>
      <w:proofErr w:type="spellStart"/>
      <w:r w:rsidRPr="00A756F7">
        <w:rPr>
          <w:rFonts w:ascii="Nunito" w:eastAsia="Times New Roman" w:hAnsi="Nunito" w:cs="Times New Roman"/>
          <w:iCs/>
          <w:sz w:val="24"/>
          <w:szCs w:val="24"/>
          <w:lang w:val="tr-TR" w:eastAsia="tr-TR"/>
        </w:rPr>
        <w:t>Department</w:t>
      </w:r>
      <w:proofErr w:type="spellEnd"/>
      <w:r w:rsidRPr="00A756F7">
        <w:rPr>
          <w:rFonts w:ascii="Nunito" w:eastAsia="Times New Roman" w:hAnsi="Nunito" w:cs="Times New Roman"/>
          <w:iCs/>
          <w:sz w:val="24"/>
          <w:szCs w:val="24"/>
          <w:lang w:val="tr-TR" w:eastAsia="tr-TR"/>
        </w:rPr>
        <w:t xml:space="preserve"> of </w:t>
      </w:r>
      <w:proofErr w:type="spellStart"/>
      <w:r w:rsidRPr="00A756F7">
        <w:rPr>
          <w:rFonts w:ascii="Nunito" w:eastAsia="Times New Roman" w:hAnsi="Nunito" w:cs="Times New Roman"/>
          <w:iCs/>
          <w:sz w:val="24"/>
          <w:szCs w:val="24"/>
          <w:lang w:val="tr-TR" w:eastAsia="tr-TR"/>
        </w:rPr>
        <w:t>Animal</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Science</w:t>
      </w:r>
      <w:proofErr w:type="spellEnd"/>
    </w:p>
    <w:p w14:paraId="7CE2CD1B" w14:textId="77777777" w:rsidR="00500E06" w:rsidRPr="00A756F7" w:rsidRDefault="00500E06" w:rsidP="00500E06">
      <w:pPr>
        <w:spacing w:before="100" w:beforeAutospacing="1" w:after="100" w:afterAutospacing="1" w:line="276" w:lineRule="auto"/>
        <w:rPr>
          <w:rFonts w:ascii="Nunito" w:eastAsia="Times New Roman" w:hAnsi="Nunito" w:cs="Times New Roman"/>
          <w:iCs/>
          <w:sz w:val="24"/>
          <w:szCs w:val="24"/>
          <w:lang w:val="tr-TR" w:eastAsia="tr-TR"/>
        </w:rPr>
      </w:pPr>
      <w:proofErr w:type="spellStart"/>
      <w:r w:rsidRPr="00A756F7">
        <w:rPr>
          <w:rFonts w:ascii="Nunito" w:eastAsia="Times New Roman" w:hAnsi="Nunito" w:cs="Times New Roman"/>
          <w:b/>
          <w:bCs/>
          <w:sz w:val="24"/>
          <w:szCs w:val="24"/>
          <w:lang w:val="tr-TR" w:eastAsia="tr-TR"/>
        </w:rPr>
        <w:t>Master’s</w:t>
      </w:r>
      <w:proofErr w:type="spellEnd"/>
      <w:r w:rsidRPr="00A756F7">
        <w:rPr>
          <w:rFonts w:ascii="Nunito" w:eastAsia="Times New Roman" w:hAnsi="Nunito" w:cs="Times New Roman"/>
          <w:b/>
          <w:bCs/>
          <w:sz w:val="24"/>
          <w:szCs w:val="24"/>
          <w:lang w:val="tr-TR" w:eastAsia="tr-TR"/>
        </w:rPr>
        <w:t xml:space="preserve"> Programs </w:t>
      </w:r>
      <w:r w:rsidRPr="00A756F7">
        <w:rPr>
          <w:rFonts w:ascii="Nunito" w:eastAsia="Times New Roman" w:hAnsi="Nunito" w:cs="Times New Roman"/>
          <w:b/>
          <w:bCs/>
          <w:iCs/>
          <w:sz w:val="24"/>
          <w:szCs w:val="24"/>
          <w:lang w:val="tr-TR" w:eastAsia="tr-TR"/>
        </w:rPr>
        <w:t>(</w:t>
      </w:r>
      <w:proofErr w:type="spellStart"/>
      <w:r w:rsidRPr="00A756F7">
        <w:rPr>
          <w:rFonts w:ascii="Nunito" w:eastAsia="Times New Roman" w:hAnsi="Nunito" w:cs="Times New Roman"/>
          <w:b/>
          <w:bCs/>
          <w:iCs/>
          <w:sz w:val="24"/>
          <w:szCs w:val="24"/>
          <w:lang w:val="tr-TR" w:eastAsia="tr-TR"/>
        </w:rPr>
        <w:t>Thesis</w:t>
      </w:r>
      <w:proofErr w:type="spellEnd"/>
      <w:r w:rsidRPr="00A756F7">
        <w:rPr>
          <w:rFonts w:ascii="Nunito" w:eastAsia="Times New Roman" w:hAnsi="Nunito" w:cs="Times New Roman"/>
          <w:b/>
          <w:bCs/>
          <w:iCs/>
          <w:sz w:val="24"/>
          <w:szCs w:val="24"/>
          <w:lang w:val="tr-TR" w:eastAsia="tr-TR"/>
        </w:rPr>
        <w:t xml:space="preserve"> and </w:t>
      </w:r>
      <w:proofErr w:type="spellStart"/>
      <w:r w:rsidRPr="00A756F7">
        <w:rPr>
          <w:rFonts w:ascii="Nunito" w:eastAsia="Times New Roman" w:hAnsi="Nunito" w:cs="Times New Roman"/>
          <w:b/>
          <w:bCs/>
          <w:iCs/>
          <w:sz w:val="24"/>
          <w:szCs w:val="24"/>
          <w:lang w:val="tr-TR" w:eastAsia="tr-TR"/>
        </w:rPr>
        <w:t>Non-Thesis</w:t>
      </w:r>
      <w:proofErr w:type="spellEnd"/>
      <w:r w:rsidRPr="00A756F7">
        <w:rPr>
          <w:rFonts w:ascii="Nunito" w:eastAsia="Times New Roman" w:hAnsi="Nunito" w:cs="Times New Roman"/>
          <w:b/>
          <w:bCs/>
          <w:iCs/>
          <w:sz w:val="24"/>
          <w:szCs w:val="24"/>
          <w:lang w:val="tr-TR" w:eastAsia="tr-TR"/>
        </w:rPr>
        <w:t>)</w:t>
      </w:r>
    </w:p>
    <w:p w14:paraId="787699BC" w14:textId="08DB4519" w:rsidR="000808B8" w:rsidRPr="00500E06" w:rsidRDefault="00500E06" w:rsidP="00500E06">
      <w:pPr>
        <w:numPr>
          <w:ilvl w:val="0"/>
          <w:numId w:val="10"/>
        </w:numPr>
        <w:spacing w:before="100" w:beforeAutospacing="1" w:after="100" w:afterAutospacing="1" w:line="276" w:lineRule="auto"/>
        <w:rPr>
          <w:rFonts w:ascii="Nunito" w:eastAsia="Times New Roman" w:hAnsi="Nunito" w:cs="Times New Roman"/>
          <w:iCs/>
          <w:sz w:val="24"/>
          <w:szCs w:val="24"/>
          <w:lang w:val="tr-TR" w:eastAsia="tr-TR"/>
        </w:rPr>
      </w:pPr>
      <w:proofErr w:type="spellStart"/>
      <w:r w:rsidRPr="00A756F7">
        <w:rPr>
          <w:rFonts w:ascii="Nunito" w:eastAsia="Times New Roman" w:hAnsi="Nunito" w:cs="Times New Roman"/>
          <w:iCs/>
          <w:sz w:val="24"/>
          <w:szCs w:val="24"/>
          <w:lang w:val="tr-TR" w:eastAsia="tr-TR"/>
        </w:rPr>
        <w:t>Department</w:t>
      </w:r>
      <w:proofErr w:type="spellEnd"/>
      <w:r w:rsidRPr="00A756F7">
        <w:rPr>
          <w:rFonts w:ascii="Nunito" w:eastAsia="Times New Roman" w:hAnsi="Nunito" w:cs="Times New Roman"/>
          <w:iCs/>
          <w:sz w:val="24"/>
          <w:szCs w:val="24"/>
          <w:lang w:val="tr-TR" w:eastAsia="tr-TR"/>
        </w:rPr>
        <w:t xml:space="preserve"> of </w:t>
      </w:r>
      <w:proofErr w:type="spellStart"/>
      <w:r w:rsidRPr="00A756F7">
        <w:rPr>
          <w:rFonts w:ascii="Nunito" w:eastAsia="Times New Roman" w:hAnsi="Nunito" w:cs="Times New Roman"/>
          <w:iCs/>
          <w:sz w:val="24"/>
          <w:szCs w:val="24"/>
          <w:lang w:val="tr-TR" w:eastAsia="tr-TR"/>
        </w:rPr>
        <w:t>Landscape</w:t>
      </w:r>
      <w:proofErr w:type="spellEnd"/>
      <w:r w:rsidRPr="00A756F7">
        <w:rPr>
          <w:rFonts w:ascii="Nunito" w:eastAsia="Times New Roman" w:hAnsi="Nunito" w:cs="Times New Roman"/>
          <w:iCs/>
          <w:sz w:val="24"/>
          <w:szCs w:val="24"/>
          <w:lang w:val="tr-TR" w:eastAsia="tr-TR"/>
        </w:rPr>
        <w:t xml:space="preserve"> Architecture</w:t>
      </w:r>
    </w:p>
    <w:p w14:paraId="56935D3F" w14:textId="77777777" w:rsidR="00B62488" w:rsidRPr="00613801" w:rsidRDefault="00B62488" w:rsidP="004F7DB5">
      <w:pPr>
        <w:spacing w:before="100" w:beforeAutospacing="1" w:after="100" w:afterAutospacing="1" w:line="276" w:lineRule="auto"/>
        <w:outlineLvl w:val="1"/>
        <w:rPr>
          <w:rFonts w:ascii="Nunito" w:eastAsia="Times New Roman" w:hAnsi="Nunito" w:cs="Times New Roman"/>
          <w:b/>
          <w:bCs/>
          <w:sz w:val="28"/>
          <w:szCs w:val="28"/>
          <w:lang w:val="tr-TR" w:eastAsia="tr-TR"/>
        </w:rPr>
      </w:pPr>
      <w:r w:rsidRPr="00613801">
        <w:rPr>
          <w:rFonts w:ascii="Nunito" w:eastAsia="Times New Roman" w:hAnsi="Nunito" w:cs="Times New Roman"/>
          <w:b/>
          <w:bCs/>
          <w:sz w:val="28"/>
          <w:szCs w:val="28"/>
          <w:lang w:val="tr-TR" w:eastAsia="tr-TR"/>
        </w:rPr>
        <w:t>2. GENERAL INFORMATION ABOUT THE PROGRAM</w:t>
      </w:r>
    </w:p>
    <w:p w14:paraId="6E6D1D50" w14:textId="77777777" w:rsidR="00B62488" w:rsidRPr="000D7A11" w:rsidRDefault="00B62488" w:rsidP="004F7DB5">
      <w:pPr>
        <w:spacing w:before="100" w:beforeAutospacing="1" w:after="100" w:afterAutospacing="1" w:line="276" w:lineRule="auto"/>
        <w:rPr>
          <w:rFonts w:ascii="Nunito" w:eastAsia="Times New Roman" w:hAnsi="Nunito" w:cs="Times New Roman"/>
          <w:sz w:val="24"/>
          <w:szCs w:val="24"/>
          <w:lang w:val="tr-TR" w:eastAsia="tr-TR"/>
        </w:rPr>
      </w:pPr>
      <w:r w:rsidRPr="000D7A11">
        <w:rPr>
          <w:rFonts w:ascii="Nunito" w:eastAsia="Times New Roman" w:hAnsi="Nunito" w:cs="Times New Roman"/>
          <w:sz w:val="24"/>
          <w:szCs w:val="24"/>
          <w:lang w:val="tr-TR" w:eastAsia="tr-TR"/>
        </w:rPr>
        <w:t>This section should include the following components related to the program:</w:t>
      </w:r>
    </w:p>
    <w:p w14:paraId="6B0A87B0" w14:textId="77777777" w:rsidR="00B62488" w:rsidRPr="000D7A11" w:rsidRDefault="00B62488" w:rsidP="004F7DB5">
      <w:pPr>
        <w:numPr>
          <w:ilvl w:val="0"/>
          <w:numId w:val="12"/>
        </w:numPr>
        <w:spacing w:before="100" w:beforeAutospacing="1" w:after="100" w:afterAutospacing="1" w:line="276" w:lineRule="auto"/>
        <w:rPr>
          <w:rFonts w:ascii="Nunito" w:eastAsia="Times New Roman" w:hAnsi="Nunito" w:cs="Times New Roman"/>
          <w:sz w:val="24"/>
          <w:szCs w:val="24"/>
          <w:lang w:val="tr-TR" w:eastAsia="tr-TR"/>
        </w:rPr>
      </w:pPr>
      <w:r w:rsidRPr="000D7A11">
        <w:rPr>
          <w:rFonts w:ascii="Nunito" w:eastAsia="Times New Roman" w:hAnsi="Nunito" w:cs="Times New Roman"/>
          <w:sz w:val="24"/>
          <w:szCs w:val="24"/>
          <w:lang w:val="tr-TR" w:eastAsia="tr-TR"/>
        </w:rPr>
        <w:t>A brief history and development</w:t>
      </w:r>
    </w:p>
    <w:p w14:paraId="0E044E12" w14:textId="77777777" w:rsidR="00B62488" w:rsidRPr="000D7A11" w:rsidRDefault="00B62488" w:rsidP="004F7DB5">
      <w:pPr>
        <w:numPr>
          <w:ilvl w:val="0"/>
          <w:numId w:val="12"/>
        </w:numPr>
        <w:spacing w:before="100" w:beforeAutospacing="1" w:after="100" w:afterAutospacing="1" w:line="276" w:lineRule="auto"/>
        <w:rPr>
          <w:rFonts w:ascii="Nunito" w:eastAsia="Times New Roman" w:hAnsi="Nunito" w:cs="Times New Roman"/>
          <w:sz w:val="24"/>
          <w:szCs w:val="24"/>
          <w:lang w:val="tr-TR" w:eastAsia="tr-TR"/>
        </w:rPr>
      </w:pPr>
      <w:r w:rsidRPr="000D7A11">
        <w:rPr>
          <w:rFonts w:ascii="Nunito" w:eastAsia="Times New Roman" w:hAnsi="Nunito" w:cs="Times New Roman"/>
          <w:sz w:val="24"/>
          <w:szCs w:val="24"/>
          <w:lang w:val="tr-TR" w:eastAsia="tr-TR"/>
        </w:rPr>
        <w:t>Type of education</w:t>
      </w:r>
    </w:p>
    <w:p w14:paraId="5633C801" w14:textId="77777777" w:rsidR="00B62488" w:rsidRPr="000D7A11" w:rsidRDefault="00B62488" w:rsidP="004F7DB5">
      <w:pPr>
        <w:numPr>
          <w:ilvl w:val="0"/>
          <w:numId w:val="12"/>
        </w:numPr>
        <w:spacing w:before="100" w:beforeAutospacing="1" w:after="100" w:afterAutospacing="1" w:line="276" w:lineRule="auto"/>
        <w:rPr>
          <w:rFonts w:ascii="Nunito" w:eastAsia="Times New Roman" w:hAnsi="Nunito" w:cs="Times New Roman"/>
          <w:sz w:val="24"/>
          <w:szCs w:val="24"/>
          <w:lang w:val="tr-TR" w:eastAsia="tr-TR"/>
        </w:rPr>
      </w:pPr>
      <w:r w:rsidRPr="000D7A11">
        <w:rPr>
          <w:rFonts w:ascii="Nunito" w:eastAsia="Times New Roman" w:hAnsi="Nunito" w:cs="Times New Roman"/>
          <w:sz w:val="24"/>
          <w:szCs w:val="24"/>
          <w:lang w:val="tr-TR" w:eastAsia="tr-TR"/>
        </w:rPr>
        <w:t>Level of study</w:t>
      </w:r>
    </w:p>
    <w:p w14:paraId="1B8CA26F" w14:textId="77777777" w:rsidR="00B62488" w:rsidRPr="000D7A11" w:rsidRDefault="00B62488" w:rsidP="004F7DB5">
      <w:pPr>
        <w:numPr>
          <w:ilvl w:val="0"/>
          <w:numId w:val="12"/>
        </w:numPr>
        <w:spacing w:before="100" w:beforeAutospacing="1" w:after="100" w:afterAutospacing="1" w:line="276" w:lineRule="auto"/>
        <w:rPr>
          <w:rFonts w:ascii="Nunito" w:eastAsia="Times New Roman" w:hAnsi="Nunito" w:cs="Times New Roman"/>
          <w:sz w:val="24"/>
          <w:szCs w:val="24"/>
          <w:lang w:val="tr-TR" w:eastAsia="tr-TR"/>
        </w:rPr>
      </w:pPr>
      <w:r w:rsidRPr="000D7A11">
        <w:rPr>
          <w:rFonts w:ascii="Nunito" w:eastAsia="Times New Roman" w:hAnsi="Nunito" w:cs="Times New Roman"/>
          <w:sz w:val="24"/>
          <w:szCs w:val="24"/>
          <w:lang w:val="tr-TR" w:eastAsia="tr-TR"/>
        </w:rPr>
        <w:t>Language of instruction</w:t>
      </w:r>
    </w:p>
    <w:p w14:paraId="7D404E84" w14:textId="77777777" w:rsidR="00B62488" w:rsidRPr="000D7A11" w:rsidRDefault="00B62488" w:rsidP="004F7DB5">
      <w:pPr>
        <w:numPr>
          <w:ilvl w:val="0"/>
          <w:numId w:val="12"/>
        </w:numPr>
        <w:spacing w:before="100" w:beforeAutospacing="1" w:after="100" w:afterAutospacing="1" w:line="276" w:lineRule="auto"/>
        <w:rPr>
          <w:rFonts w:ascii="Nunito" w:eastAsia="Times New Roman" w:hAnsi="Nunito" w:cs="Times New Roman"/>
          <w:sz w:val="24"/>
          <w:szCs w:val="24"/>
          <w:lang w:val="tr-TR" w:eastAsia="tr-TR"/>
        </w:rPr>
      </w:pPr>
      <w:r w:rsidRPr="000D7A11">
        <w:rPr>
          <w:rFonts w:ascii="Nunito" w:eastAsia="Times New Roman" w:hAnsi="Nunito" w:cs="Times New Roman"/>
          <w:sz w:val="24"/>
          <w:szCs w:val="24"/>
          <w:lang w:val="tr-TR" w:eastAsia="tr-TR"/>
        </w:rPr>
        <w:t>Duration of the program</w:t>
      </w:r>
    </w:p>
    <w:p w14:paraId="2711281F" w14:textId="77777777" w:rsidR="00B62488" w:rsidRPr="000D7A11" w:rsidRDefault="00B62488" w:rsidP="004F7DB5">
      <w:pPr>
        <w:numPr>
          <w:ilvl w:val="0"/>
          <w:numId w:val="12"/>
        </w:numPr>
        <w:spacing w:before="100" w:beforeAutospacing="1" w:after="100" w:afterAutospacing="1" w:line="276" w:lineRule="auto"/>
        <w:rPr>
          <w:rFonts w:ascii="Nunito" w:eastAsia="Times New Roman" w:hAnsi="Nunito" w:cs="Times New Roman"/>
          <w:sz w:val="24"/>
          <w:szCs w:val="24"/>
          <w:lang w:val="tr-TR" w:eastAsia="tr-TR"/>
        </w:rPr>
      </w:pPr>
      <w:r w:rsidRPr="000D7A11">
        <w:rPr>
          <w:rFonts w:ascii="Nunito" w:eastAsia="Times New Roman" w:hAnsi="Nunito" w:cs="Times New Roman"/>
          <w:sz w:val="24"/>
          <w:szCs w:val="24"/>
          <w:lang w:val="tr-TR" w:eastAsia="tr-TR"/>
        </w:rPr>
        <w:t>Organizational chart</w:t>
      </w:r>
    </w:p>
    <w:p w14:paraId="583D0500" w14:textId="77777777" w:rsidR="00B62488" w:rsidRPr="000D7A11" w:rsidRDefault="00B62488" w:rsidP="004F7DB5">
      <w:pPr>
        <w:numPr>
          <w:ilvl w:val="0"/>
          <w:numId w:val="12"/>
        </w:numPr>
        <w:spacing w:before="100" w:beforeAutospacing="1" w:after="100" w:afterAutospacing="1" w:line="276" w:lineRule="auto"/>
        <w:rPr>
          <w:rFonts w:ascii="Nunito" w:eastAsia="Times New Roman" w:hAnsi="Nunito" w:cs="Times New Roman"/>
          <w:sz w:val="24"/>
          <w:szCs w:val="24"/>
          <w:lang w:val="tr-TR" w:eastAsia="tr-TR"/>
        </w:rPr>
      </w:pPr>
      <w:r w:rsidRPr="000D7A11">
        <w:rPr>
          <w:rFonts w:ascii="Nunito" w:eastAsia="Times New Roman" w:hAnsi="Nunito" w:cs="Times New Roman"/>
          <w:sz w:val="24"/>
          <w:szCs w:val="24"/>
          <w:lang w:val="tr-TR" w:eastAsia="tr-TR"/>
        </w:rPr>
        <w:t>Program coordinator</w:t>
      </w:r>
    </w:p>
    <w:p w14:paraId="37F5C5BD" w14:textId="77777777" w:rsidR="00B62488" w:rsidRPr="000D7A11" w:rsidRDefault="00B62488" w:rsidP="004F7DB5">
      <w:pPr>
        <w:numPr>
          <w:ilvl w:val="0"/>
          <w:numId w:val="12"/>
        </w:numPr>
        <w:spacing w:before="100" w:beforeAutospacing="1" w:after="100" w:afterAutospacing="1" w:line="276" w:lineRule="auto"/>
        <w:rPr>
          <w:rFonts w:ascii="Nunito" w:eastAsia="Times New Roman" w:hAnsi="Nunito" w:cs="Times New Roman"/>
          <w:sz w:val="24"/>
          <w:szCs w:val="24"/>
          <w:lang w:val="tr-TR" w:eastAsia="tr-TR"/>
        </w:rPr>
      </w:pPr>
      <w:r w:rsidRPr="000D7A11">
        <w:rPr>
          <w:rFonts w:ascii="Nunito" w:eastAsia="Times New Roman" w:hAnsi="Nunito" w:cs="Times New Roman"/>
          <w:sz w:val="24"/>
          <w:szCs w:val="24"/>
          <w:lang w:val="tr-TR" w:eastAsia="tr-TR"/>
        </w:rPr>
        <w:t>Program management</w:t>
      </w:r>
    </w:p>
    <w:p w14:paraId="301B2CE2" w14:textId="4F7EE86F" w:rsidR="00583055" w:rsidRPr="00613801" w:rsidRDefault="00B62488" w:rsidP="004F7DB5">
      <w:pPr>
        <w:numPr>
          <w:ilvl w:val="0"/>
          <w:numId w:val="12"/>
        </w:numPr>
        <w:spacing w:before="100" w:beforeAutospacing="1" w:after="100" w:afterAutospacing="1" w:line="276" w:lineRule="auto"/>
        <w:rPr>
          <w:rFonts w:ascii="Nunito" w:eastAsia="Times New Roman" w:hAnsi="Nunito" w:cs="Times New Roman"/>
          <w:sz w:val="24"/>
          <w:szCs w:val="24"/>
          <w:lang w:val="tr-TR" w:eastAsia="tr-TR"/>
        </w:rPr>
      </w:pPr>
      <w:proofErr w:type="spellStart"/>
      <w:r w:rsidRPr="000D7A11">
        <w:rPr>
          <w:rFonts w:ascii="Nunito" w:eastAsia="Times New Roman" w:hAnsi="Nunito" w:cs="Times New Roman"/>
          <w:sz w:val="24"/>
          <w:szCs w:val="24"/>
          <w:lang w:val="tr-TR" w:eastAsia="tr-TR"/>
        </w:rPr>
        <w:t>Academic</w:t>
      </w:r>
      <w:proofErr w:type="spellEnd"/>
      <w:r w:rsidRPr="000D7A11">
        <w:rPr>
          <w:rFonts w:ascii="Nunito" w:eastAsia="Times New Roman" w:hAnsi="Nunito" w:cs="Times New Roman"/>
          <w:sz w:val="24"/>
          <w:szCs w:val="24"/>
          <w:lang w:val="tr-TR" w:eastAsia="tr-TR"/>
        </w:rPr>
        <w:t xml:space="preserve"> </w:t>
      </w:r>
      <w:proofErr w:type="spellStart"/>
      <w:r w:rsidRPr="000D7A11">
        <w:rPr>
          <w:rFonts w:ascii="Nunito" w:eastAsia="Times New Roman" w:hAnsi="Nunito" w:cs="Times New Roman"/>
          <w:sz w:val="24"/>
          <w:szCs w:val="24"/>
          <w:lang w:val="tr-TR" w:eastAsia="tr-TR"/>
        </w:rPr>
        <w:t>staff</w:t>
      </w:r>
      <w:proofErr w:type="spellEnd"/>
    </w:p>
    <w:p w14:paraId="7EBC5D9B" w14:textId="77777777" w:rsidR="00B62488" w:rsidRPr="00613801" w:rsidRDefault="00B62488" w:rsidP="004F7DB5">
      <w:pPr>
        <w:spacing w:before="100" w:beforeAutospacing="1" w:after="100" w:afterAutospacing="1" w:line="276" w:lineRule="auto"/>
        <w:outlineLvl w:val="2"/>
        <w:rPr>
          <w:rFonts w:ascii="Nunito" w:eastAsia="Times New Roman" w:hAnsi="Nunito" w:cs="Times New Roman"/>
          <w:b/>
          <w:bCs/>
          <w:sz w:val="28"/>
          <w:szCs w:val="28"/>
          <w:lang w:val="tr-TR" w:eastAsia="tr-TR"/>
        </w:rPr>
      </w:pPr>
      <w:r w:rsidRPr="00613801">
        <w:rPr>
          <w:rFonts w:ascii="Nunito" w:eastAsia="Times New Roman" w:hAnsi="Nunito" w:cs="Times New Roman"/>
          <w:b/>
          <w:bCs/>
          <w:sz w:val="28"/>
          <w:szCs w:val="28"/>
          <w:lang w:val="tr-TR" w:eastAsia="tr-TR"/>
        </w:rPr>
        <w:t>2.1. Brief History and Development of the Program</w:t>
      </w:r>
    </w:p>
    <w:p w14:paraId="3EC785F8" w14:textId="31FCEF0A" w:rsidR="00583055" w:rsidRPr="002C05C3" w:rsidRDefault="00B62488" w:rsidP="00E66178">
      <w:pPr>
        <w:spacing w:before="100" w:beforeAutospacing="1" w:after="100" w:afterAutospacing="1" w:line="276" w:lineRule="auto"/>
        <w:jc w:val="both"/>
        <w:rPr>
          <w:rFonts w:ascii="Nunito" w:eastAsia="Times New Roman" w:hAnsi="Nunito" w:cs="Times New Roman"/>
          <w:i/>
          <w:iCs/>
          <w:color w:val="000000" w:themeColor="text1"/>
          <w:sz w:val="24"/>
          <w:szCs w:val="24"/>
          <w:lang w:val="tr-TR" w:eastAsia="tr-TR"/>
        </w:rPr>
      </w:pPr>
      <w:r w:rsidRPr="002C05C3">
        <w:rPr>
          <w:rFonts w:ascii="Nunito" w:eastAsia="Times New Roman" w:hAnsi="Nunito" w:cs="Times New Roman"/>
          <w:i/>
          <w:iCs/>
          <w:color w:val="000000" w:themeColor="text1"/>
          <w:sz w:val="24"/>
          <w:szCs w:val="24"/>
          <w:lang w:val="tr-TR" w:eastAsia="tr-TR"/>
        </w:rPr>
        <w:t>“</w:t>
      </w:r>
      <w:proofErr w:type="spellStart"/>
      <w:r w:rsidRPr="002C05C3">
        <w:rPr>
          <w:rFonts w:ascii="Nunito" w:eastAsia="Times New Roman" w:hAnsi="Nunito" w:cs="Times New Roman"/>
          <w:i/>
          <w:iCs/>
          <w:color w:val="000000" w:themeColor="text1"/>
          <w:sz w:val="24"/>
          <w:szCs w:val="24"/>
          <w:lang w:val="tr-TR" w:eastAsia="tr-TR"/>
        </w:rPr>
        <w:t>The</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Department</w:t>
      </w:r>
      <w:proofErr w:type="spellEnd"/>
      <w:r w:rsidRPr="002C05C3">
        <w:rPr>
          <w:rFonts w:ascii="Nunito" w:eastAsia="Times New Roman" w:hAnsi="Nunito" w:cs="Times New Roman"/>
          <w:i/>
          <w:iCs/>
          <w:color w:val="000000" w:themeColor="text1"/>
          <w:sz w:val="24"/>
          <w:szCs w:val="24"/>
          <w:lang w:val="tr-TR" w:eastAsia="tr-TR"/>
        </w:rPr>
        <w:t xml:space="preserve"> of </w:t>
      </w:r>
      <w:proofErr w:type="spellStart"/>
      <w:r w:rsidR="000A09FC" w:rsidRPr="002C05C3">
        <w:rPr>
          <w:rFonts w:ascii="Nunito" w:eastAsia="Times New Roman" w:hAnsi="Nunito" w:cs="Times New Roman"/>
          <w:i/>
          <w:iCs/>
          <w:color w:val="000000" w:themeColor="text1"/>
          <w:sz w:val="24"/>
          <w:szCs w:val="24"/>
          <w:lang w:val="tr-TR" w:eastAsia="tr-TR"/>
        </w:rPr>
        <w:t>Animal</w:t>
      </w:r>
      <w:proofErr w:type="spellEnd"/>
      <w:r w:rsidR="000A09FC" w:rsidRPr="002C05C3">
        <w:rPr>
          <w:rFonts w:ascii="Nunito" w:eastAsia="Times New Roman" w:hAnsi="Nunito" w:cs="Times New Roman"/>
          <w:i/>
          <w:iCs/>
          <w:color w:val="000000" w:themeColor="text1"/>
          <w:sz w:val="24"/>
          <w:szCs w:val="24"/>
          <w:lang w:val="tr-TR" w:eastAsia="tr-TR"/>
        </w:rPr>
        <w:t xml:space="preserve"> </w:t>
      </w:r>
      <w:proofErr w:type="spellStart"/>
      <w:r w:rsidR="000A09FC" w:rsidRPr="002C05C3">
        <w:rPr>
          <w:rFonts w:ascii="Nunito" w:eastAsia="Times New Roman" w:hAnsi="Nunito" w:cs="Times New Roman"/>
          <w:i/>
          <w:iCs/>
          <w:color w:val="000000" w:themeColor="text1"/>
          <w:sz w:val="24"/>
          <w:szCs w:val="24"/>
          <w:lang w:val="tr-TR" w:eastAsia="tr-TR"/>
        </w:rPr>
        <w:t>Science</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affiliated</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with</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the</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Faculty</w:t>
      </w:r>
      <w:proofErr w:type="spellEnd"/>
      <w:r w:rsidRPr="002C05C3">
        <w:rPr>
          <w:rFonts w:ascii="Nunito" w:eastAsia="Times New Roman" w:hAnsi="Nunito" w:cs="Times New Roman"/>
          <w:i/>
          <w:iCs/>
          <w:color w:val="000000" w:themeColor="text1"/>
          <w:sz w:val="24"/>
          <w:szCs w:val="24"/>
          <w:lang w:val="tr-TR" w:eastAsia="tr-TR"/>
        </w:rPr>
        <w:t xml:space="preserve"> of </w:t>
      </w:r>
      <w:proofErr w:type="spellStart"/>
      <w:r w:rsidR="000A09FC" w:rsidRPr="002C05C3">
        <w:rPr>
          <w:rFonts w:ascii="Nunito" w:eastAsia="Times New Roman" w:hAnsi="Nunito" w:cs="Times New Roman"/>
          <w:i/>
          <w:iCs/>
          <w:color w:val="000000" w:themeColor="text1"/>
          <w:sz w:val="24"/>
          <w:szCs w:val="24"/>
          <w:lang w:val="tr-TR" w:eastAsia="tr-TR"/>
        </w:rPr>
        <w:t>Agriculture</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began</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its</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academic</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activities</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with</w:t>
      </w:r>
      <w:proofErr w:type="spellEnd"/>
      <w:r w:rsidRPr="002C05C3">
        <w:rPr>
          <w:rFonts w:ascii="Nunito" w:eastAsia="Times New Roman" w:hAnsi="Nunito" w:cs="Times New Roman"/>
          <w:i/>
          <w:iCs/>
          <w:color w:val="000000" w:themeColor="text1"/>
          <w:sz w:val="24"/>
          <w:szCs w:val="24"/>
          <w:lang w:val="tr-TR" w:eastAsia="tr-TR"/>
        </w:rPr>
        <w:t xml:space="preserve"> students of Turkish Republic nationality, following the decision numbered R-493/2006 issued by the Council of Higher Education (YÖK).</w:t>
      </w:r>
      <w:r w:rsidRPr="002C05C3">
        <w:rPr>
          <w:rFonts w:ascii="Nunito" w:eastAsia="Times New Roman" w:hAnsi="Nunito" w:cs="Times New Roman"/>
          <w:i/>
          <w:iCs/>
          <w:color w:val="000000" w:themeColor="text1"/>
          <w:sz w:val="24"/>
          <w:szCs w:val="24"/>
          <w:lang w:val="tr-TR" w:eastAsia="tr-TR"/>
        </w:rPr>
        <w:br/>
        <w:t xml:space="preserve">The educational approach of the department aims to train teachers who are committed to Atatürk’s principles and reforms, who embrace scientific, contemporary, democratic, and secular values; who can adapt to technological advances and societal changes; who </w:t>
      </w:r>
      <w:r w:rsidRPr="002C05C3">
        <w:rPr>
          <w:rFonts w:ascii="Nunito" w:eastAsia="Times New Roman" w:hAnsi="Nunito" w:cs="Times New Roman"/>
          <w:i/>
          <w:iCs/>
          <w:color w:val="000000" w:themeColor="text1"/>
          <w:sz w:val="24"/>
          <w:szCs w:val="24"/>
          <w:lang w:val="tr-TR" w:eastAsia="tr-TR"/>
        </w:rPr>
        <w:lastRenderedPageBreak/>
        <w:t>are capable of using technology effectively and ethically; and who possess critical and research-oriented thinking skills.”</w:t>
      </w:r>
    </w:p>
    <w:p w14:paraId="630600BD" w14:textId="77777777" w:rsidR="00B62488" w:rsidRPr="00613801" w:rsidRDefault="00B62488" w:rsidP="004F7DB5">
      <w:pPr>
        <w:spacing w:before="100" w:beforeAutospacing="1" w:after="100" w:afterAutospacing="1" w:line="276" w:lineRule="auto"/>
        <w:outlineLvl w:val="2"/>
        <w:rPr>
          <w:rFonts w:ascii="Nunito" w:eastAsia="Times New Roman" w:hAnsi="Nunito" w:cs="Times New Roman"/>
          <w:b/>
          <w:bCs/>
          <w:sz w:val="28"/>
          <w:szCs w:val="28"/>
          <w:lang w:val="tr-TR" w:eastAsia="tr-TR"/>
        </w:rPr>
      </w:pPr>
      <w:r w:rsidRPr="00613801">
        <w:rPr>
          <w:rFonts w:ascii="Nunito" w:eastAsia="Times New Roman" w:hAnsi="Nunito" w:cs="Times New Roman"/>
          <w:b/>
          <w:bCs/>
          <w:sz w:val="28"/>
          <w:szCs w:val="28"/>
          <w:lang w:val="tr-TR" w:eastAsia="tr-TR"/>
        </w:rPr>
        <w:t>2.2. Type of Education Offered by the Program</w:t>
      </w:r>
    </w:p>
    <w:p w14:paraId="41FA2E1E" w14:textId="6AAFD3B6" w:rsidR="00B62488" w:rsidRPr="002C05C3" w:rsidRDefault="00B62488" w:rsidP="00613801">
      <w:pPr>
        <w:spacing w:before="100" w:beforeAutospacing="1" w:after="100" w:afterAutospacing="1" w:line="276" w:lineRule="auto"/>
        <w:jc w:val="both"/>
        <w:rPr>
          <w:rFonts w:ascii="Nunito" w:eastAsia="Times New Roman" w:hAnsi="Nunito" w:cs="Times New Roman"/>
          <w:i/>
          <w:iCs/>
          <w:color w:val="000000" w:themeColor="text1"/>
          <w:sz w:val="24"/>
          <w:szCs w:val="24"/>
          <w:lang w:val="tr-TR" w:eastAsia="tr-TR"/>
        </w:rPr>
      </w:pPr>
      <w:proofErr w:type="spellStart"/>
      <w:r w:rsidRPr="002C05C3">
        <w:rPr>
          <w:rFonts w:ascii="Nunito" w:eastAsia="Times New Roman" w:hAnsi="Nunito" w:cs="Times New Roman"/>
          <w:i/>
          <w:iCs/>
          <w:color w:val="000000" w:themeColor="text1"/>
          <w:sz w:val="24"/>
          <w:szCs w:val="24"/>
          <w:lang w:val="tr-TR" w:eastAsia="tr-TR"/>
        </w:rPr>
        <w:t>The</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Department</w:t>
      </w:r>
      <w:proofErr w:type="spellEnd"/>
      <w:r w:rsidRPr="002C05C3">
        <w:rPr>
          <w:rFonts w:ascii="Nunito" w:eastAsia="Times New Roman" w:hAnsi="Nunito" w:cs="Times New Roman"/>
          <w:i/>
          <w:iCs/>
          <w:color w:val="000000" w:themeColor="text1"/>
          <w:sz w:val="24"/>
          <w:szCs w:val="24"/>
          <w:lang w:val="tr-TR" w:eastAsia="tr-TR"/>
        </w:rPr>
        <w:t xml:space="preserve"> of </w:t>
      </w:r>
      <w:proofErr w:type="spellStart"/>
      <w:r w:rsidR="002C05C3" w:rsidRPr="002C05C3">
        <w:rPr>
          <w:rFonts w:ascii="Nunito" w:eastAsia="Times New Roman" w:hAnsi="Nunito" w:cs="Times New Roman"/>
          <w:i/>
          <w:iCs/>
          <w:color w:val="000000" w:themeColor="text1"/>
          <w:sz w:val="24"/>
          <w:szCs w:val="24"/>
          <w:lang w:val="tr-TR" w:eastAsia="tr-TR"/>
        </w:rPr>
        <w:t>Animal</w:t>
      </w:r>
      <w:proofErr w:type="spellEnd"/>
      <w:r w:rsidR="002C05C3" w:rsidRPr="002C05C3">
        <w:rPr>
          <w:rFonts w:ascii="Nunito" w:eastAsia="Times New Roman" w:hAnsi="Nunito" w:cs="Times New Roman"/>
          <w:i/>
          <w:iCs/>
          <w:color w:val="000000" w:themeColor="text1"/>
          <w:sz w:val="24"/>
          <w:szCs w:val="24"/>
          <w:lang w:val="tr-TR" w:eastAsia="tr-TR"/>
        </w:rPr>
        <w:t xml:space="preserve"> </w:t>
      </w:r>
      <w:proofErr w:type="spellStart"/>
      <w:r w:rsidR="002C05C3" w:rsidRPr="002C05C3">
        <w:rPr>
          <w:rFonts w:ascii="Nunito" w:eastAsia="Times New Roman" w:hAnsi="Nunito" w:cs="Times New Roman"/>
          <w:i/>
          <w:iCs/>
          <w:color w:val="000000" w:themeColor="text1"/>
          <w:sz w:val="24"/>
          <w:szCs w:val="24"/>
          <w:lang w:val="tr-TR" w:eastAsia="tr-TR"/>
        </w:rPr>
        <w:t>Science</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offers</w:t>
      </w:r>
      <w:proofErr w:type="spellEnd"/>
      <w:r w:rsidRPr="002C05C3">
        <w:rPr>
          <w:rFonts w:ascii="Nunito" w:eastAsia="Times New Roman" w:hAnsi="Nunito" w:cs="Times New Roman"/>
          <w:i/>
          <w:iCs/>
          <w:color w:val="000000" w:themeColor="text1"/>
          <w:sz w:val="24"/>
          <w:szCs w:val="24"/>
          <w:lang w:val="tr-TR" w:eastAsia="tr-TR"/>
        </w:rPr>
        <w:t xml:space="preserve"> formal </w:t>
      </w:r>
      <w:proofErr w:type="spellStart"/>
      <w:r w:rsidRPr="002C05C3">
        <w:rPr>
          <w:rFonts w:ascii="Nunito" w:eastAsia="Times New Roman" w:hAnsi="Nunito" w:cs="Times New Roman"/>
          <w:i/>
          <w:iCs/>
          <w:color w:val="000000" w:themeColor="text1"/>
          <w:sz w:val="24"/>
          <w:szCs w:val="24"/>
          <w:lang w:val="tr-TR" w:eastAsia="tr-TR"/>
        </w:rPr>
        <w:t>education</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Within</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this</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scope</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courses</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are</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conducted</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face-to-face</w:t>
      </w:r>
      <w:proofErr w:type="spellEnd"/>
      <w:r w:rsidRPr="002C05C3">
        <w:rPr>
          <w:rFonts w:ascii="Nunito" w:eastAsia="Times New Roman" w:hAnsi="Nunito" w:cs="Times New Roman"/>
          <w:i/>
          <w:iCs/>
          <w:color w:val="000000" w:themeColor="text1"/>
          <w:sz w:val="24"/>
          <w:szCs w:val="24"/>
          <w:lang w:val="tr-TR" w:eastAsia="tr-TR"/>
        </w:rPr>
        <w:t xml:space="preserve">, online, and </w:t>
      </w:r>
      <w:proofErr w:type="spellStart"/>
      <w:r w:rsidRPr="002C05C3">
        <w:rPr>
          <w:rFonts w:ascii="Nunito" w:eastAsia="Times New Roman" w:hAnsi="Nunito" w:cs="Times New Roman"/>
          <w:i/>
          <w:iCs/>
          <w:color w:val="000000" w:themeColor="text1"/>
          <w:sz w:val="24"/>
          <w:szCs w:val="24"/>
          <w:lang w:val="tr-TR" w:eastAsia="tr-TR"/>
        </w:rPr>
        <w:t>through</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hybrid</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methods</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combining</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both</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theoretical</w:t>
      </w:r>
      <w:proofErr w:type="spellEnd"/>
      <w:r w:rsidRPr="002C05C3">
        <w:rPr>
          <w:rFonts w:ascii="Nunito" w:eastAsia="Times New Roman" w:hAnsi="Nunito" w:cs="Times New Roman"/>
          <w:i/>
          <w:iCs/>
          <w:color w:val="000000" w:themeColor="text1"/>
          <w:sz w:val="24"/>
          <w:szCs w:val="24"/>
          <w:lang w:val="tr-TR" w:eastAsia="tr-TR"/>
        </w:rPr>
        <w:t xml:space="preserve"> and </w:t>
      </w:r>
      <w:proofErr w:type="spellStart"/>
      <w:r w:rsidRPr="002C05C3">
        <w:rPr>
          <w:rFonts w:ascii="Nunito" w:eastAsia="Times New Roman" w:hAnsi="Nunito" w:cs="Times New Roman"/>
          <w:i/>
          <w:iCs/>
          <w:color w:val="000000" w:themeColor="text1"/>
          <w:sz w:val="24"/>
          <w:szCs w:val="24"/>
          <w:lang w:val="tr-TR" w:eastAsia="tr-TR"/>
        </w:rPr>
        <w:t>practical</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components</w:t>
      </w:r>
      <w:proofErr w:type="spellEnd"/>
      <w:r w:rsidRPr="002C05C3">
        <w:rPr>
          <w:rFonts w:ascii="Nunito" w:eastAsia="Times New Roman" w:hAnsi="Nunito" w:cs="Times New Roman"/>
          <w:i/>
          <w:iCs/>
          <w:color w:val="000000" w:themeColor="text1"/>
          <w:sz w:val="24"/>
          <w:szCs w:val="24"/>
          <w:lang w:val="tr-TR" w:eastAsia="tr-TR"/>
        </w:rPr>
        <w:t>.</w:t>
      </w:r>
    </w:p>
    <w:p w14:paraId="3CC7BDD9" w14:textId="77777777" w:rsidR="00FB7F91" w:rsidRDefault="00B62488" w:rsidP="00FB7F91">
      <w:pPr>
        <w:spacing w:before="100" w:beforeAutospacing="1" w:after="100" w:afterAutospacing="1" w:line="276" w:lineRule="auto"/>
        <w:outlineLvl w:val="2"/>
        <w:rPr>
          <w:rFonts w:ascii="Nunito" w:eastAsia="Times New Roman" w:hAnsi="Nunito" w:cs="Times New Roman"/>
          <w:b/>
          <w:bCs/>
          <w:sz w:val="28"/>
          <w:szCs w:val="28"/>
          <w:lang w:val="tr-TR" w:eastAsia="tr-TR"/>
        </w:rPr>
      </w:pPr>
      <w:r w:rsidRPr="00613801">
        <w:rPr>
          <w:rFonts w:ascii="Nunito" w:eastAsia="Times New Roman" w:hAnsi="Nunito" w:cs="Times New Roman"/>
          <w:b/>
          <w:bCs/>
          <w:sz w:val="28"/>
          <w:szCs w:val="28"/>
          <w:lang w:val="tr-TR" w:eastAsia="tr-TR"/>
        </w:rPr>
        <w:t xml:space="preserve">2.3. Level of </w:t>
      </w:r>
      <w:proofErr w:type="spellStart"/>
      <w:r w:rsidRPr="00613801">
        <w:rPr>
          <w:rFonts w:ascii="Nunito" w:eastAsia="Times New Roman" w:hAnsi="Nunito" w:cs="Times New Roman"/>
          <w:b/>
          <w:bCs/>
          <w:sz w:val="28"/>
          <w:szCs w:val="28"/>
          <w:lang w:val="tr-TR" w:eastAsia="tr-TR"/>
        </w:rPr>
        <w:t>Study</w:t>
      </w:r>
      <w:proofErr w:type="spellEnd"/>
    </w:p>
    <w:p w14:paraId="38156980" w14:textId="5A16EE7B" w:rsidR="00583055" w:rsidRPr="00FB7F91" w:rsidRDefault="00D535C5" w:rsidP="00FB7F91">
      <w:pPr>
        <w:spacing w:before="100" w:beforeAutospacing="1" w:after="100" w:afterAutospacing="1" w:line="276" w:lineRule="auto"/>
        <w:outlineLvl w:val="2"/>
        <w:rPr>
          <w:rFonts w:ascii="Nunito" w:eastAsia="Times New Roman" w:hAnsi="Nunito" w:cs="Times New Roman"/>
          <w:b/>
          <w:bCs/>
          <w:sz w:val="28"/>
          <w:szCs w:val="28"/>
          <w:lang w:val="tr-TR" w:eastAsia="tr-TR"/>
        </w:rPr>
      </w:pPr>
      <w:r w:rsidRPr="00FB7F91">
        <w:rPr>
          <w:rFonts w:ascii="Nunito" w:hAnsi="Nunito" w:cs="Times New Roman"/>
          <w:color w:val="000000" w:themeColor="text1"/>
          <w:sz w:val="24"/>
          <w:szCs w:val="24"/>
        </w:rPr>
        <w:t xml:space="preserve">The Department of </w:t>
      </w:r>
      <w:r w:rsidR="00FB7F91" w:rsidRPr="00FB7F91">
        <w:rPr>
          <w:rFonts w:ascii="Nunito" w:hAnsi="Nunito" w:cs="Times New Roman"/>
          <w:color w:val="000000" w:themeColor="text1"/>
          <w:sz w:val="24"/>
          <w:szCs w:val="24"/>
        </w:rPr>
        <w:t>Animal Science</w:t>
      </w:r>
      <w:r w:rsidRPr="00FB7F91">
        <w:rPr>
          <w:rFonts w:ascii="Nunito" w:hAnsi="Nunito" w:cs="Times New Roman"/>
          <w:color w:val="000000" w:themeColor="text1"/>
          <w:sz w:val="24"/>
          <w:szCs w:val="24"/>
        </w:rPr>
        <w:t xml:space="preserve"> offers a </w:t>
      </w:r>
      <w:r w:rsidRPr="00FB7F91">
        <w:rPr>
          <w:rStyle w:val="Strong"/>
          <w:rFonts w:ascii="Nunito" w:hAnsi="Nunito" w:cs="Times New Roman"/>
          <w:color w:val="000000" w:themeColor="text1"/>
          <w:sz w:val="24"/>
          <w:szCs w:val="24"/>
        </w:rPr>
        <w:t>4-year undergraduate program</w:t>
      </w:r>
      <w:r w:rsidRPr="00FB7F91">
        <w:rPr>
          <w:rFonts w:ascii="Nunito" w:hAnsi="Nunito" w:cs="Times New Roman"/>
          <w:color w:val="000000" w:themeColor="text1"/>
          <w:sz w:val="24"/>
          <w:szCs w:val="24"/>
        </w:rPr>
        <w:t xml:space="preserve"> comprising </w:t>
      </w:r>
      <w:r w:rsidRPr="00FB7F91">
        <w:rPr>
          <w:rStyle w:val="Strong"/>
          <w:rFonts w:ascii="Nunito" w:hAnsi="Nunito" w:cs="Times New Roman"/>
          <w:color w:val="000000" w:themeColor="text1"/>
          <w:sz w:val="24"/>
          <w:szCs w:val="24"/>
        </w:rPr>
        <w:t>240 ECTS credits</w:t>
      </w:r>
      <w:r w:rsidRPr="00FB7F91">
        <w:rPr>
          <w:rFonts w:ascii="Nunito" w:hAnsi="Nunito" w:cs="Times New Roman"/>
          <w:color w:val="000000" w:themeColor="text1"/>
          <w:sz w:val="24"/>
          <w:szCs w:val="24"/>
        </w:rPr>
        <w:t>.</w:t>
      </w:r>
      <w:r w:rsidRPr="00FB7F91">
        <w:rPr>
          <w:rFonts w:ascii="Nunito" w:hAnsi="Nunito" w:cs="Times New Roman"/>
          <w:color w:val="000000" w:themeColor="text1"/>
          <w:sz w:val="24"/>
          <w:szCs w:val="24"/>
        </w:rPr>
        <w:br/>
        <w:t xml:space="preserve">The program meets the qualification requirements of </w:t>
      </w:r>
      <w:r w:rsidRPr="00FB7F91">
        <w:rPr>
          <w:rStyle w:val="Strong"/>
          <w:rFonts w:ascii="Nunito" w:hAnsi="Nunito" w:cs="Times New Roman"/>
          <w:color w:val="000000" w:themeColor="text1"/>
          <w:sz w:val="24"/>
          <w:szCs w:val="24"/>
        </w:rPr>
        <w:t>Level 6</w:t>
      </w:r>
      <w:r w:rsidRPr="00FB7F91">
        <w:rPr>
          <w:rFonts w:ascii="Nunito" w:hAnsi="Nunito" w:cs="Times New Roman"/>
          <w:color w:val="000000" w:themeColor="text1"/>
          <w:sz w:val="24"/>
          <w:szCs w:val="24"/>
        </w:rPr>
        <w:t xml:space="preserve"> within the </w:t>
      </w:r>
      <w:r w:rsidRPr="00FB7F91">
        <w:rPr>
          <w:rStyle w:val="Strong"/>
          <w:rFonts w:ascii="Nunito" w:hAnsi="Nunito" w:cs="Times New Roman"/>
          <w:color w:val="000000" w:themeColor="text1"/>
          <w:sz w:val="24"/>
          <w:szCs w:val="24"/>
        </w:rPr>
        <w:t>Turkish Higher Education Qualifications Framework (TYYÇ)</w:t>
      </w:r>
      <w:r w:rsidRPr="00FB7F91">
        <w:rPr>
          <w:rFonts w:ascii="Nunito" w:hAnsi="Nunito" w:cs="Times New Roman"/>
          <w:color w:val="000000" w:themeColor="text1"/>
          <w:sz w:val="24"/>
          <w:szCs w:val="24"/>
        </w:rPr>
        <w:t>.</w:t>
      </w:r>
      <w:r w:rsidRPr="00FB7F91">
        <w:rPr>
          <w:rFonts w:ascii="Nunito" w:hAnsi="Nunito" w:cs="Times New Roman"/>
          <w:color w:val="000000" w:themeColor="text1"/>
          <w:sz w:val="24"/>
          <w:szCs w:val="24"/>
        </w:rPr>
        <w:br/>
        <w:t xml:space="preserve">In line with the </w:t>
      </w:r>
      <w:r w:rsidRPr="00FB7F91">
        <w:rPr>
          <w:rStyle w:val="Strong"/>
          <w:rFonts w:ascii="Nunito" w:hAnsi="Nunito" w:cs="Times New Roman"/>
          <w:color w:val="000000" w:themeColor="text1"/>
          <w:sz w:val="24"/>
          <w:szCs w:val="24"/>
        </w:rPr>
        <w:t>European Qualifications Framework for Higher Education (QF-EHEA)</w:t>
      </w:r>
      <w:r w:rsidRPr="00FB7F91">
        <w:rPr>
          <w:rFonts w:ascii="Nunito" w:hAnsi="Nunito" w:cs="Times New Roman"/>
          <w:color w:val="000000" w:themeColor="text1"/>
          <w:sz w:val="24"/>
          <w:szCs w:val="24"/>
        </w:rPr>
        <w:t xml:space="preserve">, it corresponds to the </w:t>
      </w:r>
      <w:r w:rsidRPr="00FB7F91">
        <w:rPr>
          <w:rStyle w:val="Strong"/>
          <w:rFonts w:ascii="Nunito" w:hAnsi="Nunito" w:cs="Times New Roman"/>
          <w:color w:val="000000" w:themeColor="text1"/>
          <w:sz w:val="24"/>
          <w:szCs w:val="24"/>
        </w:rPr>
        <w:t>First Cycle (Bachelor’s Level)</w:t>
      </w:r>
      <w:r w:rsidRPr="00FB7F91">
        <w:rPr>
          <w:rFonts w:ascii="Nunito" w:hAnsi="Nunito" w:cs="Times New Roman"/>
          <w:color w:val="000000" w:themeColor="text1"/>
          <w:sz w:val="24"/>
          <w:szCs w:val="24"/>
        </w:rPr>
        <w:t>.</w:t>
      </w:r>
      <w:r w:rsidRPr="00FB7F91">
        <w:rPr>
          <w:rFonts w:ascii="Nunito" w:hAnsi="Nunito" w:cs="Times New Roman"/>
          <w:color w:val="000000" w:themeColor="text1"/>
          <w:sz w:val="24"/>
          <w:szCs w:val="24"/>
        </w:rPr>
        <w:br/>
        <w:t>The curriculum has been meticulously designed to fulfill both the ECTS credit requirements and the expected learning outcomes defined at this qualification level.</w:t>
      </w:r>
    </w:p>
    <w:p w14:paraId="459D28F8" w14:textId="77777777" w:rsidR="00D535C5" w:rsidRPr="00613801" w:rsidRDefault="00D535C5" w:rsidP="004F7DB5">
      <w:pPr>
        <w:spacing w:before="100" w:beforeAutospacing="1" w:after="100" w:afterAutospacing="1" w:line="276" w:lineRule="auto"/>
        <w:outlineLvl w:val="2"/>
        <w:rPr>
          <w:rFonts w:ascii="Nunito" w:eastAsia="Times New Roman" w:hAnsi="Nunito" w:cs="Times New Roman"/>
          <w:b/>
          <w:bCs/>
          <w:sz w:val="28"/>
          <w:szCs w:val="28"/>
          <w:lang w:val="tr-TR" w:eastAsia="tr-TR"/>
        </w:rPr>
      </w:pPr>
      <w:r w:rsidRPr="00613801">
        <w:rPr>
          <w:rFonts w:ascii="Nunito" w:eastAsia="Times New Roman" w:hAnsi="Nunito" w:cs="Times New Roman"/>
          <w:b/>
          <w:bCs/>
          <w:sz w:val="28"/>
          <w:szCs w:val="28"/>
          <w:lang w:val="tr-TR" w:eastAsia="tr-TR"/>
        </w:rPr>
        <w:t>2.4. Language of Instruction</w:t>
      </w:r>
    </w:p>
    <w:p w14:paraId="021B7E9B" w14:textId="2081C4A5" w:rsidR="00D535C5" w:rsidRPr="00FB7F91" w:rsidRDefault="00D535C5" w:rsidP="00613801">
      <w:pPr>
        <w:spacing w:before="100" w:beforeAutospacing="1" w:after="100" w:afterAutospacing="1" w:line="276" w:lineRule="auto"/>
        <w:jc w:val="both"/>
        <w:rPr>
          <w:rFonts w:ascii="Nunito" w:eastAsia="Times New Roman" w:hAnsi="Nunito" w:cs="Times New Roman"/>
          <w:i/>
          <w:iCs/>
          <w:color w:val="000000" w:themeColor="text1"/>
          <w:sz w:val="24"/>
          <w:szCs w:val="24"/>
          <w:lang w:val="tr-TR" w:eastAsia="tr-TR"/>
        </w:rPr>
      </w:pPr>
      <w:proofErr w:type="spellStart"/>
      <w:r w:rsidRPr="00FB7F91">
        <w:rPr>
          <w:rFonts w:ascii="Nunito" w:eastAsia="Times New Roman" w:hAnsi="Nunito" w:cs="Times New Roman"/>
          <w:i/>
          <w:iCs/>
          <w:color w:val="000000" w:themeColor="text1"/>
          <w:sz w:val="24"/>
          <w:szCs w:val="24"/>
          <w:lang w:val="tr-TR" w:eastAsia="tr-TR"/>
        </w:rPr>
        <w:t>The</w:t>
      </w:r>
      <w:proofErr w:type="spellEnd"/>
      <w:r w:rsidRPr="00FB7F91">
        <w:rPr>
          <w:rFonts w:ascii="Nunito" w:eastAsia="Times New Roman" w:hAnsi="Nunito" w:cs="Times New Roman"/>
          <w:i/>
          <w:iCs/>
          <w:color w:val="000000" w:themeColor="text1"/>
          <w:sz w:val="24"/>
          <w:szCs w:val="24"/>
          <w:lang w:val="tr-TR" w:eastAsia="tr-TR"/>
        </w:rPr>
        <w:t xml:space="preserve"> </w:t>
      </w:r>
      <w:proofErr w:type="spellStart"/>
      <w:r w:rsidRPr="00FB7F91">
        <w:rPr>
          <w:rFonts w:ascii="Nunito" w:eastAsia="Times New Roman" w:hAnsi="Nunito" w:cs="Times New Roman"/>
          <w:i/>
          <w:iCs/>
          <w:color w:val="000000" w:themeColor="text1"/>
          <w:sz w:val="24"/>
          <w:szCs w:val="24"/>
          <w:lang w:val="tr-TR" w:eastAsia="tr-TR"/>
        </w:rPr>
        <w:t>language</w:t>
      </w:r>
      <w:proofErr w:type="spellEnd"/>
      <w:r w:rsidRPr="00FB7F91">
        <w:rPr>
          <w:rFonts w:ascii="Nunito" w:eastAsia="Times New Roman" w:hAnsi="Nunito" w:cs="Times New Roman"/>
          <w:i/>
          <w:iCs/>
          <w:color w:val="000000" w:themeColor="text1"/>
          <w:sz w:val="24"/>
          <w:szCs w:val="24"/>
          <w:lang w:val="tr-TR" w:eastAsia="tr-TR"/>
        </w:rPr>
        <w:t xml:space="preserve"> of </w:t>
      </w:r>
      <w:proofErr w:type="spellStart"/>
      <w:r w:rsidRPr="00FB7F91">
        <w:rPr>
          <w:rFonts w:ascii="Nunito" w:eastAsia="Times New Roman" w:hAnsi="Nunito" w:cs="Times New Roman"/>
          <w:i/>
          <w:iCs/>
          <w:color w:val="000000" w:themeColor="text1"/>
          <w:sz w:val="24"/>
          <w:szCs w:val="24"/>
          <w:lang w:val="tr-TR" w:eastAsia="tr-TR"/>
        </w:rPr>
        <w:t>instruction</w:t>
      </w:r>
      <w:proofErr w:type="spellEnd"/>
      <w:r w:rsidRPr="00FB7F91">
        <w:rPr>
          <w:rFonts w:ascii="Nunito" w:eastAsia="Times New Roman" w:hAnsi="Nunito" w:cs="Times New Roman"/>
          <w:i/>
          <w:iCs/>
          <w:color w:val="000000" w:themeColor="text1"/>
          <w:sz w:val="24"/>
          <w:szCs w:val="24"/>
          <w:lang w:val="tr-TR" w:eastAsia="tr-TR"/>
        </w:rPr>
        <w:t xml:space="preserve"> </w:t>
      </w:r>
      <w:proofErr w:type="spellStart"/>
      <w:r w:rsidRPr="00FB7F91">
        <w:rPr>
          <w:rFonts w:ascii="Nunito" w:eastAsia="Times New Roman" w:hAnsi="Nunito" w:cs="Times New Roman"/>
          <w:i/>
          <w:iCs/>
          <w:color w:val="000000" w:themeColor="text1"/>
          <w:sz w:val="24"/>
          <w:szCs w:val="24"/>
          <w:lang w:val="tr-TR" w:eastAsia="tr-TR"/>
        </w:rPr>
        <w:t>for</w:t>
      </w:r>
      <w:proofErr w:type="spellEnd"/>
      <w:r w:rsidRPr="00FB7F91">
        <w:rPr>
          <w:rFonts w:ascii="Nunito" w:eastAsia="Times New Roman" w:hAnsi="Nunito" w:cs="Times New Roman"/>
          <w:i/>
          <w:iCs/>
          <w:color w:val="000000" w:themeColor="text1"/>
          <w:sz w:val="24"/>
          <w:szCs w:val="24"/>
          <w:lang w:val="tr-TR" w:eastAsia="tr-TR"/>
        </w:rPr>
        <w:t xml:space="preserve"> </w:t>
      </w:r>
      <w:proofErr w:type="spellStart"/>
      <w:r w:rsidRPr="00FB7F91">
        <w:rPr>
          <w:rFonts w:ascii="Nunito" w:eastAsia="Times New Roman" w:hAnsi="Nunito" w:cs="Times New Roman"/>
          <w:i/>
          <w:iCs/>
          <w:color w:val="000000" w:themeColor="text1"/>
          <w:sz w:val="24"/>
          <w:szCs w:val="24"/>
          <w:lang w:val="tr-TR" w:eastAsia="tr-TR"/>
        </w:rPr>
        <w:t>the</w:t>
      </w:r>
      <w:proofErr w:type="spellEnd"/>
      <w:r w:rsidRPr="00FB7F91">
        <w:rPr>
          <w:rFonts w:ascii="Nunito" w:eastAsia="Times New Roman" w:hAnsi="Nunito" w:cs="Times New Roman"/>
          <w:i/>
          <w:iCs/>
          <w:color w:val="000000" w:themeColor="text1"/>
          <w:sz w:val="24"/>
          <w:szCs w:val="24"/>
          <w:lang w:val="tr-TR" w:eastAsia="tr-TR"/>
        </w:rPr>
        <w:t xml:space="preserve"> </w:t>
      </w:r>
      <w:proofErr w:type="spellStart"/>
      <w:r w:rsidRPr="00FB7F91">
        <w:rPr>
          <w:rFonts w:ascii="Nunito" w:eastAsia="Times New Roman" w:hAnsi="Nunito" w:cs="Times New Roman"/>
          <w:i/>
          <w:iCs/>
          <w:color w:val="000000" w:themeColor="text1"/>
          <w:sz w:val="24"/>
          <w:szCs w:val="24"/>
          <w:lang w:val="tr-TR" w:eastAsia="tr-TR"/>
        </w:rPr>
        <w:t>Department</w:t>
      </w:r>
      <w:proofErr w:type="spellEnd"/>
      <w:r w:rsidRPr="00FB7F91">
        <w:rPr>
          <w:rFonts w:ascii="Nunito" w:eastAsia="Times New Roman" w:hAnsi="Nunito" w:cs="Times New Roman"/>
          <w:i/>
          <w:iCs/>
          <w:color w:val="000000" w:themeColor="text1"/>
          <w:sz w:val="24"/>
          <w:szCs w:val="24"/>
          <w:lang w:val="tr-TR" w:eastAsia="tr-TR"/>
        </w:rPr>
        <w:t xml:space="preserve"> of </w:t>
      </w:r>
      <w:proofErr w:type="spellStart"/>
      <w:r w:rsidR="00FB7F91" w:rsidRPr="00FB7F91">
        <w:rPr>
          <w:rFonts w:ascii="Nunito" w:eastAsia="Times New Roman" w:hAnsi="Nunito" w:cs="Times New Roman"/>
          <w:i/>
          <w:iCs/>
          <w:color w:val="000000" w:themeColor="text1"/>
          <w:sz w:val="24"/>
          <w:szCs w:val="24"/>
          <w:lang w:val="tr-TR" w:eastAsia="tr-TR"/>
        </w:rPr>
        <w:t>Animal</w:t>
      </w:r>
      <w:proofErr w:type="spellEnd"/>
      <w:r w:rsidR="00FB7F91" w:rsidRPr="00FB7F91">
        <w:rPr>
          <w:rFonts w:ascii="Nunito" w:eastAsia="Times New Roman" w:hAnsi="Nunito" w:cs="Times New Roman"/>
          <w:i/>
          <w:iCs/>
          <w:color w:val="000000" w:themeColor="text1"/>
          <w:sz w:val="24"/>
          <w:szCs w:val="24"/>
          <w:lang w:val="tr-TR" w:eastAsia="tr-TR"/>
        </w:rPr>
        <w:t xml:space="preserve"> </w:t>
      </w:r>
      <w:proofErr w:type="spellStart"/>
      <w:r w:rsidR="00FB7F91" w:rsidRPr="00FB7F91">
        <w:rPr>
          <w:rFonts w:ascii="Nunito" w:eastAsia="Times New Roman" w:hAnsi="Nunito" w:cs="Times New Roman"/>
          <w:i/>
          <w:iCs/>
          <w:color w:val="000000" w:themeColor="text1"/>
          <w:sz w:val="24"/>
          <w:szCs w:val="24"/>
          <w:lang w:val="tr-TR" w:eastAsia="tr-TR"/>
        </w:rPr>
        <w:t>Science</w:t>
      </w:r>
      <w:proofErr w:type="spellEnd"/>
      <w:r w:rsidRPr="00FB7F91">
        <w:rPr>
          <w:rFonts w:ascii="Nunito" w:eastAsia="Times New Roman" w:hAnsi="Nunito" w:cs="Times New Roman"/>
          <w:i/>
          <w:iCs/>
          <w:color w:val="000000" w:themeColor="text1"/>
          <w:sz w:val="24"/>
          <w:szCs w:val="24"/>
          <w:lang w:val="tr-TR" w:eastAsia="tr-TR"/>
        </w:rPr>
        <w:t xml:space="preserve"> is </w:t>
      </w:r>
      <w:r w:rsidR="00FB7F91" w:rsidRPr="00FB7F91">
        <w:rPr>
          <w:rFonts w:ascii="Nunito" w:eastAsia="Times New Roman" w:hAnsi="Nunito" w:cs="Times New Roman"/>
          <w:i/>
          <w:iCs/>
          <w:color w:val="000000" w:themeColor="text1"/>
          <w:sz w:val="24"/>
          <w:szCs w:val="24"/>
          <w:lang w:val="tr-TR" w:eastAsia="tr-TR"/>
        </w:rPr>
        <w:t>English</w:t>
      </w:r>
      <w:r w:rsidRPr="00FB7F91">
        <w:rPr>
          <w:rFonts w:ascii="Nunito" w:eastAsia="Times New Roman" w:hAnsi="Nunito" w:cs="Times New Roman"/>
          <w:i/>
          <w:iCs/>
          <w:color w:val="000000" w:themeColor="text1"/>
          <w:sz w:val="24"/>
          <w:szCs w:val="24"/>
          <w:lang w:val="tr-TR" w:eastAsia="tr-TR"/>
        </w:rPr>
        <w:t>.</w:t>
      </w:r>
    </w:p>
    <w:p w14:paraId="52ACA1DF" w14:textId="77777777" w:rsidR="00D535C5" w:rsidRPr="00613801" w:rsidRDefault="00D535C5" w:rsidP="004F7DB5">
      <w:pPr>
        <w:spacing w:before="100" w:beforeAutospacing="1" w:after="100" w:afterAutospacing="1" w:line="276" w:lineRule="auto"/>
        <w:outlineLvl w:val="2"/>
        <w:rPr>
          <w:rFonts w:ascii="Nunito" w:eastAsia="Times New Roman" w:hAnsi="Nunito" w:cs="Times New Roman"/>
          <w:b/>
          <w:bCs/>
          <w:sz w:val="28"/>
          <w:szCs w:val="28"/>
          <w:lang w:val="tr-TR" w:eastAsia="tr-TR"/>
        </w:rPr>
      </w:pPr>
      <w:r w:rsidRPr="00613801">
        <w:rPr>
          <w:rFonts w:ascii="Nunito" w:eastAsia="Times New Roman" w:hAnsi="Nunito" w:cs="Times New Roman"/>
          <w:b/>
          <w:bCs/>
          <w:sz w:val="28"/>
          <w:szCs w:val="28"/>
          <w:lang w:val="tr-TR" w:eastAsia="tr-TR"/>
        </w:rPr>
        <w:t>2.5. Duration of the Program</w:t>
      </w:r>
    </w:p>
    <w:p w14:paraId="0702446B" w14:textId="344B3D81" w:rsidR="00E66178" w:rsidRPr="002C05C3" w:rsidRDefault="00D535C5" w:rsidP="00171A57">
      <w:pPr>
        <w:spacing w:before="100" w:beforeAutospacing="1" w:after="100" w:afterAutospacing="1" w:line="276" w:lineRule="auto"/>
        <w:jc w:val="both"/>
        <w:rPr>
          <w:rFonts w:ascii="Nunito" w:eastAsia="Times New Roman" w:hAnsi="Nunito" w:cs="Times New Roman"/>
          <w:i/>
          <w:iCs/>
          <w:color w:val="000000" w:themeColor="text1"/>
          <w:sz w:val="24"/>
          <w:szCs w:val="24"/>
          <w:lang w:val="tr-TR" w:eastAsia="tr-TR"/>
        </w:rPr>
      </w:pPr>
      <w:proofErr w:type="spellStart"/>
      <w:r w:rsidRPr="002C05C3">
        <w:rPr>
          <w:rFonts w:ascii="Nunito" w:eastAsia="Times New Roman" w:hAnsi="Nunito" w:cs="Times New Roman"/>
          <w:i/>
          <w:iCs/>
          <w:color w:val="000000" w:themeColor="text1"/>
          <w:sz w:val="24"/>
          <w:szCs w:val="24"/>
          <w:lang w:val="tr-TR" w:eastAsia="tr-TR"/>
        </w:rPr>
        <w:t>The</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duration</w:t>
      </w:r>
      <w:proofErr w:type="spellEnd"/>
      <w:r w:rsidRPr="002C05C3">
        <w:rPr>
          <w:rFonts w:ascii="Nunito" w:eastAsia="Times New Roman" w:hAnsi="Nunito" w:cs="Times New Roman"/>
          <w:i/>
          <w:iCs/>
          <w:color w:val="000000" w:themeColor="text1"/>
          <w:sz w:val="24"/>
          <w:szCs w:val="24"/>
          <w:lang w:val="tr-TR" w:eastAsia="tr-TR"/>
        </w:rPr>
        <w:t xml:space="preserve"> of </w:t>
      </w:r>
      <w:proofErr w:type="spellStart"/>
      <w:r w:rsidRPr="002C05C3">
        <w:rPr>
          <w:rFonts w:ascii="Nunito" w:eastAsia="Times New Roman" w:hAnsi="Nunito" w:cs="Times New Roman"/>
          <w:i/>
          <w:iCs/>
          <w:color w:val="000000" w:themeColor="text1"/>
          <w:sz w:val="24"/>
          <w:szCs w:val="24"/>
          <w:lang w:val="tr-TR" w:eastAsia="tr-TR"/>
        </w:rPr>
        <w:t>the</w:t>
      </w:r>
      <w:proofErr w:type="spellEnd"/>
      <w:r w:rsidRPr="002C05C3">
        <w:rPr>
          <w:rFonts w:ascii="Nunito" w:eastAsia="Times New Roman" w:hAnsi="Nunito" w:cs="Times New Roman"/>
          <w:i/>
          <w:iCs/>
          <w:color w:val="000000" w:themeColor="text1"/>
          <w:sz w:val="24"/>
          <w:szCs w:val="24"/>
          <w:lang w:val="tr-TR" w:eastAsia="tr-TR"/>
        </w:rPr>
        <w:t xml:space="preserve"> </w:t>
      </w:r>
      <w:proofErr w:type="spellStart"/>
      <w:r w:rsidRPr="002C05C3">
        <w:rPr>
          <w:rFonts w:ascii="Nunito" w:eastAsia="Times New Roman" w:hAnsi="Nunito" w:cs="Times New Roman"/>
          <w:i/>
          <w:iCs/>
          <w:color w:val="000000" w:themeColor="text1"/>
          <w:sz w:val="24"/>
          <w:szCs w:val="24"/>
          <w:lang w:val="tr-TR" w:eastAsia="tr-TR"/>
        </w:rPr>
        <w:t>Department</w:t>
      </w:r>
      <w:proofErr w:type="spellEnd"/>
      <w:r w:rsidRPr="002C05C3">
        <w:rPr>
          <w:rFonts w:ascii="Nunito" w:eastAsia="Times New Roman" w:hAnsi="Nunito" w:cs="Times New Roman"/>
          <w:i/>
          <w:iCs/>
          <w:color w:val="000000" w:themeColor="text1"/>
          <w:sz w:val="24"/>
          <w:szCs w:val="24"/>
          <w:lang w:val="tr-TR" w:eastAsia="tr-TR"/>
        </w:rPr>
        <w:t xml:space="preserve"> of </w:t>
      </w:r>
      <w:proofErr w:type="spellStart"/>
      <w:r w:rsidR="002C05C3" w:rsidRPr="002C05C3">
        <w:rPr>
          <w:rFonts w:ascii="Nunito" w:eastAsia="Times New Roman" w:hAnsi="Nunito" w:cs="Times New Roman"/>
          <w:i/>
          <w:iCs/>
          <w:color w:val="000000" w:themeColor="text1"/>
          <w:sz w:val="24"/>
          <w:szCs w:val="24"/>
          <w:lang w:val="tr-TR" w:eastAsia="tr-TR"/>
        </w:rPr>
        <w:t>Animal</w:t>
      </w:r>
      <w:proofErr w:type="spellEnd"/>
      <w:r w:rsidR="002C05C3" w:rsidRPr="002C05C3">
        <w:rPr>
          <w:rFonts w:ascii="Nunito" w:eastAsia="Times New Roman" w:hAnsi="Nunito" w:cs="Times New Roman"/>
          <w:i/>
          <w:iCs/>
          <w:color w:val="000000" w:themeColor="text1"/>
          <w:sz w:val="24"/>
          <w:szCs w:val="24"/>
          <w:lang w:val="tr-TR" w:eastAsia="tr-TR"/>
        </w:rPr>
        <w:t xml:space="preserve"> </w:t>
      </w:r>
      <w:proofErr w:type="spellStart"/>
      <w:r w:rsidR="002C05C3" w:rsidRPr="002C05C3">
        <w:rPr>
          <w:rFonts w:ascii="Nunito" w:eastAsia="Times New Roman" w:hAnsi="Nunito" w:cs="Times New Roman"/>
          <w:i/>
          <w:iCs/>
          <w:color w:val="000000" w:themeColor="text1"/>
          <w:sz w:val="24"/>
          <w:szCs w:val="24"/>
          <w:lang w:val="tr-TR" w:eastAsia="tr-TR"/>
        </w:rPr>
        <w:t>Science</w:t>
      </w:r>
      <w:proofErr w:type="spellEnd"/>
      <w:r w:rsidRPr="002C05C3">
        <w:rPr>
          <w:rFonts w:ascii="Nunito" w:eastAsia="Times New Roman" w:hAnsi="Nunito" w:cs="Times New Roman"/>
          <w:i/>
          <w:iCs/>
          <w:color w:val="000000" w:themeColor="text1"/>
          <w:sz w:val="24"/>
          <w:szCs w:val="24"/>
          <w:lang w:val="tr-TR" w:eastAsia="tr-TR"/>
        </w:rPr>
        <w:t xml:space="preserve"> program is </w:t>
      </w:r>
      <w:r w:rsidRPr="002C05C3">
        <w:rPr>
          <w:rFonts w:ascii="Nunito" w:eastAsia="Times New Roman" w:hAnsi="Nunito" w:cs="Times New Roman"/>
          <w:b/>
          <w:bCs/>
          <w:i/>
          <w:iCs/>
          <w:color w:val="000000" w:themeColor="text1"/>
          <w:sz w:val="24"/>
          <w:szCs w:val="24"/>
          <w:lang w:val="tr-TR" w:eastAsia="tr-TR"/>
        </w:rPr>
        <w:t>4 years (8 semesters)</w:t>
      </w:r>
      <w:r w:rsidRPr="002C05C3">
        <w:rPr>
          <w:rFonts w:ascii="Nunito" w:eastAsia="Times New Roman" w:hAnsi="Nunito" w:cs="Times New Roman"/>
          <w:i/>
          <w:iCs/>
          <w:color w:val="000000" w:themeColor="text1"/>
          <w:sz w:val="24"/>
          <w:szCs w:val="24"/>
          <w:lang w:val="tr-TR" w:eastAsia="tr-TR"/>
        </w:rPr>
        <w:t xml:space="preserve">. The department operates two semesters per academic year, Fall and Spring, comprising a total of 28 </w:t>
      </w:r>
      <w:proofErr w:type="spellStart"/>
      <w:r w:rsidRPr="002C05C3">
        <w:rPr>
          <w:rFonts w:ascii="Nunito" w:eastAsia="Times New Roman" w:hAnsi="Nunito" w:cs="Times New Roman"/>
          <w:i/>
          <w:iCs/>
          <w:color w:val="000000" w:themeColor="text1"/>
          <w:sz w:val="24"/>
          <w:szCs w:val="24"/>
          <w:lang w:val="tr-TR" w:eastAsia="tr-TR"/>
        </w:rPr>
        <w:t>weeks</w:t>
      </w:r>
      <w:proofErr w:type="spellEnd"/>
      <w:r w:rsidRPr="002C05C3">
        <w:rPr>
          <w:rFonts w:ascii="Nunito" w:eastAsia="Times New Roman" w:hAnsi="Nunito" w:cs="Times New Roman"/>
          <w:i/>
          <w:iCs/>
          <w:color w:val="000000" w:themeColor="text1"/>
          <w:sz w:val="24"/>
          <w:szCs w:val="24"/>
          <w:lang w:val="tr-TR" w:eastAsia="tr-TR"/>
        </w:rPr>
        <w:t>.</w:t>
      </w:r>
    </w:p>
    <w:p w14:paraId="4E8B66CA" w14:textId="1FA01834" w:rsidR="00D535C5" w:rsidRPr="00171A57" w:rsidRDefault="00D535C5" w:rsidP="004F7DB5">
      <w:pPr>
        <w:spacing w:before="100" w:beforeAutospacing="1" w:after="100" w:afterAutospacing="1" w:line="276" w:lineRule="auto"/>
        <w:outlineLvl w:val="2"/>
        <w:rPr>
          <w:rFonts w:ascii="Nunito" w:eastAsia="Times New Roman" w:hAnsi="Nunito" w:cs="Times New Roman"/>
          <w:b/>
          <w:bCs/>
          <w:sz w:val="28"/>
          <w:szCs w:val="28"/>
          <w:lang w:val="tr-TR" w:eastAsia="tr-TR"/>
        </w:rPr>
      </w:pPr>
      <w:r w:rsidRPr="00171A57">
        <w:rPr>
          <w:rFonts w:ascii="Nunito" w:eastAsia="Times New Roman" w:hAnsi="Nunito" w:cs="Times New Roman"/>
          <w:b/>
          <w:bCs/>
          <w:sz w:val="28"/>
          <w:szCs w:val="28"/>
          <w:lang w:val="tr-TR" w:eastAsia="tr-TR"/>
        </w:rPr>
        <w:t>2.6. Organizational Chart of the Program</w:t>
      </w:r>
    </w:p>
    <w:p w14:paraId="0175CC65" w14:textId="09A2468B" w:rsidR="002920B6" w:rsidRDefault="004B613C" w:rsidP="002920B6">
      <w:pPr>
        <w:spacing w:after="0" w:line="240" w:lineRule="auto"/>
        <w:jc w:val="center"/>
        <w:rPr>
          <w:rFonts w:ascii="Nunito" w:eastAsia="Times New Roman" w:hAnsi="Nunito" w:cs="Times New Roman"/>
          <w:sz w:val="24"/>
          <w:szCs w:val="24"/>
          <w:lang w:val="tr-TR" w:eastAsia="tr-TR"/>
        </w:rPr>
      </w:pPr>
      <w:r>
        <w:rPr>
          <w:rFonts w:ascii="Nunito" w:eastAsia="Times New Roman" w:hAnsi="Nunito" w:cs="Times New Roman"/>
          <w:noProof/>
          <w:sz w:val="24"/>
          <w:szCs w:val="24"/>
          <w:lang w:val="tr-TR" w:eastAsia="tr-TR"/>
        </w:rPr>
        <w:lastRenderedPageBreak/>
        <w:drawing>
          <wp:inline distT="0" distB="0" distL="0" distR="0" wp14:anchorId="7C4B3198" wp14:editId="54E5A971">
            <wp:extent cx="2346960" cy="2125980"/>
            <wp:effectExtent l="0" t="0" r="0" b="7620"/>
            <wp:docPr id="8157771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6960" cy="2125980"/>
                    </a:xfrm>
                    <a:prstGeom prst="rect">
                      <a:avLst/>
                    </a:prstGeom>
                    <a:noFill/>
                    <a:ln>
                      <a:noFill/>
                    </a:ln>
                  </pic:spPr>
                </pic:pic>
              </a:graphicData>
            </a:graphic>
          </wp:inline>
        </w:drawing>
      </w:r>
    </w:p>
    <w:p w14:paraId="60F236EB" w14:textId="1F54002C" w:rsidR="002920B6" w:rsidRPr="002920B6" w:rsidRDefault="002920B6" w:rsidP="002920B6">
      <w:pPr>
        <w:spacing w:after="0" w:line="276" w:lineRule="auto"/>
        <w:jc w:val="center"/>
        <w:rPr>
          <w:rFonts w:ascii="Nunito" w:eastAsia="Times New Roman" w:hAnsi="Nunito" w:cs="Times New Roman"/>
          <w:i/>
          <w:iCs/>
          <w:color w:val="EE0000"/>
          <w:sz w:val="24"/>
          <w:szCs w:val="24"/>
          <w:lang w:val="tr-TR" w:eastAsia="tr-TR"/>
        </w:rPr>
      </w:pPr>
      <w:r w:rsidRPr="000D7A11">
        <w:rPr>
          <w:rFonts w:ascii="Nunito" w:hAnsi="Nunito" w:cs="Times New Roman"/>
          <w:sz w:val="24"/>
          <w:szCs w:val="24"/>
        </w:rPr>
        <w:t>Figure 2. Organizational Chart of the Program</w:t>
      </w:r>
    </w:p>
    <w:bookmarkEnd w:id="4"/>
    <w:bookmarkEnd w:id="5"/>
    <w:bookmarkEnd w:id="6"/>
    <w:bookmarkEnd w:id="7"/>
    <w:p w14:paraId="5E9B6DF0" w14:textId="234CC2DD" w:rsidR="00436E64" w:rsidRPr="004B613C" w:rsidRDefault="006117CE" w:rsidP="004B613C">
      <w:pPr>
        <w:spacing w:before="100" w:beforeAutospacing="1" w:after="100" w:afterAutospacing="1" w:line="276" w:lineRule="auto"/>
        <w:outlineLvl w:val="2"/>
        <w:rPr>
          <w:rFonts w:ascii="Nunito" w:eastAsia="Times New Roman" w:hAnsi="Nunito" w:cs="Times New Roman"/>
          <w:b/>
          <w:bCs/>
          <w:sz w:val="28"/>
          <w:szCs w:val="28"/>
          <w:lang w:val="tr-TR" w:eastAsia="tr-TR"/>
        </w:rPr>
      </w:pPr>
      <w:r w:rsidRPr="00171A57">
        <w:rPr>
          <w:rFonts w:ascii="Nunito" w:eastAsia="Times New Roman" w:hAnsi="Nunito" w:cs="Times New Roman"/>
          <w:b/>
          <w:bCs/>
          <w:sz w:val="28"/>
          <w:szCs w:val="28"/>
          <w:lang w:val="tr-TR" w:eastAsia="tr-TR"/>
        </w:rPr>
        <w:t xml:space="preserve">2.7. Program </w:t>
      </w:r>
      <w:proofErr w:type="spellStart"/>
      <w:r w:rsidRPr="00171A57">
        <w:rPr>
          <w:rFonts w:ascii="Nunito" w:eastAsia="Times New Roman" w:hAnsi="Nunito" w:cs="Times New Roman"/>
          <w:b/>
          <w:bCs/>
          <w:sz w:val="28"/>
          <w:szCs w:val="28"/>
          <w:lang w:val="tr-TR" w:eastAsia="tr-TR"/>
        </w:rPr>
        <w:t>Coordinator</w:t>
      </w:r>
      <w:proofErr w:type="spellEnd"/>
      <w:r w:rsidRPr="000D7A11">
        <w:rPr>
          <w:rFonts w:ascii="Nunito" w:eastAsia="Times New Roman" w:hAnsi="Nunito" w:cs="Times New Roman"/>
          <w:sz w:val="24"/>
          <w:szCs w:val="24"/>
          <w:lang w:val="tr-TR" w:eastAsia="tr-TR"/>
        </w:rPr>
        <w:br/>
      </w:r>
      <w:r w:rsidRPr="002920B6">
        <w:rPr>
          <w:rFonts w:ascii="Nunito" w:eastAsia="Times New Roman" w:hAnsi="Nunito" w:cs="Times New Roman"/>
          <w:color w:val="000000" w:themeColor="text1"/>
          <w:sz w:val="24"/>
          <w:szCs w:val="24"/>
          <w:lang w:val="tr-TR" w:eastAsia="tr-TR"/>
        </w:rPr>
        <w:t xml:space="preserve">Program </w:t>
      </w:r>
      <w:proofErr w:type="spellStart"/>
      <w:r w:rsidRPr="002920B6">
        <w:rPr>
          <w:rFonts w:ascii="Nunito" w:eastAsia="Times New Roman" w:hAnsi="Nunito" w:cs="Times New Roman"/>
          <w:color w:val="000000" w:themeColor="text1"/>
          <w:sz w:val="24"/>
          <w:szCs w:val="24"/>
          <w:lang w:val="tr-TR" w:eastAsia="tr-TR"/>
        </w:rPr>
        <w:t>Coordinator</w:t>
      </w:r>
      <w:proofErr w:type="spellEnd"/>
      <w:r w:rsidRPr="002920B6">
        <w:rPr>
          <w:rFonts w:ascii="Nunito" w:eastAsia="Times New Roman" w:hAnsi="Nunito" w:cs="Times New Roman"/>
          <w:color w:val="000000" w:themeColor="text1"/>
          <w:sz w:val="24"/>
          <w:szCs w:val="24"/>
          <w:lang w:val="tr-TR" w:eastAsia="tr-TR"/>
        </w:rPr>
        <w:t>:</w:t>
      </w:r>
      <w:r w:rsidRPr="002920B6">
        <w:rPr>
          <w:rFonts w:ascii="Nunito" w:eastAsia="Times New Roman" w:hAnsi="Nunito" w:cs="Times New Roman"/>
          <w:color w:val="000000" w:themeColor="text1"/>
          <w:sz w:val="24"/>
          <w:szCs w:val="24"/>
          <w:lang w:val="tr-TR" w:eastAsia="tr-TR"/>
        </w:rPr>
        <w:br/>
        <w:t xml:space="preserve">Dr. </w:t>
      </w:r>
      <w:r w:rsidR="002920B6">
        <w:rPr>
          <w:rFonts w:ascii="Nunito" w:eastAsia="Times New Roman" w:hAnsi="Nunito" w:cs="Times New Roman"/>
          <w:color w:val="000000" w:themeColor="text1"/>
          <w:sz w:val="24"/>
          <w:szCs w:val="24"/>
          <w:lang w:val="tr-TR" w:eastAsia="tr-TR"/>
        </w:rPr>
        <w:t>Hüseyin ÇELİK</w:t>
      </w:r>
      <w:r w:rsidRPr="002920B6">
        <w:rPr>
          <w:rFonts w:ascii="Nunito" w:eastAsia="Times New Roman" w:hAnsi="Nunito" w:cs="Times New Roman"/>
          <w:color w:val="000000" w:themeColor="text1"/>
          <w:sz w:val="24"/>
          <w:szCs w:val="24"/>
          <w:lang w:val="tr-TR" w:eastAsia="tr-TR"/>
        </w:rPr>
        <w:br/>
      </w:r>
      <w:proofErr w:type="spellStart"/>
      <w:r w:rsidRPr="002920B6">
        <w:rPr>
          <w:rFonts w:ascii="Nunito" w:eastAsia="Times New Roman" w:hAnsi="Nunito" w:cs="Times New Roman"/>
          <w:color w:val="000000" w:themeColor="text1"/>
          <w:sz w:val="24"/>
          <w:szCs w:val="24"/>
          <w:lang w:val="tr-TR" w:eastAsia="tr-TR"/>
        </w:rPr>
        <w:t>Head</w:t>
      </w:r>
      <w:proofErr w:type="spellEnd"/>
      <w:r w:rsidRPr="002920B6">
        <w:rPr>
          <w:rFonts w:ascii="Nunito" w:eastAsia="Times New Roman" w:hAnsi="Nunito" w:cs="Times New Roman"/>
          <w:color w:val="000000" w:themeColor="text1"/>
          <w:sz w:val="24"/>
          <w:szCs w:val="24"/>
          <w:lang w:val="tr-TR" w:eastAsia="tr-TR"/>
        </w:rPr>
        <w:t xml:space="preserve"> of </w:t>
      </w:r>
      <w:proofErr w:type="spellStart"/>
      <w:r w:rsidRPr="002920B6">
        <w:rPr>
          <w:rFonts w:ascii="Nunito" w:eastAsia="Times New Roman" w:hAnsi="Nunito" w:cs="Times New Roman"/>
          <w:color w:val="000000" w:themeColor="text1"/>
          <w:sz w:val="24"/>
          <w:szCs w:val="24"/>
          <w:lang w:val="tr-TR" w:eastAsia="tr-TR"/>
        </w:rPr>
        <w:t>the</w:t>
      </w:r>
      <w:proofErr w:type="spellEnd"/>
      <w:r w:rsidRPr="002920B6">
        <w:rPr>
          <w:rFonts w:ascii="Nunito" w:eastAsia="Times New Roman" w:hAnsi="Nunito" w:cs="Times New Roman"/>
          <w:color w:val="000000" w:themeColor="text1"/>
          <w:sz w:val="24"/>
          <w:szCs w:val="24"/>
          <w:lang w:val="tr-TR" w:eastAsia="tr-TR"/>
        </w:rPr>
        <w:t xml:space="preserve"> </w:t>
      </w:r>
      <w:proofErr w:type="spellStart"/>
      <w:r w:rsidRPr="002920B6">
        <w:rPr>
          <w:rFonts w:ascii="Nunito" w:eastAsia="Times New Roman" w:hAnsi="Nunito" w:cs="Times New Roman"/>
          <w:color w:val="000000" w:themeColor="text1"/>
          <w:sz w:val="24"/>
          <w:szCs w:val="24"/>
          <w:lang w:val="tr-TR" w:eastAsia="tr-TR"/>
        </w:rPr>
        <w:t>Department</w:t>
      </w:r>
      <w:proofErr w:type="spellEnd"/>
      <w:r w:rsidRPr="00171A57">
        <w:rPr>
          <w:rFonts w:ascii="Nunito" w:eastAsia="Times New Roman" w:hAnsi="Nunito" w:cs="Times New Roman"/>
          <w:color w:val="780023"/>
          <w:sz w:val="24"/>
          <w:szCs w:val="24"/>
          <w:lang w:val="tr-TR" w:eastAsia="tr-TR"/>
        </w:rPr>
        <w:br/>
      </w:r>
      <w:hyperlink r:id="rId19" w:history="1">
        <w:r w:rsidR="002920B6" w:rsidRPr="0055355A">
          <w:rPr>
            <w:rStyle w:val="Hyperlink"/>
            <w:rFonts w:ascii="Nunito" w:eastAsia="Times New Roman" w:hAnsi="Nunito" w:cs="Times New Roman"/>
            <w:sz w:val="24"/>
            <w:szCs w:val="24"/>
            <w:lang w:val="tr-TR" w:eastAsia="tr-TR"/>
          </w:rPr>
          <w:t>huseyin.celik@neu.edu.tr</w:t>
        </w:r>
      </w:hyperlink>
    </w:p>
    <w:p w14:paraId="49E7B8AD" w14:textId="17149163" w:rsidR="006117CE" w:rsidRPr="00171A57" w:rsidRDefault="006117CE" w:rsidP="004F7DB5">
      <w:pPr>
        <w:spacing w:before="100" w:beforeAutospacing="1" w:after="100" w:afterAutospacing="1" w:line="276" w:lineRule="auto"/>
        <w:outlineLvl w:val="2"/>
        <w:rPr>
          <w:rFonts w:ascii="Nunito" w:eastAsia="Times New Roman" w:hAnsi="Nunito" w:cs="Times New Roman"/>
          <w:b/>
          <w:bCs/>
          <w:sz w:val="28"/>
          <w:szCs w:val="28"/>
          <w:lang w:val="tr-TR" w:eastAsia="tr-TR"/>
        </w:rPr>
      </w:pPr>
      <w:r w:rsidRPr="00171A57">
        <w:rPr>
          <w:rFonts w:ascii="Nunito" w:eastAsia="Times New Roman" w:hAnsi="Nunito" w:cs="Times New Roman"/>
          <w:b/>
          <w:bCs/>
          <w:sz w:val="28"/>
          <w:szCs w:val="28"/>
          <w:lang w:val="tr-TR" w:eastAsia="tr-TR"/>
        </w:rPr>
        <w:t>2.8. Program Management and Academic Staff</w:t>
      </w:r>
    </w:p>
    <w:p w14:paraId="57D056A9" w14:textId="3661D9EF" w:rsidR="006117CE" w:rsidRPr="009916EB" w:rsidRDefault="004B613C" w:rsidP="00776C5A">
      <w:pPr>
        <w:spacing w:after="0" w:line="276" w:lineRule="auto"/>
        <w:jc w:val="both"/>
        <w:rPr>
          <w:rFonts w:ascii="Nunito" w:eastAsia="Times New Roman" w:hAnsi="Nunito" w:cs="Times New Roman"/>
          <w:i/>
          <w:iCs/>
          <w:color w:val="780023"/>
          <w:sz w:val="24"/>
          <w:szCs w:val="24"/>
          <w:lang w:val="tr-TR" w:eastAsia="tr-TR"/>
        </w:rPr>
      </w:pPr>
      <w:r w:rsidRPr="004B613C">
        <w:rPr>
          <w:rFonts w:ascii="Nunito" w:eastAsia="Times New Roman" w:hAnsi="Nunito" w:cs="Times New Roman"/>
          <w:sz w:val="24"/>
          <w:szCs w:val="24"/>
          <w:lang w:eastAsia="tr-TR"/>
        </w:rPr>
        <w:t>The Department of Animal Science within the Faculty of Agriculture aims to educate competent, modern, and qualified graduates equipped with the theoretical knowledge and practical skills required in the field of animal production and livestock management. The department contributes to both theoretical and applied education through its academic staff, with expertise in animal breeding, nutrition, livestock economics, animal health and welfare, and sustainable animal production systems. As of 2025, the Department of Animal Science has a total of 2 full-time academic staff members, consisting of 1 Assistant Professor and 1 Dr. Lecturer. The academic staff contributes to the field through undergraduate education, supervision of student projects, and scientific research activities. Faculty members are actively involved in academic collaborations and projects that support sustainable livestock production, professional development, and sector-oriented applications.</w:t>
      </w:r>
    </w:p>
    <w:p w14:paraId="701F1E86" w14:textId="77777777" w:rsidR="00490099" w:rsidRPr="009916EB" w:rsidRDefault="00490099" w:rsidP="004F7DB5">
      <w:pPr>
        <w:spacing w:before="100" w:beforeAutospacing="1" w:after="100" w:afterAutospacing="1" w:line="276" w:lineRule="auto"/>
        <w:outlineLvl w:val="2"/>
        <w:rPr>
          <w:rFonts w:ascii="Nunito" w:eastAsia="Times New Roman" w:hAnsi="Nunito" w:cs="Times New Roman"/>
          <w:b/>
          <w:bCs/>
          <w:sz w:val="28"/>
          <w:szCs w:val="28"/>
          <w:lang w:val="tr-TR" w:eastAsia="tr-TR"/>
        </w:rPr>
      </w:pPr>
      <w:r w:rsidRPr="009916EB">
        <w:rPr>
          <w:rFonts w:ascii="Nunito" w:eastAsia="Times New Roman" w:hAnsi="Nunito" w:cs="Times New Roman"/>
          <w:b/>
          <w:bCs/>
          <w:sz w:val="28"/>
          <w:szCs w:val="28"/>
          <w:lang w:val="tr-TR" w:eastAsia="tr-TR"/>
        </w:rPr>
        <w:t>3. PROGRAM MISSION AND VISION</w:t>
      </w:r>
    </w:p>
    <w:p w14:paraId="3E785332" w14:textId="77777777" w:rsidR="00490099" w:rsidRPr="009916EB" w:rsidRDefault="00490099" w:rsidP="004F7DB5">
      <w:pPr>
        <w:spacing w:before="100" w:beforeAutospacing="1" w:after="100" w:afterAutospacing="1" w:line="276" w:lineRule="auto"/>
        <w:outlineLvl w:val="3"/>
        <w:rPr>
          <w:rFonts w:ascii="Nunito" w:eastAsia="Times New Roman" w:hAnsi="Nunito" w:cs="Times New Roman"/>
          <w:b/>
          <w:bCs/>
          <w:sz w:val="28"/>
          <w:szCs w:val="28"/>
          <w:lang w:val="tr-TR" w:eastAsia="tr-TR"/>
        </w:rPr>
      </w:pPr>
      <w:r w:rsidRPr="009916EB">
        <w:rPr>
          <w:rFonts w:ascii="Nunito" w:eastAsia="Times New Roman" w:hAnsi="Nunito" w:cs="Times New Roman"/>
          <w:b/>
          <w:bCs/>
          <w:sz w:val="28"/>
          <w:szCs w:val="28"/>
          <w:lang w:val="tr-TR" w:eastAsia="tr-TR"/>
        </w:rPr>
        <w:t>3.1. Mission</w:t>
      </w:r>
    </w:p>
    <w:p w14:paraId="7EFAD4A8" w14:textId="77777777" w:rsidR="004B613C" w:rsidRPr="004B613C" w:rsidRDefault="004B613C" w:rsidP="004B613C">
      <w:pPr>
        <w:spacing w:before="100" w:beforeAutospacing="1" w:after="100" w:afterAutospacing="1" w:line="276" w:lineRule="auto"/>
        <w:jc w:val="both"/>
        <w:outlineLvl w:val="3"/>
        <w:rPr>
          <w:rFonts w:ascii="Nunito" w:eastAsia="Times New Roman" w:hAnsi="Nunito" w:cs="Times New Roman"/>
          <w:sz w:val="24"/>
          <w:szCs w:val="24"/>
          <w:lang w:eastAsia="tr-TR"/>
        </w:rPr>
      </w:pPr>
      <w:r w:rsidRPr="004B613C">
        <w:rPr>
          <w:rFonts w:ascii="Nunito" w:eastAsia="Times New Roman" w:hAnsi="Nunito" w:cs="Times New Roman"/>
          <w:sz w:val="24"/>
          <w:szCs w:val="24"/>
          <w:lang w:eastAsia="tr-TR"/>
        </w:rPr>
        <w:lastRenderedPageBreak/>
        <w:t>The Department of Animal Science aims to educate graduates who are committed to ethical values, sustainability principles, and scientific integrity; capable of critical thinking and problem-solving; open to lifelong learning; and equipped with a strong sense of professional and social responsibility in the field of animal production and livestock management.</w:t>
      </w:r>
    </w:p>
    <w:p w14:paraId="77BD2F22" w14:textId="77777777" w:rsidR="004B613C" w:rsidRPr="004B613C" w:rsidRDefault="004B613C" w:rsidP="004B613C">
      <w:pPr>
        <w:spacing w:before="100" w:beforeAutospacing="1" w:after="100" w:afterAutospacing="1" w:line="276" w:lineRule="auto"/>
        <w:jc w:val="both"/>
        <w:outlineLvl w:val="3"/>
        <w:rPr>
          <w:rFonts w:ascii="Nunito" w:eastAsia="Times New Roman" w:hAnsi="Nunito" w:cs="Times New Roman"/>
          <w:sz w:val="24"/>
          <w:szCs w:val="24"/>
          <w:lang w:eastAsia="tr-TR"/>
        </w:rPr>
      </w:pPr>
      <w:r w:rsidRPr="004B613C">
        <w:rPr>
          <w:rFonts w:ascii="Nunito" w:eastAsia="Times New Roman" w:hAnsi="Nunito" w:cs="Times New Roman"/>
          <w:sz w:val="24"/>
          <w:szCs w:val="24"/>
          <w:lang w:eastAsia="tr-TR"/>
        </w:rPr>
        <w:t>In this direction, the mission of the department is to provide students with solid scientific, technological, and applied knowledge in animal science; to enable them to effectively and efficiently apply their knowledge and skills in modern production systems; to support their continuous professional development; and to educate individuals who are sensitive to environmental, animal welfare, and socio-economic issues at both national and international levels, thereby contributing to sustainable agricultural development and food security goals.</w:t>
      </w:r>
    </w:p>
    <w:p w14:paraId="46DF0869" w14:textId="77777777" w:rsidR="00490099" w:rsidRPr="009916EB" w:rsidRDefault="00490099" w:rsidP="004F7DB5">
      <w:pPr>
        <w:spacing w:before="100" w:beforeAutospacing="1" w:after="100" w:afterAutospacing="1" w:line="276" w:lineRule="auto"/>
        <w:outlineLvl w:val="3"/>
        <w:rPr>
          <w:rFonts w:ascii="Nunito" w:eastAsia="Times New Roman" w:hAnsi="Nunito" w:cs="Times New Roman"/>
          <w:b/>
          <w:bCs/>
          <w:sz w:val="28"/>
          <w:szCs w:val="28"/>
          <w:lang w:val="tr-TR" w:eastAsia="tr-TR"/>
        </w:rPr>
      </w:pPr>
      <w:r w:rsidRPr="009916EB">
        <w:rPr>
          <w:rFonts w:ascii="Nunito" w:eastAsia="Times New Roman" w:hAnsi="Nunito" w:cs="Times New Roman"/>
          <w:b/>
          <w:bCs/>
          <w:sz w:val="28"/>
          <w:szCs w:val="28"/>
          <w:lang w:val="tr-TR" w:eastAsia="tr-TR"/>
        </w:rPr>
        <w:t>3.2. Vision</w:t>
      </w:r>
    </w:p>
    <w:p w14:paraId="5EEE4CE8" w14:textId="77777777" w:rsidR="004B613C" w:rsidRDefault="004B613C" w:rsidP="004B613C">
      <w:pPr>
        <w:pStyle w:val="NormalWeb"/>
        <w:spacing w:line="276" w:lineRule="auto"/>
        <w:jc w:val="both"/>
        <w:rPr>
          <w:rFonts w:ascii="Nunito" w:hAnsi="Nunito"/>
          <w:lang w:eastAsia="tr-TR"/>
        </w:rPr>
      </w:pPr>
      <w:r w:rsidRPr="004B613C">
        <w:rPr>
          <w:rFonts w:ascii="Nunito" w:hAnsi="Nunito"/>
          <w:lang w:eastAsia="tr-TR"/>
        </w:rPr>
        <w:t>The vision of the Animal Science Program is to become an academic unit that embraces universal scientific and ethical values; produces knowledge in the field of animal science; and effectively transfers this knowledge into education, research, and practical applications. The program aims to contribute to national and international developments by following current scientific and technological advances, actively participating in research activities, and supporting scientific progress through projects, publications, and academic events such as congresses, symposiums, workshops, and seminars. In the long term, the program seeks to enhance the quality and sustainability of animal production systems and to educate graduates who are professionally competent, socially responsible, and committed to continuous learning and development.</w:t>
      </w:r>
    </w:p>
    <w:p w14:paraId="025380F5" w14:textId="38C7AAC0" w:rsidR="00536F71" w:rsidRPr="009916EB" w:rsidRDefault="00536F71" w:rsidP="004F7DB5">
      <w:pPr>
        <w:pStyle w:val="NormalWeb"/>
        <w:spacing w:line="276" w:lineRule="auto"/>
        <w:rPr>
          <w:rFonts w:ascii="Nunito" w:hAnsi="Nunito"/>
          <w:sz w:val="28"/>
          <w:szCs w:val="28"/>
        </w:rPr>
      </w:pPr>
      <w:r w:rsidRPr="009916EB">
        <w:rPr>
          <w:rStyle w:val="Strong"/>
          <w:rFonts w:ascii="Nunito" w:hAnsi="Nunito"/>
          <w:sz w:val="28"/>
          <w:szCs w:val="28"/>
        </w:rPr>
        <w:t>4. PROGRAM’S CORE VALUES</w:t>
      </w:r>
    </w:p>
    <w:p w14:paraId="1C1ABA09" w14:textId="77777777" w:rsidR="004B613C" w:rsidRPr="004B613C" w:rsidRDefault="004B613C" w:rsidP="004B613C">
      <w:pPr>
        <w:spacing w:after="160" w:line="276" w:lineRule="auto"/>
        <w:jc w:val="both"/>
        <w:rPr>
          <w:rFonts w:ascii="Nunito" w:eastAsia="Times New Roman" w:hAnsi="Nunito" w:cs="Times New Roman"/>
          <w:b/>
          <w:bCs/>
          <w:sz w:val="24"/>
          <w:szCs w:val="24"/>
        </w:rPr>
      </w:pPr>
      <w:r w:rsidRPr="004B613C">
        <w:rPr>
          <w:rFonts w:ascii="Nunito" w:eastAsia="Times New Roman" w:hAnsi="Nunito" w:cs="Times New Roman"/>
          <w:b/>
          <w:bCs/>
          <w:sz w:val="24"/>
          <w:szCs w:val="24"/>
        </w:rPr>
        <w:t>Core Values</w:t>
      </w:r>
    </w:p>
    <w:p w14:paraId="485FAFD4" w14:textId="77777777" w:rsidR="004B613C" w:rsidRPr="004B613C" w:rsidRDefault="004B613C" w:rsidP="004B613C">
      <w:pPr>
        <w:numPr>
          <w:ilvl w:val="0"/>
          <w:numId w:val="78"/>
        </w:numPr>
        <w:spacing w:after="160" w:line="276" w:lineRule="auto"/>
        <w:jc w:val="both"/>
        <w:rPr>
          <w:rFonts w:ascii="Nunito" w:eastAsia="Times New Roman" w:hAnsi="Nunito" w:cs="Times New Roman"/>
          <w:sz w:val="24"/>
          <w:szCs w:val="24"/>
        </w:rPr>
      </w:pPr>
      <w:r w:rsidRPr="004B613C">
        <w:rPr>
          <w:rFonts w:ascii="Nunito" w:eastAsia="Times New Roman" w:hAnsi="Nunito" w:cs="Times New Roman"/>
          <w:sz w:val="24"/>
          <w:szCs w:val="24"/>
        </w:rPr>
        <w:t>Commitment to Scientific and Ethical Principles</w:t>
      </w:r>
    </w:p>
    <w:p w14:paraId="19E93993" w14:textId="77777777" w:rsidR="004B613C" w:rsidRPr="004B613C" w:rsidRDefault="004B613C" w:rsidP="004B613C">
      <w:pPr>
        <w:numPr>
          <w:ilvl w:val="0"/>
          <w:numId w:val="78"/>
        </w:numPr>
        <w:spacing w:after="160" w:line="276" w:lineRule="auto"/>
        <w:jc w:val="both"/>
        <w:rPr>
          <w:rFonts w:ascii="Nunito" w:eastAsia="Times New Roman" w:hAnsi="Nunito" w:cs="Times New Roman"/>
          <w:sz w:val="24"/>
          <w:szCs w:val="24"/>
        </w:rPr>
      </w:pPr>
      <w:r w:rsidRPr="004B613C">
        <w:rPr>
          <w:rFonts w:ascii="Nunito" w:eastAsia="Times New Roman" w:hAnsi="Nunito" w:cs="Times New Roman"/>
          <w:sz w:val="24"/>
          <w:szCs w:val="24"/>
        </w:rPr>
        <w:t>Respect for Animal Welfare</w:t>
      </w:r>
    </w:p>
    <w:p w14:paraId="235282E9" w14:textId="77777777" w:rsidR="004B613C" w:rsidRPr="004B613C" w:rsidRDefault="004B613C" w:rsidP="004B613C">
      <w:pPr>
        <w:numPr>
          <w:ilvl w:val="0"/>
          <w:numId w:val="78"/>
        </w:numPr>
        <w:spacing w:after="160" w:line="276" w:lineRule="auto"/>
        <w:jc w:val="both"/>
        <w:rPr>
          <w:rFonts w:ascii="Nunito" w:eastAsia="Times New Roman" w:hAnsi="Nunito" w:cs="Times New Roman"/>
          <w:sz w:val="24"/>
          <w:szCs w:val="24"/>
        </w:rPr>
      </w:pPr>
      <w:r w:rsidRPr="004B613C">
        <w:rPr>
          <w:rFonts w:ascii="Nunito" w:eastAsia="Times New Roman" w:hAnsi="Nunito" w:cs="Times New Roman"/>
          <w:sz w:val="24"/>
          <w:szCs w:val="24"/>
        </w:rPr>
        <w:t>Environmental Sustainability Awareness</w:t>
      </w:r>
    </w:p>
    <w:p w14:paraId="2F74FB90" w14:textId="77777777" w:rsidR="004B613C" w:rsidRPr="004B613C" w:rsidRDefault="004B613C" w:rsidP="004B613C">
      <w:pPr>
        <w:numPr>
          <w:ilvl w:val="0"/>
          <w:numId w:val="78"/>
        </w:numPr>
        <w:spacing w:after="160" w:line="276" w:lineRule="auto"/>
        <w:jc w:val="both"/>
        <w:rPr>
          <w:rFonts w:ascii="Nunito" w:eastAsia="Times New Roman" w:hAnsi="Nunito" w:cs="Times New Roman"/>
          <w:sz w:val="24"/>
          <w:szCs w:val="24"/>
        </w:rPr>
      </w:pPr>
      <w:r w:rsidRPr="004B613C">
        <w:rPr>
          <w:rFonts w:ascii="Nunito" w:eastAsia="Times New Roman" w:hAnsi="Nunito" w:cs="Times New Roman"/>
          <w:sz w:val="24"/>
          <w:szCs w:val="24"/>
        </w:rPr>
        <w:lastRenderedPageBreak/>
        <w:t>Social Responsibility</w:t>
      </w:r>
    </w:p>
    <w:p w14:paraId="35E391C3" w14:textId="77777777" w:rsidR="004B613C" w:rsidRPr="004B613C" w:rsidRDefault="004B613C" w:rsidP="004B613C">
      <w:pPr>
        <w:numPr>
          <w:ilvl w:val="0"/>
          <w:numId w:val="78"/>
        </w:numPr>
        <w:spacing w:after="160" w:line="276" w:lineRule="auto"/>
        <w:jc w:val="both"/>
        <w:rPr>
          <w:rFonts w:ascii="Nunito" w:eastAsia="Times New Roman" w:hAnsi="Nunito" w:cs="Times New Roman"/>
          <w:sz w:val="24"/>
          <w:szCs w:val="24"/>
        </w:rPr>
      </w:pPr>
      <w:r w:rsidRPr="004B613C">
        <w:rPr>
          <w:rFonts w:ascii="Nunito" w:eastAsia="Times New Roman" w:hAnsi="Nunito" w:cs="Times New Roman"/>
          <w:sz w:val="24"/>
          <w:szCs w:val="24"/>
        </w:rPr>
        <w:t>Critical and Analytical Thinking</w:t>
      </w:r>
    </w:p>
    <w:p w14:paraId="765BC67F" w14:textId="77777777" w:rsidR="004B613C" w:rsidRPr="004B613C" w:rsidRDefault="004B613C" w:rsidP="004B613C">
      <w:pPr>
        <w:numPr>
          <w:ilvl w:val="0"/>
          <w:numId w:val="78"/>
        </w:numPr>
        <w:spacing w:after="160" w:line="276" w:lineRule="auto"/>
        <w:jc w:val="both"/>
        <w:rPr>
          <w:rFonts w:ascii="Nunito" w:eastAsia="Times New Roman" w:hAnsi="Nunito" w:cs="Times New Roman"/>
          <w:sz w:val="24"/>
          <w:szCs w:val="24"/>
        </w:rPr>
      </w:pPr>
      <w:r w:rsidRPr="004B613C">
        <w:rPr>
          <w:rFonts w:ascii="Nunito" w:eastAsia="Times New Roman" w:hAnsi="Nunito" w:cs="Times New Roman"/>
          <w:sz w:val="24"/>
          <w:szCs w:val="24"/>
        </w:rPr>
        <w:t>Productivity and Integrity in Scientific Research</w:t>
      </w:r>
    </w:p>
    <w:p w14:paraId="39DADC1D" w14:textId="77777777" w:rsidR="004B613C" w:rsidRPr="004B613C" w:rsidRDefault="004B613C" w:rsidP="004B613C">
      <w:pPr>
        <w:numPr>
          <w:ilvl w:val="0"/>
          <w:numId w:val="78"/>
        </w:numPr>
        <w:spacing w:after="160" w:line="276" w:lineRule="auto"/>
        <w:jc w:val="both"/>
        <w:rPr>
          <w:rFonts w:ascii="Nunito" w:eastAsia="Times New Roman" w:hAnsi="Nunito" w:cs="Times New Roman"/>
          <w:sz w:val="24"/>
          <w:szCs w:val="24"/>
        </w:rPr>
      </w:pPr>
      <w:r w:rsidRPr="004B613C">
        <w:rPr>
          <w:rFonts w:ascii="Nunito" w:eastAsia="Times New Roman" w:hAnsi="Nunito" w:cs="Times New Roman"/>
          <w:sz w:val="24"/>
          <w:szCs w:val="24"/>
        </w:rPr>
        <w:t>Lifelong Learning and Professional Development</w:t>
      </w:r>
    </w:p>
    <w:p w14:paraId="261F589D" w14:textId="295B8920" w:rsidR="006117CE" w:rsidRPr="004B613C" w:rsidRDefault="004B613C" w:rsidP="004F7DB5">
      <w:pPr>
        <w:numPr>
          <w:ilvl w:val="0"/>
          <w:numId w:val="78"/>
        </w:numPr>
        <w:spacing w:after="160" w:line="276" w:lineRule="auto"/>
        <w:jc w:val="both"/>
        <w:rPr>
          <w:rFonts w:ascii="Nunito" w:eastAsia="Times New Roman" w:hAnsi="Nunito" w:cs="Times New Roman"/>
          <w:sz w:val="24"/>
          <w:szCs w:val="24"/>
        </w:rPr>
      </w:pPr>
      <w:r w:rsidRPr="004B613C">
        <w:rPr>
          <w:rFonts w:ascii="Nunito" w:eastAsia="Times New Roman" w:hAnsi="Nunito" w:cs="Times New Roman"/>
          <w:sz w:val="24"/>
          <w:szCs w:val="24"/>
        </w:rPr>
        <w:t>Contribution to Sustainable Agriculture and Food Security</w:t>
      </w:r>
    </w:p>
    <w:p w14:paraId="0F75F786" w14:textId="77777777" w:rsidR="003A0C2D" w:rsidRPr="009916EB" w:rsidRDefault="003A0C2D" w:rsidP="004F7DB5">
      <w:pPr>
        <w:pStyle w:val="NormalWeb"/>
        <w:spacing w:line="276" w:lineRule="auto"/>
        <w:rPr>
          <w:rFonts w:ascii="Nunito" w:hAnsi="Nunito"/>
          <w:sz w:val="28"/>
          <w:szCs w:val="28"/>
        </w:rPr>
      </w:pPr>
      <w:r w:rsidRPr="009916EB">
        <w:rPr>
          <w:rStyle w:val="Strong"/>
          <w:rFonts w:ascii="Nunito" w:hAnsi="Nunito"/>
          <w:sz w:val="28"/>
          <w:szCs w:val="28"/>
        </w:rPr>
        <w:t>5. PROGRAM ACTIVITY AREAS</w:t>
      </w:r>
    </w:p>
    <w:p w14:paraId="0026423C" w14:textId="6E0D813F" w:rsidR="004B613C" w:rsidRPr="004B613C" w:rsidRDefault="004B613C" w:rsidP="004B613C">
      <w:pPr>
        <w:spacing w:before="100" w:beforeAutospacing="1" w:after="100" w:afterAutospacing="1" w:line="276" w:lineRule="auto"/>
        <w:jc w:val="both"/>
        <w:outlineLvl w:val="2"/>
        <w:rPr>
          <w:rFonts w:ascii="Nunito" w:eastAsia="Times New Roman" w:hAnsi="Nunito" w:cs="Times New Roman"/>
          <w:sz w:val="24"/>
          <w:szCs w:val="24"/>
        </w:rPr>
      </w:pPr>
      <w:r w:rsidRPr="004B613C">
        <w:rPr>
          <w:rFonts w:ascii="Nunito" w:eastAsia="Times New Roman" w:hAnsi="Nunito" w:cs="Times New Roman"/>
          <w:sz w:val="24"/>
          <w:szCs w:val="24"/>
        </w:rPr>
        <w:t xml:space="preserve">The activity areas of the Animal Science Program are addressed under four main headings: </w:t>
      </w:r>
      <w:r w:rsidRPr="004B613C">
        <w:rPr>
          <w:rFonts w:ascii="Nunito" w:eastAsia="Times New Roman" w:hAnsi="Nunito" w:cs="Times New Roman"/>
          <w:b/>
          <w:bCs/>
          <w:sz w:val="24"/>
          <w:szCs w:val="24"/>
        </w:rPr>
        <w:t>education and training, research and development, professional development and continuing education, and community contribution and service</w:t>
      </w:r>
      <w:r w:rsidRPr="004B613C">
        <w:rPr>
          <w:rFonts w:ascii="Nunito" w:eastAsia="Times New Roman" w:hAnsi="Nunito" w:cs="Times New Roman"/>
          <w:sz w:val="24"/>
          <w:szCs w:val="24"/>
        </w:rPr>
        <w:t>.</w:t>
      </w:r>
    </w:p>
    <w:p w14:paraId="56C7B3BD" w14:textId="77777777" w:rsidR="004B613C" w:rsidRPr="004B613C" w:rsidRDefault="004B613C" w:rsidP="004B613C">
      <w:pPr>
        <w:spacing w:before="100" w:beforeAutospacing="1" w:after="100" w:afterAutospacing="1" w:line="276" w:lineRule="auto"/>
        <w:outlineLvl w:val="2"/>
        <w:rPr>
          <w:rFonts w:ascii="Nunito" w:eastAsia="Times New Roman" w:hAnsi="Nunito" w:cs="Times New Roman"/>
          <w:b/>
          <w:bCs/>
          <w:sz w:val="24"/>
          <w:szCs w:val="24"/>
        </w:rPr>
      </w:pPr>
      <w:r w:rsidRPr="004B613C">
        <w:rPr>
          <w:rFonts w:ascii="Nunito" w:eastAsia="Times New Roman" w:hAnsi="Nunito" w:cs="Times New Roman"/>
          <w:b/>
          <w:bCs/>
          <w:sz w:val="24"/>
          <w:szCs w:val="24"/>
        </w:rPr>
        <w:t>1. Education and Training Activity Area</w:t>
      </w:r>
    </w:p>
    <w:p w14:paraId="365B80DE" w14:textId="1160FE57" w:rsidR="004B613C" w:rsidRPr="004B613C" w:rsidRDefault="004B613C" w:rsidP="004B613C">
      <w:pPr>
        <w:spacing w:before="100" w:beforeAutospacing="1" w:after="100" w:afterAutospacing="1" w:line="276" w:lineRule="auto"/>
        <w:jc w:val="both"/>
        <w:outlineLvl w:val="2"/>
        <w:rPr>
          <w:rFonts w:ascii="Nunito" w:eastAsia="Times New Roman" w:hAnsi="Nunito" w:cs="Times New Roman"/>
          <w:sz w:val="24"/>
          <w:szCs w:val="24"/>
        </w:rPr>
      </w:pPr>
      <w:r w:rsidRPr="004B613C">
        <w:rPr>
          <w:rFonts w:ascii="Nunito" w:eastAsia="Times New Roman" w:hAnsi="Nunito" w:cs="Times New Roman"/>
          <w:sz w:val="24"/>
          <w:szCs w:val="24"/>
        </w:rPr>
        <w:t>The Animal Science Program is structured to ensure that students acquire professional knowledge, practical skills, and ethical values in line with current scientific developments and the needs of the livestock and agricultural sectors. The curriculum is designed with a balanced integration of theoretical foundations and applied learning, covering core areas such as animal breeding, nutrition, animal health and welfare, livestock economics, and sustainable production systems.</w:t>
      </w:r>
      <w:r>
        <w:rPr>
          <w:rFonts w:ascii="Nunito" w:eastAsia="Times New Roman" w:hAnsi="Nunito" w:cs="Times New Roman"/>
          <w:sz w:val="24"/>
          <w:szCs w:val="24"/>
        </w:rPr>
        <w:t xml:space="preserve"> </w:t>
      </w:r>
      <w:r w:rsidRPr="004B613C">
        <w:rPr>
          <w:rFonts w:ascii="Nunito" w:eastAsia="Times New Roman" w:hAnsi="Nunito" w:cs="Times New Roman"/>
          <w:sz w:val="24"/>
          <w:szCs w:val="24"/>
        </w:rPr>
        <w:t>Student-centered teaching approaches, technology-supported applications, laboratory practices,</w:t>
      </w:r>
      <w:r>
        <w:rPr>
          <w:rFonts w:ascii="Nunito" w:eastAsia="Times New Roman" w:hAnsi="Nunito" w:cs="Times New Roman"/>
          <w:sz w:val="24"/>
          <w:szCs w:val="24"/>
        </w:rPr>
        <w:t xml:space="preserve"> </w:t>
      </w:r>
      <w:r w:rsidRPr="004B613C">
        <w:rPr>
          <w:rFonts w:ascii="Nunito" w:eastAsia="Times New Roman" w:hAnsi="Nunito" w:cs="Times New Roman"/>
          <w:sz w:val="24"/>
          <w:szCs w:val="24"/>
        </w:rPr>
        <w:t>field-based learning activities are actively employed. Assessment and evaluation processes are conducted using outcome-oriented and process-based methods, including examinations, practical applications, project work, and performance evaluations. Academic advising and guidance services are provided to support students’ academic progress, career planning, and personal development.</w:t>
      </w:r>
    </w:p>
    <w:p w14:paraId="6F6B920C" w14:textId="77777777" w:rsidR="004B613C" w:rsidRPr="004B613C" w:rsidRDefault="004B613C" w:rsidP="004B613C">
      <w:pPr>
        <w:spacing w:before="100" w:beforeAutospacing="1" w:after="100" w:afterAutospacing="1" w:line="276" w:lineRule="auto"/>
        <w:outlineLvl w:val="2"/>
        <w:rPr>
          <w:rFonts w:ascii="Nunito" w:eastAsia="Times New Roman" w:hAnsi="Nunito" w:cs="Times New Roman"/>
          <w:b/>
          <w:bCs/>
          <w:sz w:val="24"/>
          <w:szCs w:val="24"/>
        </w:rPr>
      </w:pPr>
      <w:r w:rsidRPr="004B613C">
        <w:rPr>
          <w:rFonts w:ascii="Nunito" w:eastAsia="Times New Roman" w:hAnsi="Nunito" w:cs="Times New Roman"/>
          <w:b/>
          <w:bCs/>
          <w:sz w:val="24"/>
          <w:szCs w:val="24"/>
        </w:rPr>
        <w:t>2. Research and Development Activity Area</w:t>
      </w:r>
    </w:p>
    <w:p w14:paraId="73F09C2A" w14:textId="4159444F" w:rsidR="004B613C" w:rsidRPr="004B613C" w:rsidRDefault="004B613C" w:rsidP="004B613C">
      <w:pPr>
        <w:spacing w:before="100" w:beforeAutospacing="1" w:after="100" w:afterAutospacing="1" w:line="276" w:lineRule="auto"/>
        <w:jc w:val="both"/>
        <w:outlineLvl w:val="2"/>
        <w:rPr>
          <w:rFonts w:ascii="Nunito" w:eastAsia="Times New Roman" w:hAnsi="Nunito" w:cs="Times New Roman"/>
          <w:sz w:val="24"/>
          <w:szCs w:val="24"/>
        </w:rPr>
      </w:pPr>
      <w:r w:rsidRPr="004B613C">
        <w:rPr>
          <w:rFonts w:ascii="Nunito" w:eastAsia="Times New Roman" w:hAnsi="Nunito" w:cs="Times New Roman"/>
          <w:sz w:val="24"/>
          <w:szCs w:val="24"/>
        </w:rPr>
        <w:t>Research and development activities within the Animal Science Program aim to strengthen scientific thinking, innovation, and problem-solving skills among students and faculty members. Scientific research and projects focusing on animal production, sustainability, animal welfare, and efficiency in livestock systems are encouraged and supported.</w:t>
      </w:r>
      <w:r>
        <w:rPr>
          <w:rFonts w:ascii="Nunito" w:eastAsia="Times New Roman" w:hAnsi="Nunito" w:cs="Times New Roman"/>
          <w:sz w:val="24"/>
          <w:szCs w:val="24"/>
        </w:rPr>
        <w:t xml:space="preserve"> </w:t>
      </w:r>
      <w:r w:rsidRPr="004B613C">
        <w:rPr>
          <w:rFonts w:ascii="Nunito" w:eastAsia="Times New Roman" w:hAnsi="Nunito" w:cs="Times New Roman"/>
          <w:sz w:val="24"/>
          <w:szCs w:val="24"/>
        </w:rPr>
        <w:t xml:space="preserve">Faculty members and students participate in research activities, academic </w:t>
      </w:r>
      <w:r w:rsidRPr="004B613C">
        <w:rPr>
          <w:rFonts w:ascii="Nunito" w:eastAsia="Times New Roman" w:hAnsi="Nunito" w:cs="Times New Roman"/>
          <w:sz w:val="24"/>
          <w:szCs w:val="24"/>
        </w:rPr>
        <w:lastRenderedPageBreak/>
        <w:t>publications, and applied projects that contribute to the advancement of animal science and agricultural sustainability. These research efforts enhance students’ analytical and research competencies, support evidence-based decision-making, and contribute to improving the quality and relevance of education within the program.</w:t>
      </w:r>
    </w:p>
    <w:p w14:paraId="70A3FA61" w14:textId="77777777" w:rsidR="004B613C" w:rsidRPr="004B613C" w:rsidRDefault="004B613C" w:rsidP="004B613C">
      <w:pPr>
        <w:spacing w:before="100" w:beforeAutospacing="1" w:after="100" w:afterAutospacing="1" w:line="276" w:lineRule="auto"/>
        <w:jc w:val="both"/>
        <w:outlineLvl w:val="2"/>
        <w:rPr>
          <w:rFonts w:ascii="Nunito" w:eastAsia="Times New Roman" w:hAnsi="Nunito" w:cs="Times New Roman"/>
          <w:b/>
          <w:bCs/>
          <w:sz w:val="24"/>
          <w:szCs w:val="24"/>
        </w:rPr>
      </w:pPr>
      <w:r w:rsidRPr="004B613C">
        <w:rPr>
          <w:rFonts w:ascii="Nunito" w:eastAsia="Times New Roman" w:hAnsi="Nunito" w:cs="Times New Roman"/>
          <w:b/>
          <w:bCs/>
          <w:sz w:val="24"/>
          <w:szCs w:val="24"/>
        </w:rPr>
        <w:t>3. Professional Development and Continuing Education Activity Area</w:t>
      </w:r>
    </w:p>
    <w:p w14:paraId="100DD814" w14:textId="29EF68B9" w:rsidR="004B613C" w:rsidRPr="004B613C" w:rsidRDefault="004B613C" w:rsidP="004B613C">
      <w:pPr>
        <w:spacing w:before="100" w:beforeAutospacing="1" w:after="100" w:afterAutospacing="1" w:line="276" w:lineRule="auto"/>
        <w:jc w:val="both"/>
        <w:outlineLvl w:val="2"/>
        <w:rPr>
          <w:rFonts w:ascii="Nunito" w:eastAsia="Times New Roman" w:hAnsi="Nunito" w:cs="Times New Roman"/>
          <w:sz w:val="24"/>
          <w:szCs w:val="24"/>
        </w:rPr>
      </w:pPr>
      <w:r w:rsidRPr="004B613C">
        <w:rPr>
          <w:rFonts w:ascii="Nunito" w:eastAsia="Times New Roman" w:hAnsi="Nunito" w:cs="Times New Roman"/>
          <w:sz w:val="24"/>
          <w:szCs w:val="24"/>
        </w:rPr>
        <w:t>Professional development and continuing education activities in the Animal Science Program focus on continuously improving the knowledge, skills, and competencies of both students and academic staff. These activities include participation in seminars, workshops, training programs, and academic events related to modern livestock management, sustainable agriculture, animal welfare standards, and technological innovations in animal production.</w:t>
      </w:r>
      <w:r>
        <w:rPr>
          <w:rFonts w:ascii="Nunito" w:eastAsia="Times New Roman" w:hAnsi="Nunito" w:cs="Times New Roman"/>
          <w:sz w:val="24"/>
          <w:szCs w:val="24"/>
        </w:rPr>
        <w:t xml:space="preserve"> </w:t>
      </w:r>
      <w:r w:rsidRPr="004B613C">
        <w:rPr>
          <w:rFonts w:ascii="Nunito" w:eastAsia="Times New Roman" w:hAnsi="Nunito" w:cs="Times New Roman"/>
          <w:sz w:val="24"/>
          <w:szCs w:val="24"/>
        </w:rPr>
        <w:t>Such activities support students’ readiness for professional life, help them follow sectoral developments, and strengthen their capacity for lifelong learning. Faculty members are encouraged to engage in academic research, professional networking, and continuous self-development, thereby contributing to the academic quality and sustainability of the program.</w:t>
      </w:r>
    </w:p>
    <w:p w14:paraId="7E272C76" w14:textId="77777777" w:rsidR="004B613C" w:rsidRPr="004B613C" w:rsidRDefault="004B613C" w:rsidP="004B613C">
      <w:pPr>
        <w:spacing w:before="100" w:beforeAutospacing="1" w:after="100" w:afterAutospacing="1" w:line="276" w:lineRule="auto"/>
        <w:jc w:val="both"/>
        <w:outlineLvl w:val="2"/>
        <w:rPr>
          <w:rFonts w:ascii="Nunito" w:eastAsia="Times New Roman" w:hAnsi="Nunito" w:cs="Times New Roman"/>
          <w:b/>
          <w:bCs/>
          <w:sz w:val="24"/>
          <w:szCs w:val="24"/>
        </w:rPr>
      </w:pPr>
      <w:r w:rsidRPr="004B613C">
        <w:rPr>
          <w:rFonts w:ascii="Nunito" w:eastAsia="Times New Roman" w:hAnsi="Nunito" w:cs="Times New Roman"/>
          <w:b/>
          <w:bCs/>
          <w:sz w:val="24"/>
          <w:szCs w:val="24"/>
        </w:rPr>
        <w:t>4. Community Contribution and Service Activity Area</w:t>
      </w:r>
    </w:p>
    <w:p w14:paraId="3FE1A9B9" w14:textId="24AF2505" w:rsidR="004B613C" w:rsidRPr="004B613C" w:rsidRDefault="004B613C" w:rsidP="004B613C">
      <w:pPr>
        <w:spacing w:before="100" w:beforeAutospacing="1" w:after="100" w:afterAutospacing="1" w:line="276" w:lineRule="auto"/>
        <w:jc w:val="both"/>
        <w:outlineLvl w:val="2"/>
        <w:rPr>
          <w:rFonts w:ascii="Nunito" w:eastAsia="Times New Roman" w:hAnsi="Nunito" w:cs="Times New Roman"/>
          <w:sz w:val="24"/>
          <w:szCs w:val="24"/>
        </w:rPr>
      </w:pPr>
      <w:r w:rsidRPr="004B613C">
        <w:rPr>
          <w:rFonts w:ascii="Nunito" w:eastAsia="Times New Roman" w:hAnsi="Nunito" w:cs="Times New Roman"/>
          <w:sz w:val="24"/>
          <w:szCs w:val="24"/>
        </w:rPr>
        <w:t>The Animal Science Program places importance on community contribution and service activities that strengthen the link between academia and society. Faculty members and students participate in activities such as farmer training programs, awareness-raising initiatives on animal welfare and environmental sustainability, extension services, and sector-oriented consultancy practices.</w:t>
      </w:r>
      <w:r>
        <w:rPr>
          <w:rFonts w:ascii="Nunito" w:eastAsia="Times New Roman" w:hAnsi="Nunito" w:cs="Times New Roman"/>
          <w:sz w:val="24"/>
          <w:szCs w:val="24"/>
        </w:rPr>
        <w:t xml:space="preserve"> </w:t>
      </w:r>
      <w:r w:rsidRPr="004B613C">
        <w:rPr>
          <w:rFonts w:ascii="Nunito" w:eastAsia="Times New Roman" w:hAnsi="Nunito" w:cs="Times New Roman"/>
          <w:sz w:val="24"/>
          <w:szCs w:val="24"/>
        </w:rPr>
        <w:t>These activities contribute to students’ professional and social responsibility awareness, enable the transfer of scientific knowledge to society, and support sustainable agricultural development. Through community engagement, students gain practical experience while contributing to the improvement of livestock practices and rural development.</w:t>
      </w:r>
    </w:p>
    <w:p w14:paraId="7C1280FA" w14:textId="77777777" w:rsidR="002A1EE5" w:rsidRPr="009D5A88" w:rsidRDefault="002A1EE5" w:rsidP="004F7DB5">
      <w:pPr>
        <w:spacing w:before="100" w:beforeAutospacing="1" w:after="100" w:afterAutospacing="1" w:line="276" w:lineRule="auto"/>
        <w:outlineLvl w:val="2"/>
        <w:rPr>
          <w:rFonts w:ascii="Nunito" w:eastAsia="Times New Roman" w:hAnsi="Nunito" w:cs="Times New Roman"/>
          <w:b/>
          <w:bCs/>
          <w:sz w:val="28"/>
          <w:szCs w:val="28"/>
          <w:lang w:val="tr-TR" w:eastAsia="tr-TR"/>
        </w:rPr>
      </w:pPr>
      <w:r w:rsidRPr="009D5A88">
        <w:rPr>
          <w:rFonts w:ascii="Nunito" w:eastAsia="Times New Roman" w:hAnsi="Nunito" w:cs="Times New Roman"/>
          <w:b/>
          <w:bCs/>
          <w:sz w:val="28"/>
          <w:szCs w:val="28"/>
          <w:lang w:val="tr-TR" w:eastAsia="tr-TR"/>
        </w:rPr>
        <w:t>6. PROGRAM PURPOSES AND OBJECTIVES</w:t>
      </w:r>
    </w:p>
    <w:p w14:paraId="0B4D475D" w14:textId="2E1E7360" w:rsidR="002A1EE5" w:rsidRDefault="002A1EE5" w:rsidP="004F7DB5">
      <w:pPr>
        <w:spacing w:before="100" w:beforeAutospacing="1" w:after="100" w:afterAutospacing="1" w:line="276" w:lineRule="auto"/>
        <w:outlineLvl w:val="3"/>
        <w:rPr>
          <w:rFonts w:ascii="Nunito" w:eastAsia="Times New Roman" w:hAnsi="Nunito" w:cs="Times New Roman"/>
          <w:b/>
          <w:bCs/>
          <w:sz w:val="28"/>
          <w:szCs w:val="28"/>
          <w:lang w:val="tr-TR" w:eastAsia="tr-TR"/>
        </w:rPr>
      </w:pPr>
      <w:r w:rsidRPr="009D5A88">
        <w:rPr>
          <w:rFonts w:ascii="Nunito" w:eastAsia="Times New Roman" w:hAnsi="Nunito" w:cs="Times New Roman"/>
          <w:b/>
          <w:bCs/>
          <w:sz w:val="28"/>
          <w:szCs w:val="28"/>
          <w:lang w:val="tr-TR" w:eastAsia="tr-TR"/>
        </w:rPr>
        <w:t xml:space="preserve">6.1. </w:t>
      </w:r>
      <w:r w:rsidR="005F4E0B">
        <w:rPr>
          <w:rFonts w:ascii="Nunito" w:eastAsia="Times New Roman" w:hAnsi="Nunito" w:cs="Times New Roman"/>
          <w:b/>
          <w:bCs/>
          <w:sz w:val="28"/>
          <w:szCs w:val="28"/>
          <w:lang w:val="tr-TR" w:eastAsia="tr-TR"/>
        </w:rPr>
        <w:t>Program</w:t>
      </w:r>
      <w:r w:rsidRPr="009D5A88">
        <w:rPr>
          <w:rFonts w:ascii="Nunito" w:eastAsia="Times New Roman" w:hAnsi="Nunito" w:cs="Times New Roman"/>
          <w:b/>
          <w:bCs/>
          <w:sz w:val="28"/>
          <w:szCs w:val="28"/>
          <w:lang w:val="tr-TR" w:eastAsia="tr-TR"/>
        </w:rPr>
        <w:t xml:space="preserve"> </w:t>
      </w:r>
      <w:proofErr w:type="spellStart"/>
      <w:r w:rsidRPr="009D5A88">
        <w:rPr>
          <w:rFonts w:ascii="Nunito" w:eastAsia="Times New Roman" w:hAnsi="Nunito" w:cs="Times New Roman"/>
          <w:b/>
          <w:bCs/>
          <w:sz w:val="28"/>
          <w:szCs w:val="28"/>
          <w:lang w:val="tr-TR" w:eastAsia="tr-TR"/>
        </w:rPr>
        <w:t>Purpose</w:t>
      </w:r>
      <w:proofErr w:type="spellEnd"/>
    </w:p>
    <w:p w14:paraId="7922BE24" w14:textId="27E52218" w:rsidR="005F4E0B" w:rsidRPr="005F4E0B" w:rsidRDefault="005F4E0B" w:rsidP="005F4E0B">
      <w:pPr>
        <w:spacing w:before="100" w:beforeAutospacing="1" w:after="100" w:afterAutospacing="1" w:line="276" w:lineRule="auto"/>
        <w:jc w:val="both"/>
        <w:outlineLvl w:val="3"/>
        <w:rPr>
          <w:rFonts w:ascii="Nunito" w:eastAsia="Times New Roman" w:hAnsi="Nunito" w:cs="Times New Roman"/>
          <w:sz w:val="24"/>
          <w:szCs w:val="24"/>
          <w:lang w:val="tr-TR" w:eastAsia="tr-TR"/>
        </w:rPr>
      </w:pPr>
      <w:r w:rsidRPr="005F4E0B">
        <w:rPr>
          <w:rFonts w:ascii="Nunito" w:eastAsia="Times New Roman" w:hAnsi="Nunito" w:cs="Times New Roman"/>
          <w:sz w:val="24"/>
          <w:szCs w:val="24"/>
          <w:lang w:eastAsia="tr-TR"/>
        </w:rPr>
        <w:t xml:space="preserve">The purpose of the Animal Science program is to educate qualified Agricultural Engineers and to conduct research in key areas related to food-producing animals. These </w:t>
      </w:r>
      <w:r w:rsidRPr="005F4E0B">
        <w:rPr>
          <w:rFonts w:ascii="Nunito" w:eastAsia="Times New Roman" w:hAnsi="Nunito" w:cs="Times New Roman"/>
          <w:sz w:val="24"/>
          <w:szCs w:val="24"/>
          <w:lang w:eastAsia="tr-TR"/>
        </w:rPr>
        <w:lastRenderedPageBreak/>
        <w:t>areas include animal production, management and welfare, nutrition and feeding strategies, enhancement of economically important traits, and the efficient and sustainable utilization of animal resources.</w:t>
      </w:r>
    </w:p>
    <w:p w14:paraId="0EBE90AB" w14:textId="77777777" w:rsidR="002A1EE5" w:rsidRPr="009D5A88" w:rsidRDefault="002A1EE5" w:rsidP="004F7DB5">
      <w:pPr>
        <w:spacing w:before="100" w:beforeAutospacing="1" w:after="100" w:afterAutospacing="1" w:line="276" w:lineRule="auto"/>
        <w:outlineLvl w:val="2"/>
        <w:rPr>
          <w:rFonts w:ascii="Nunito" w:eastAsia="Times New Roman" w:hAnsi="Nunito" w:cs="Times New Roman"/>
          <w:b/>
          <w:bCs/>
          <w:sz w:val="28"/>
          <w:szCs w:val="28"/>
          <w:lang w:val="tr-TR" w:eastAsia="tr-TR"/>
        </w:rPr>
      </w:pPr>
      <w:r w:rsidRPr="009D5A88">
        <w:rPr>
          <w:rFonts w:ascii="Nunito" w:eastAsia="Times New Roman" w:hAnsi="Nunito" w:cs="Times New Roman"/>
          <w:b/>
          <w:bCs/>
          <w:sz w:val="28"/>
          <w:szCs w:val="28"/>
          <w:lang w:val="tr-TR" w:eastAsia="tr-TR"/>
        </w:rPr>
        <w:t>6.2. Writing Objectives</w:t>
      </w:r>
    </w:p>
    <w:p w14:paraId="4F5B03A2" w14:textId="77777777" w:rsidR="005702C4" w:rsidRDefault="005702C4" w:rsidP="005702C4">
      <w:pPr>
        <w:pStyle w:val="NormalWeb"/>
        <w:spacing w:after="0" w:afterAutospacing="0" w:line="276" w:lineRule="auto"/>
        <w:jc w:val="both"/>
        <w:rPr>
          <w:rFonts w:ascii="Nunito" w:hAnsi="Nunito"/>
          <w:b/>
          <w:bCs/>
          <w:lang w:eastAsia="tr-TR"/>
        </w:rPr>
      </w:pPr>
      <w:r w:rsidRPr="005702C4">
        <w:rPr>
          <w:rFonts w:ascii="Nunito" w:hAnsi="Nunito"/>
          <w:b/>
          <w:bCs/>
          <w:lang w:eastAsia="tr-TR"/>
        </w:rPr>
        <w:t>A) Purposes and Objectives Covering the Education Area</w:t>
      </w:r>
    </w:p>
    <w:p w14:paraId="1EB8DE04" w14:textId="7BCF00B4" w:rsidR="005702C4" w:rsidRPr="005702C4" w:rsidRDefault="005702C4" w:rsidP="005702C4">
      <w:pPr>
        <w:pStyle w:val="NormalWeb"/>
        <w:spacing w:before="0" w:beforeAutospacing="0" w:after="0" w:afterAutospacing="0" w:line="276" w:lineRule="auto"/>
        <w:jc w:val="both"/>
        <w:rPr>
          <w:rFonts w:ascii="Nunito" w:hAnsi="Nunito"/>
          <w:b/>
          <w:bCs/>
          <w:lang w:eastAsia="tr-TR"/>
        </w:rPr>
      </w:pPr>
      <w:r w:rsidRPr="005702C4">
        <w:rPr>
          <w:rFonts w:ascii="Nunito" w:hAnsi="Nunito"/>
          <w:b/>
          <w:bCs/>
          <w:lang w:eastAsia="tr-TR"/>
        </w:rPr>
        <w:t>Purpose 1: To educate qualified graduates equipped with professional knowledge and skills in animal science.</w:t>
      </w:r>
    </w:p>
    <w:p w14:paraId="3529FE05" w14:textId="77777777" w:rsidR="005702C4" w:rsidRPr="005702C4" w:rsidRDefault="005702C4" w:rsidP="005702C4">
      <w:pPr>
        <w:pStyle w:val="NormalWeb"/>
        <w:spacing w:before="0" w:beforeAutospacing="0" w:after="0" w:afterAutospacing="0" w:line="276" w:lineRule="auto"/>
        <w:jc w:val="both"/>
        <w:rPr>
          <w:rFonts w:ascii="Nunito" w:hAnsi="Nunito"/>
          <w:lang w:eastAsia="tr-TR"/>
        </w:rPr>
      </w:pPr>
      <w:r w:rsidRPr="005702C4">
        <w:rPr>
          <w:rFonts w:ascii="Nunito" w:hAnsi="Nunito"/>
          <w:b/>
          <w:bCs/>
          <w:lang w:eastAsia="tr-TR"/>
        </w:rPr>
        <w:t>Objective 1.1:</w:t>
      </w:r>
      <w:r w:rsidRPr="005702C4">
        <w:rPr>
          <w:rFonts w:ascii="Nunito" w:hAnsi="Nunito"/>
          <w:lang w:eastAsia="tr-TR"/>
        </w:rPr>
        <w:t xml:space="preserve"> To provide fundamental and advanced theoretical knowledge in animal production.</w:t>
      </w:r>
      <w:r w:rsidRPr="005702C4">
        <w:rPr>
          <w:rFonts w:ascii="Nunito" w:hAnsi="Nunito"/>
          <w:lang w:eastAsia="tr-TR"/>
        </w:rPr>
        <w:br/>
      </w:r>
      <w:r w:rsidRPr="005702C4">
        <w:rPr>
          <w:rFonts w:ascii="Nunito" w:hAnsi="Nunito"/>
          <w:b/>
          <w:bCs/>
          <w:lang w:eastAsia="tr-TR"/>
        </w:rPr>
        <w:t>Objective 1.2:</w:t>
      </w:r>
      <w:r w:rsidRPr="005702C4">
        <w:rPr>
          <w:rFonts w:ascii="Nunito" w:hAnsi="Nunito"/>
          <w:lang w:eastAsia="tr-TR"/>
        </w:rPr>
        <w:t xml:space="preserve"> To develop professional skills through applied and practice-based training.</w:t>
      </w:r>
      <w:r w:rsidRPr="005702C4">
        <w:rPr>
          <w:rFonts w:ascii="Nunito" w:hAnsi="Nunito"/>
          <w:lang w:eastAsia="tr-TR"/>
        </w:rPr>
        <w:br/>
      </w:r>
      <w:r w:rsidRPr="005702C4">
        <w:rPr>
          <w:rFonts w:ascii="Nunito" w:hAnsi="Nunito"/>
          <w:b/>
          <w:bCs/>
          <w:lang w:eastAsia="tr-TR"/>
        </w:rPr>
        <w:t>Objective 1.3:</w:t>
      </w:r>
      <w:r w:rsidRPr="005702C4">
        <w:rPr>
          <w:rFonts w:ascii="Nunito" w:hAnsi="Nunito"/>
          <w:lang w:eastAsia="tr-TR"/>
        </w:rPr>
        <w:t xml:space="preserve"> To promote awareness of ethics, animal welfare, and sustainability.</w:t>
      </w:r>
    </w:p>
    <w:p w14:paraId="2702D2FF" w14:textId="77777777" w:rsidR="005702C4" w:rsidRPr="005702C4" w:rsidRDefault="005702C4" w:rsidP="005702C4">
      <w:pPr>
        <w:pStyle w:val="NormalWeb"/>
        <w:spacing w:after="0" w:afterAutospacing="0" w:line="276" w:lineRule="auto"/>
        <w:jc w:val="both"/>
        <w:rPr>
          <w:rFonts w:ascii="Nunito" w:hAnsi="Nunito"/>
          <w:b/>
          <w:bCs/>
          <w:lang w:eastAsia="tr-TR"/>
        </w:rPr>
      </w:pPr>
      <w:r w:rsidRPr="005702C4">
        <w:rPr>
          <w:rFonts w:ascii="Nunito" w:hAnsi="Nunito"/>
          <w:b/>
          <w:bCs/>
          <w:lang w:eastAsia="tr-TR"/>
        </w:rPr>
        <w:t>Purpose 2: To establish a continuously updated educational program aimed at improving educational quality.</w:t>
      </w:r>
    </w:p>
    <w:p w14:paraId="70114841" w14:textId="38D13A2A" w:rsidR="005702C4" w:rsidRPr="005702C4" w:rsidRDefault="005702C4" w:rsidP="005702C4">
      <w:pPr>
        <w:pStyle w:val="NormalWeb"/>
        <w:spacing w:before="0" w:beforeAutospacing="0" w:after="0" w:afterAutospacing="0" w:line="276" w:lineRule="auto"/>
        <w:jc w:val="both"/>
        <w:rPr>
          <w:rFonts w:ascii="Nunito" w:hAnsi="Nunito"/>
          <w:lang w:eastAsia="tr-TR"/>
        </w:rPr>
      </w:pPr>
      <w:r w:rsidRPr="005702C4">
        <w:rPr>
          <w:rFonts w:ascii="Nunito" w:hAnsi="Nunito"/>
          <w:b/>
          <w:bCs/>
          <w:lang w:eastAsia="tr-TR"/>
        </w:rPr>
        <w:t>Objective 2.1:</w:t>
      </w:r>
      <w:r w:rsidRPr="005702C4">
        <w:rPr>
          <w:rFonts w:ascii="Nunito" w:hAnsi="Nunito"/>
          <w:lang w:eastAsia="tr-TR"/>
        </w:rPr>
        <w:t xml:space="preserve"> To update course contents in line with scientific and technological developments.</w:t>
      </w:r>
      <w:r w:rsidRPr="005702C4">
        <w:rPr>
          <w:rFonts w:ascii="Nunito" w:hAnsi="Nunito"/>
          <w:lang w:eastAsia="tr-TR"/>
        </w:rPr>
        <w:br/>
      </w:r>
      <w:r w:rsidRPr="005702C4">
        <w:rPr>
          <w:rFonts w:ascii="Nunito" w:hAnsi="Nunito"/>
          <w:b/>
          <w:bCs/>
          <w:lang w:eastAsia="tr-TR"/>
        </w:rPr>
        <w:t>Objective 2.2:</w:t>
      </w:r>
      <w:r w:rsidRPr="005702C4">
        <w:rPr>
          <w:rFonts w:ascii="Nunito" w:hAnsi="Nunito"/>
          <w:lang w:eastAsia="tr-TR"/>
        </w:rPr>
        <w:t xml:space="preserve"> To apply student-centered and practice-oriented teaching methods.</w:t>
      </w:r>
      <w:r w:rsidRPr="005702C4">
        <w:rPr>
          <w:rFonts w:ascii="Nunito" w:hAnsi="Nunito"/>
          <w:lang w:eastAsia="tr-TR"/>
        </w:rPr>
        <w:br/>
      </w:r>
      <w:r w:rsidRPr="005702C4">
        <w:rPr>
          <w:rFonts w:ascii="Nunito" w:hAnsi="Nunito"/>
          <w:b/>
          <w:bCs/>
          <w:lang w:eastAsia="tr-TR"/>
        </w:rPr>
        <w:t>Objective 2.3:</w:t>
      </w:r>
      <w:r w:rsidRPr="005702C4">
        <w:rPr>
          <w:rFonts w:ascii="Nunito" w:hAnsi="Nunito"/>
          <w:lang w:eastAsia="tr-TR"/>
        </w:rPr>
        <w:t xml:space="preserve"> To design assessment and evaluation tools aligned with learning outcomes.</w:t>
      </w:r>
    </w:p>
    <w:p w14:paraId="620DE79D" w14:textId="77777777" w:rsidR="005702C4" w:rsidRPr="005702C4" w:rsidRDefault="005702C4" w:rsidP="005702C4">
      <w:pPr>
        <w:pStyle w:val="NormalWeb"/>
        <w:spacing w:before="0" w:beforeAutospacing="0" w:after="0" w:afterAutospacing="0" w:line="276" w:lineRule="auto"/>
        <w:jc w:val="both"/>
        <w:rPr>
          <w:rFonts w:ascii="Nunito" w:hAnsi="Nunito"/>
          <w:b/>
          <w:bCs/>
          <w:lang w:eastAsia="tr-TR"/>
        </w:rPr>
      </w:pPr>
      <w:r w:rsidRPr="005702C4">
        <w:rPr>
          <w:rFonts w:ascii="Nunito" w:hAnsi="Nunito"/>
          <w:b/>
          <w:bCs/>
          <w:lang w:eastAsia="tr-TR"/>
        </w:rPr>
        <w:t>B) Purposes and Objectives Covering the Research Area</w:t>
      </w:r>
    </w:p>
    <w:p w14:paraId="4A7B5192" w14:textId="77777777" w:rsidR="005702C4" w:rsidRPr="005702C4" w:rsidRDefault="005702C4" w:rsidP="005702C4">
      <w:pPr>
        <w:pStyle w:val="NormalWeb"/>
        <w:spacing w:before="0" w:beforeAutospacing="0" w:after="0" w:afterAutospacing="0" w:line="276" w:lineRule="auto"/>
        <w:jc w:val="both"/>
        <w:rPr>
          <w:rFonts w:ascii="Nunito" w:hAnsi="Nunito"/>
          <w:b/>
          <w:bCs/>
          <w:lang w:eastAsia="tr-TR"/>
        </w:rPr>
      </w:pPr>
      <w:r w:rsidRPr="005702C4">
        <w:rPr>
          <w:rFonts w:ascii="Nunito" w:hAnsi="Nunito"/>
          <w:b/>
          <w:bCs/>
          <w:lang w:eastAsia="tr-TR"/>
        </w:rPr>
        <w:t>Purpose 1: To develop students’ scientific research knowledge and skills.</w:t>
      </w:r>
    </w:p>
    <w:p w14:paraId="77F51837" w14:textId="77777777" w:rsidR="005702C4" w:rsidRPr="005702C4" w:rsidRDefault="005702C4" w:rsidP="005702C4">
      <w:pPr>
        <w:pStyle w:val="NormalWeb"/>
        <w:spacing w:before="0" w:beforeAutospacing="0" w:after="0" w:afterAutospacing="0" w:line="276" w:lineRule="auto"/>
        <w:jc w:val="both"/>
        <w:rPr>
          <w:rFonts w:ascii="Nunito" w:hAnsi="Nunito"/>
          <w:lang w:eastAsia="tr-TR"/>
        </w:rPr>
      </w:pPr>
      <w:r w:rsidRPr="005702C4">
        <w:rPr>
          <w:rFonts w:ascii="Nunito" w:hAnsi="Nunito"/>
          <w:b/>
          <w:bCs/>
          <w:lang w:eastAsia="tr-TR"/>
        </w:rPr>
        <w:t>Objective 1.1:</w:t>
      </w:r>
      <w:r w:rsidRPr="005702C4">
        <w:rPr>
          <w:rFonts w:ascii="Nunito" w:hAnsi="Nunito"/>
          <w:lang w:eastAsia="tr-TR"/>
        </w:rPr>
        <w:t xml:space="preserve"> To provide basic knowledge of research methods and techniques.</w:t>
      </w:r>
      <w:r w:rsidRPr="005702C4">
        <w:rPr>
          <w:rFonts w:ascii="Nunito" w:hAnsi="Nunito"/>
          <w:lang w:eastAsia="tr-TR"/>
        </w:rPr>
        <w:br/>
      </w:r>
      <w:r w:rsidRPr="005702C4">
        <w:rPr>
          <w:rFonts w:ascii="Nunito" w:hAnsi="Nunito"/>
          <w:b/>
          <w:bCs/>
          <w:lang w:eastAsia="tr-TR"/>
        </w:rPr>
        <w:t>Objective 1.2:</w:t>
      </w:r>
      <w:r w:rsidRPr="005702C4">
        <w:rPr>
          <w:rFonts w:ascii="Nunito" w:hAnsi="Nunito"/>
          <w:lang w:eastAsia="tr-TR"/>
        </w:rPr>
        <w:t xml:space="preserve"> To develop skills in data collection, analysis, and interpretation.</w:t>
      </w:r>
      <w:r w:rsidRPr="005702C4">
        <w:rPr>
          <w:rFonts w:ascii="Nunito" w:hAnsi="Nunito"/>
          <w:lang w:eastAsia="tr-TR"/>
        </w:rPr>
        <w:br/>
      </w:r>
      <w:r w:rsidRPr="005702C4">
        <w:rPr>
          <w:rFonts w:ascii="Nunito" w:hAnsi="Nunito"/>
          <w:b/>
          <w:bCs/>
          <w:lang w:eastAsia="tr-TR"/>
        </w:rPr>
        <w:t>Objective 1.3:</w:t>
      </w:r>
      <w:r w:rsidRPr="005702C4">
        <w:rPr>
          <w:rFonts w:ascii="Nunito" w:hAnsi="Nunito"/>
          <w:lang w:eastAsia="tr-TR"/>
        </w:rPr>
        <w:t xml:space="preserve"> To improve academic writing and reporting competencies.</w:t>
      </w:r>
    </w:p>
    <w:p w14:paraId="10AEEF71" w14:textId="77777777" w:rsidR="005702C4" w:rsidRPr="005702C4" w:rsidRDefault="005702C4" w:rsidP="005702C4">
      <w:pPr>
        <w:pStyle w:val="NormalWeb"/>
        <w:spacing w:before="0" w:beforeAutospacing="0" w:after="0" w:afterAutospacing="0" w:line="276" w:lineRule="auto"/>
        <w:jc w:val="both"/>
        <w:rPr>
          <w:rFonts w:ascii="Nunito" w:hAnsi="Nunito"/>
          <w:b/>
          <w:bCs/>
          <w:lang w:eastAsia="tr-TR"/>
        </w:rPr>
      </w:pPr>
      <w:r w:rsidRPr="005702C4">
        <w:rPr>
          <w:rFonts w:ascii="Nunito" w:hAnsi="Nunito"/>
          <w:b/>
          <w:bCs/>
          <w:lang w:eastAsia="tr-TR"/>
        </w:rPr>
        <w:t>Purpose 2: To contribute to scientific knowledge in the field of animal science.</w:t>
      </w:r>
    </w:p>
    <w:p w14:paraId="6E47307C" w14:textId="5C41E3B8" w:rsidR="005702C4" w:rsidRPr="005702C4" w:rsidRDefault="005702C4" w:rsidP="005702C4">
      <w:pPr>
        <w:pStyle w:val="NormalWeb"/>
        <w:spacing w:before="0" w:beforeAutospacing="0" w:after="0" w:afterAutospacing="0" w:line="276" w:lineRule="auto"/>
        <w:jc w:val="both"/>
        <w:rPr>
          <w:rFonts w:ascii="Nunito" w:hAnsi="Nunito"/>
          <w:lang w:eastAsia="tr-TR"/>
        </w:rPr>
      </w:pPr>
      <w:r w:rsidRPr="005702C4">
        <w:rPr>
          <w:rFonts w:ascii="Nunito" w:hAnsi="Nunito"/>
          <w:b/>
          <w:bCs/>
          <w:lang w:eastAsia="tr-TR"/>
        </w:rPr>
        <w:t>Objective 2.1:</w:t>
      </w:r>
      <w:r w:rsidRPr="005702C4">
        <w:rPr>
          <w:rFonts w:ascii="Nunito" w:hAnsi="Nunito"/>
          <w:lang w:eastAsia="tr-TR"/>
        </w:rPr>
        <w:t xml:space="preserve"> To encourage student participation in research projects.</w:t>
      </w:r>
      <w:r w:rsidRPr="005702C4">
        <w:rPr>
          <w:rFonts w:ascii="Nunito" w:hAnsi="Nunito"/>
          <w:lang w:eastAsia="tr-TR"/>
        </w:rPr>
        <w:br/>
      </w:r>
      <w:r w:rsidRPr="005702C4">
        <w:rPr>
          <w:rFonts w:ascii="Nunito" w:hAnsi="Nunito"/>
          <w:b/>
          <w:bCs/>
          <w:lang w:eastAsia="tr-TR"/>
        </w:rPr>
        <w:t>Objective 2.2:</w:t>
      </w:r>
      <w:r w:rsidRPr="005702C4">
        <w:rPr>
          <w:rFonts w:ascii="Nunito" w:hAnsi="Nunito"/>
          <w:lang w:eastAsia="tr-TR"/>
        </w:rPr>
        <w:t xml:space="preserve"> To conduct scientific studies on sustainable livestock production and animal welfare.</w:t>
      </w:r>
    </w:p>
    <w:p w14:paraId="3C1BFA29" w14:textId="77777777" w:rsidR="005702C4" w:rsidRPr="005702C4" w:rsidRDefault="005702C4" w:rsidP="005702C4">
      <w:pPr>
        <w:pStyle w:val="NormalWeb"/>
        <w:spacing w:before="0" w:beforeAutospacing="0" w:after="0" w:afterAutospacing="0" w:line="276" w:lineRule="auto"/>
        <w:jc w:val="both"/>
        <w:rPr>
          <w:rFonts w:ascii="Nunito" w:hAnsi="Nunito"/>
          <w:b/>
          <w:bCs/>
          <w:lang w:eastAsia="tr-TR"/>
        </w:rPr>
      </w:pPr>
      <w:r w:rsidRPr="005702C4">
        <w:rPr>
          <w:rFonts w:ascii="Nunito" w:hAnsi="Nunito"/>
          <w:b/>
          <w:bCs/>
          <w:lang w:eastAsia="tr-TR"/>
        </w:rPr>
        <w:t>C) Purposes and Objectives Covering Contribution to Society and Educational Services</w:t>
      </w:r>
    </w:p>
    <w:p w14:paraId="2F67FBEF" w14:textId="77777777" w:rsidR="005702C4" w:rsidRDefault="005702C4" w:rsidP="005702C4">
      <w:pPr>
        <w:pStyle w:val="NormalWeb"/>
        <w:spacing w:before="0" w:beforeAutospacing="0" w:after="0" w:afterAutospacing="0" w:line="276" w:lineRule="auto"/>
        <w:jc w:val="both"/>
        <w:rPr>
          <w:rFonts w:ascii="Nunito" w:hAnsi="Nunito"/>
          <w:b/>
          <w:bCs/>
          <w:lang w:eastAsia="tr-TR"/>
        </w:rPr>
      </w:pPr>
      <w:r w:rsidRPr="005702C4">
        <w:rPr>
          <w:rFonts w:ascii="Nunito" w:hAnsi="Nunito"/>
          <w:b/>
          <w:bCs/>
          <w:lang w:eastAsia="tr-TR"/>
        </w:rPr>
        <w:t>Purpose 1: To educate animal science graduates with a strong sense of social responsibility.</w:t>
      </w:r>
    </w:p>
    <w:p w14:paraId="21C2942E" w14:textId="39A2A385" w:rsidR="005702C4" w:rsidRPr="005702C4" w:rsidRDefault="005702C4" w:rsidP="005702C4">
      <w:pPr>
        <w:pStyle w:val="NormalWeb"/>
        <w:spacing w:before="0" w:beforeAutospacing="0" w:after="0" w:afterAutospacing="0" w:line="276" w:lineRule="auto"/>
        <w:jc w:val="both"/>
        <w:rPr>
          <w:rFonts w:ascii="Nunito" w:hAnsi="Nunito"/>
          <w:b/>
          <w:bCs/>
          <w:lang w:eastAsia="tr-TR"/>
        </w:rPr>
      </w:pPr>
      <w:r w:rsidRPr="005702C4">
        <w:rPr>
          <w:rFonts w:ascii="Nunito" w:hAnsi="Nunito"/>
          <w:b/>
          <w:bCs/>
          <w:lang w:eastAsia="tr-TR"/>
        </w:rPr>
        <w:lastRenderedPageBreak/>
        <w:t>Objective 1.1:</w:t>
      </w:r>
      <w:r w:rsidRPr="005702C4">
        <w:rPr>
          <w:rFonts w:ascii="Nunito" w:hAnsi="Nunito"/>
          <w:lang w:eastAsia="tr-TR"/>
        </w:rPr>
        <w:t xml:space="preserve"> To raise awareness of animal welfare and environmental sustainability.</w:t>
      </w:r>
      <w:r w:rsidRPr="005702C4">
        <w:rPr>
          <w:rFonts w:ascii="Nunito" w:hAnsi="Nunito"/>
          <w:lang w:eastAsia="tr-TR"/>
        </w:rPr>
        <w:br/>
      </w:r>
      <w:r w:rsidRPr="005702C4">
        <w:rPr>
          <w:rFonts w:ascii="Nunito" w:hAnsi="Nunito"/>
          <w:b/>
          <w:bCs/>
          <w:lang w:eastAsia="tr-TR"/>
        </w:rPr>
        <w:t>Objective 1.2:</w:t>
      </w:r>
      <w:r w:rsidRPr="005702C4">
        <w:rPr>
          <w:rFonts w:ascii="Nunito" w:hAnsi="Nunito"/>
          <w:lang w:eastAsia="tr-TR"/>
        </w:rPr>
        <w:t xml:space="preserve"> To organize informative activities for farmers and sector stakeholders.</w:t>
      </w:r>
      <w:r w:rsidRPr="005702C4">
        <w:rPr>
          <w:rFonts w:ascii="Nunito" w:hAnsi="Nunito"/>
          <w:lang w:eastAsia="tr-TR"/>
        </w:rPr>
        <w:br/>
      </w:r>
      <w:r w:rsidRPr="005702C4">
        <w:rPr>
          <w:rFonts w:ascii="Nunito" w:hAnsi="Nunito"/>
          <w:b/>
          <w:bCs/>
          <w:lang w:eastAsia="tr-TR"/>
        </w:rPr>
        <w:t>Objective 1.3:</w:t>
      </w:r>
      <w:r w:rsidRPr="005702C4">
        <w:rPr>
          <w:rFonts w:ascii="Nunito" w:hAnsi="Nunito"/>
          <w:lang w:eastAsia="tr-TR"/>
        </w:rPr>
        <w:t xml:space="preserve"> To provide applied contributions to society in the field of agriculture and livestock production.</w:t>
      </w:r>
    </w:p>
    <w:p w14:paraId="386C75E7" w14:textId="77777777" w:rsidR="0086041A" w:rsidRPr="009D5A88" w:rsidRDefault="0086041A" w:rsidP="004F7DB5">
      <w:pPr>
        <w:pStyle w:val="NormalWeb"/>
        <w:spacing w:line="276" w:lineRule="auto"/>
        <w:rPr>
          <w:rFonts w:ascii="Nunito" w:hAnsi="Nunito"/>
          <w:sz w:val="28"/>
          <w:szCs w:val="28"/>
        </w:rPr>
      </w:pPr>
      <w:r w:rsidRPr="009D5A88">
        <w:rPr>
          <w:rStyle w:val="Strong"/>
          <w:rFonts w:ascii="Nunito" w:hAnsi="Nunito"/>
          <w:sz w:val="28"/>
          <w:szCs w:val="28"/>
        </w:rPr>
        <w:t>7. PROGRAM QUALIFICATIONS</w:t>
      </w:r>
    </w:p>
    <w:p w14:paraId="674E76EA" w14:textId="77777777" w:rsidR="00C5023C" w:rsidRDefault="0086041A" w:rsidP="00C5023C">
      <w:pPr>
        <w:pStyle w:val="NormalWeb"/>
        <w:spacing w:line="276" w:lineRule="auto"/>
        <w:jc w:val="both"/>
        <w:rPr>
          <w:rFonts w:ascii="Nunito" w:hAnsi="Nunito"/>
        </w:rPr>
      </w:pPr>
      <w:r w:rsidRPr="009D5A88">
        <w:rPr>
          <w:rStyle w:val="Strong"/>
          <w:rFonts w:ascii="Nunito" w:hAnsi="Nunito"/>
          <w:sz w:val="28"/>
          <w:szCs w:val="28"/>
        </w:rPr>
        <w:t>7.1. Program Qualifications</w:t>
      </w:r>
    </w:p>
    <w:p w14:paraId="21440C27" w14:textId="2CDE4D76" w:rsidR="00C5023C" w:rsidRPr="00C5023C" w:rsidRDefault="00C5023C" w:rsidP="00C5023C">
      <w:pPr>
        <w:pStyle w:val="NormalWeb"/>
        <w:spacing w:line="276" w:lineRule="auto"/>
        <w:jc w:val="both"/>
        <w:rPr>
          <w:rFonts w:ascii="Nunito" w:hAnsi="Nunito"/>
          <w:b/>
          <w:bCs/>
        </w:rPr>
      </w:pPr>
      <w:r w:rsidRPr="00C5023C">
        <w:rPr>
          <w:rFonts w:ascii="Nunito" w:hAnsi="Nunito"/>
          <w:b/>
          <w:bCs/>
        </w:rPr>
        <w:t>Knowledge – Theoretical and Factual Learning Outcomes</w:t>
      </w:r>
    </w:p>
    <w:p w14:paraId="4A92E70B" w14:textId="77777777" w:rsidR="00C5023C" w:rsidRPr="00C5023C" w:rsidRDefault="00C5023C" w:rsidP="00C5023C">
      <w:pPr>
        <w:pStyle w:val="NormalWeb"/>
        <w:numPr>
          <w:ilvl w:val="0"/>
          <w:numId w:val="79"/>
        </w:numPr>
        <w:spacing w:line="276" w:lineRule="auto"/>
        <w:jc w:val="both"/>
        <w:rPr>
          <w:rFonts w:ascii="Nunito" w:hAnsi="Nunito"/>
        </w:rPr>
      </w:pPr>
      <w:r w:rsidRPr="00C5023C">
        <w:rPr>
          <w:rFonts w:ascii="Nunito" w:hAnsi="Nunito"/>
          <w:b/>
          <w:bCs/>
        </w:rPr>
        <w:t>PY1.</w:t>
      </w:r>
      <w:r w:rsidRPr="00C5023C">
        <w:rPr>
          <w:rFonts w:ascii="Nunito" w:hAnsi="Nunito"/>
        </w:rPr>
        <w:t xml:space="preserve"> </w:t>
      </w:r>
      <w:proofErr w:type="gramStart"/>
      <w:r w:rsidRPr="00C5023C">
        <w:rPr>
          <w:rFonts w:ascii="Nunito" w:hAnsi="Nunito"/>
        </w:rPr>
        <w:t>Has</w:t>
      </w:r>
      <w:proofErr w:type="gramEnd"/>
      <w:r w:rsidRPr="00C5023C">
        <w:rPr>
          <w:rFonts w:ascii="Nunito" w:hAnsi="Nunito"/>
        </w:rPr>
        <w:t xml:space="preserve"> theoretical and practical knowledge in animal breeding, feeds and animal nutrition, biometrics, and genetics, which constitute the discipline of Animal Science.</w:t>
      </w:r>
    </w:p>
    <w:p w14:paraId="7318EF4C" w14:textId="3B41B58C" w:rsidR="00C5023C" w:rsidRPr="00C5023C" w:rsidRDefault="00C5023C" w:rsidP="00C5023C">
      <w:pPr>
        <w:pStyle w:val="NormalWeb"/>
        <w:numPr>
          <w:ilvl w:val="0"/>
          <w:numId w:val="79"/>
        </w:numPr>
        <w:spacing w:line="276" w:lineRule="auto"/>
        <w:jc w:val="both"/>
        <w:rPr>
          <w:rFonts w:ascii="Nunito" w:hAnsi="Nunito"/>
        </w:rPr>
      </w:pPr>
      <w:r w:rsidRPr="00C5023C">
        <w:rPr>
          <w:rFonts w:ascii="Nunito" w:hAnsi="Nunito"/>
          <w:b/>
          <w:bCs/>
        </w:rPr>
        <w:t>PY2.</w:t>
      </w:r>
      <w:r w:rsidRPr="00C5023C">
        <w:rPr>
          <w:rFonts w:ascii="Nunito" w:hAnsi="Nunito"/>
        </w:rPr>
        <w:t xml:space="preserve"> Evaluates recent developments and practices in animal science and develops projects and solution proposals for problems encountered in animal production.</w:t>
      </w:r>
    </w:p>
    <w:p w14:paraId="1EA12834" w14:textId="77777777" w:rsidR="00C5023C" w:rsidRPr="00C5023C" w:rsidRDefault="00C5023C" w:rsidP="00C5023C">
      <w:pPr>
        <w:pStyle w:val="NormalWeb"/>
        <w:spacing w:line="276" w:lineRule="auto"/>
        <w:jc w:val="both"/>
        <w:rPr>
          <w:rFonts w:ascii="Nunito" w:hAnsi="Nunito"/>
          <w:b/>
          <w:bCs/>
        </w:rPr>
      </w:pPr>
      <w:r w:rsidRPr="00C5023C">
        <w:rPr>
          <w:rFonts w:ascii="Nunito" w:hAnsi="Nunito"/>
          <w:b/>
          <w:bCs/>
        </w:rPr>
        <w:t>Skills – Cognitive and Practical Learning Outcomes</w:t>
      </w:r>
    </w:p>
    <w:p w14:paraId="27901FFE" w14:textId="77777777" w:rsidR="00C5023C" w:rsidRPr="00C5023C" w:rsidRDefault="00C5023C" w:rsidP="00C5023C">
      <w:pPr>
        <w:pStyle w:val="NormalWeb"/>
        <w:numPr>
          <w:ilvl w:val="0"/>
          <w:numId w:val="80"/>
        </w:numPr>
        <w:spacing w:line="276" w:lineRule="auto"/>
        <w:jc w:val="both"/>
        <w:rPr>
          <w:rFonts w:ascii="Nunito" w:hAnsi="Nunito"/>
        </w:rPr>
      </w:pPr>
      <w:r w:rsidRPr="00C5023C">
        <w:rPr>
          <w:rFonts w:ascii="Nunito" w:hAnsi="Nunito"/>
          <w:b/>
          <w:bCs/>
        </w:rPr>
        <w:t>PY3.</w:t>
      </w:r>
      <w:r w:rsidRPr="00C5023C">
        <w:rPr>
          <w:rFonts w:ascii="Nunito" w:hAnsi="Nunito"/>
        </w:rPr>
        <w:t xml:space="preserve"> Uses infrastructure and laboratory facilities required for solving problems in the livestock sector in accordance with contemporary requirements.</w:t>
      </w:r>
    </w:p>
    <w:p w14:paraId="5F282997" w14:textId="77777777" w:rsidR="00C5023C" w:rsidRPr="00C5023C" w:rsidRDefault="00C5023C" w:rsidP="00C5023C">
      <w:pPr>
        <w:pStyle w:val="NormalWeb"/>
        <w:numPr>
          <w:ilvl w:val="0"/>
          <w:numId w:val="80"/>
        </w:numPr>
        <w:spacing w:line="276" w:lineRule="auto"/>
        <w:jc w:val="both"/>
        <w:rPr>
          <w:rFonts w:ascii="Nunito" w:hAnsi="Nunito"/>
        </w:rPr>
      </w:pPr>
      <w:r w:rsidRPr="00C5023C">
        <w:rPr>
          <w:rFonts w:ascii="Nunito" w:hAnsi="Nunito"/>
          <w:b/>
          <w:bCs/>
        </w:rPr>
        <w:t>PY4.</w:t>
      </w:r>
      <w:r w:rsidRPr="00C5023C">
        <w:rPr>
          <w:rFonts w:ascii="Nunito" w:hAnsi="Nunito"/>
        </w:rPr>
        <w:t xml:space="preserve"> Identifies problems in animal production and effectively presents developed solutions using written, oral, and visual tools.</w:t>
      </w:r>
    </w:p>
    <w:p w14:paraId="3063F0C9" w14:textId="43C885AF" w:rsidR="00C5023C" w:rsidRPr="00C5023C" w:rsidRDefault="00C5023C" w:rsidP="00C5023C">
      <w:pPr>
        <w:pStyle w:val="NormalWeb"/>
        <w:numPr>
          <w:ilvl w:val="0"/>
          <w:numId w:val="80"/>
        </w:numPr>
        <w:spacing w:line="276" w:lineRule="auto"/>
        <w:jc w:val="both"/>
        <w:rPr>
          <w:rFonts w:ascii="Nunito" w:hAnsi="Nunito"/>
        </w:rPr>
      </w:pPr>
      <w:r w:rsidRPr="00C5023C">
        <w:rPr>
          <w:rFonts w:ascii="Nunito" w:hAnsi="Nunito"/>
          <w:b/>
          <w:bCs/>
        </w:rPr>
        <w:t>PY5.</w:t>
      </w:r>
      <w:r w:rsidRPr="00C5023C">
        <w:rPr>
          <w:rFonts w:ascii="Nunito" w:hAnsi="Nunito"/>
        </w:rPr>
        <w:t xml:space="preserve"> </w:t>
      </w:r>
      <w:proofErr w:type="gramStart"/>
      <w:r w:rsidRPr="00C5023C">
        <w:rPr>
          <w:rFonts w:ascii="Nunito" w:hAnsi="Nunito"/>
        </w:rPr>
        <w:t>Uses</w:t>
      </w:r>
      <w:proofErr w:type="gramEnd"/>
      <w:r w:rsidRPr="00C5023C">
        <w:rPr>
          <w:rFonts w:ascii="Nunito" w:hAnsi="Nunito"/>
        </w:rPr>
        <w:t xml:space="preserve"> computer software, hardware, and information technologies required in animal science and </w:t>
      </w:r>
      <w:proofErr w:type="gramStart"/>
      <w:r w:rsidRPr="00C5023C">
        <w:rPr>
          <w:rFonts w:ascii="Nunito" w:hAnsi="Nunito"/>
        </w:rPr>
        <w:t>adapts</w:t>
      </w:r>
      <w:proofErr w:type="gramEnd"/>
      <w:r w:rsidRPr="00C5023C">
        <w:rPr>
          <w:rFonts w:ascii="Nunito" w:hAnsi="Nunito"/>
        </w:rPr>
        <w:t xml:space="preserve"> them to professional practices.</w:t>
      </w:r>
    </w:p>
    <w:p w14:paraId="05190BA4" w14:textId="77777777" w:rsidR="00C5023C" w:rsidRPr="00C5023C" w:rsidRDefault="00C5023C" w:rsidP="00C5023C">
      <w:pPr>
        <w:pStyle w:val="NormalWeb"/>
        <w:spacing w:line="276" w:lineRule="auto"/>
        <w:jc w:val="both"/>
        <w:rPr>
          <w:rFonts w:ascii="Nunito" w:hAnsi="Nunito"/>
          <w:b/>
          <w:bCs/>
        </w:rPr>
      </w:pPr>
      <w:r w:rsidRPr="00C5023C">
        <w:rPr>
          <w:rFonts w:ascii="Nunito" w:hAnsi="Nunito"/>
          <w:b/>
          <w:bCs/>
        </w:rPr>
        <w:t>Competencies – Learning Outcomes for Autonomy and Responsibility</w:t>
      </w:r>
    </w:p>
    <w:p w14:paraId="2CE04408" w14:textId="77777777" w:rsidR="00C5023C" w:rsidRPr="00C5023C" w:rsidRDefault="00C5023C" w:rsidP="00C5023C">
      <w:pPr>
        <w:pStyle w:val="NormalWeb"/>
        <w:numPr>
          <w:ilvl w:val="0"/>
          <w:numId w:val="81"/>
        </w:numPr>
        <w:spacing w:line="276" w:lineRule="auto"/>
        <w:jc w:val="both"/>
        <w:rPr>
          <w:rFonts w:ascii="Nunito" w:hAnsi="Nunito"/>
        </w:rPr>
      </w:pPr>
      <w:r w:rsidRPr="00C5023C">
        <w:rPr>
          <w:rFonts w:ascii="Nunito" w:hAnsi="Nunito"/>
          <w:b/>
          <w:bCs/>
        </w:rPr>
        <w:t>PY6.</w:t>
      </w:r>
      <w:r w:rsidRPr="00C5023C">
        <w:rPr>
          <w:rFonts w:ascii="Nunito" w:hAnsi="Nunito"/>
        </w:rPr>
        <w:t xml:space="preserve"> Takes part in projects conducted at national and international levels and presents the outcomes of these projects using scientific methods.</w:t>
      </w:r>
    </w:p>
    <w:p w14:paraId="0EA8B8D2" w14:textId="74C03BE9" w:rsidR="00C5023C" w:rsidRPr="00C5023C" w:rsidRDefault="00C5023C" w:rsidP="00C5023C">
      <w:pPr>
        <w:pStyle w:val="NormalWeb"/>
        <w:numPr>
          <w:ilvl w:val="0"/>
          <w:numId w:val="81"/>
        </w:numPr>
        <w:spacing w:line="276" w:lineRule="auto"/>
        <w:jc w:val="both"/>
        <w:rPr>
          <w:rFonts w:ascii="Nunito" w:hAnsi="Nunito"/>
        </w:rPr>
      </w:pPr>
      <w:r w:rsidRPr="00C5023C">
        <w:rPr>
          <w:rFonts w:ascii="Nunito" w:hAnsi="Nunito"/>
          <w:b/>
          <w:bCs/>
        </w:rPr>
        <w:t>PY7.</w:t>
      </w:r>
      <w:r w:rsidRPr="00C5023C">
        <w:rPr>
          <w:rFonts w:ascii="Nunito" w:hAnsi="Nunito"/>
        </w:rPr>
        <w:t xml:space="preserve"> Actively participates and assumes responsibility in multidisciplinary fields and projects.</w:t>
      </w:r>
    </w:p>
    <w:p w14:paraId="79C71465" w14:textId="77777777" w:rsidR="00C5023C" w:rsidRPr="00C5023C" w:rsidRDefault="00C5023C" w:rsidP="00C5023C">
      <w:pPr>
        <w:pStyle w:val="NormalWeb"/>
        <w:spacing w:line="276" w:lineRule="auto"/>
        <w:jc w:val="both"/>
        <w:rPr>
          <w:rFonts w:ascii="Nunito" w:hAnsi="Nunito"/>
          <w:b/>
          <w:bCs/>
        </w:rPr>
      </w:pPr>
      <w:r w:rsidRPr="00C5023C">
        <w:rPr>
          <w:rFonts w:ascii="Nunito" w:hAnsi="Nunito"/>
          <w:b/>
          <w:bCs/>
        </w:rPr>
        <w:t>Competencies – Learning Competence Learning Outcomes</w:t>
      </w:r>
    </w:p>
    <w:p w14:paraId="252A097E" w14:textId="0ACAE1CB" w:rsidR="00C5023C" w:rsidRPr="00C5023C" w:rsidRDefault="00C5023C" w:rsidP="00C5023C">
      <w:pPr>
        <w:pStyle w:val="NormalWeb"/>
        <w:numPr>
          <w:ilvl w:val="0"/>
          <w:numId w:val="82"/>
        </w:numPr>
        <w:spacing w:line="276" w:lineRule="auto"/>
        <w:jc w:val="both"/>
        <w:rPr>
          <w:rFonts w:ascii="Nunito" w:hAnsi="Nunito"/>
        </w:rPr>
      </w:pPr>
      <w:r w:rsidRPr="00C5023C">
        <w:rPr>
          <w:rFonts w:ascii="Nunito" w:hAnsi="Nunito"/>
          <w:b/>
          <w:bCs/>
        </w:rPr>
        <w:lastRenderedPageBreak/>
        <w:t>PY8.</w:t>
      </w:r>
      <w:r w:rsidRPr="00C5023C">
        <w:rPr>
          <w:rFonts w:ascii="Nunito" w:hAnsi="Nunito"/>
        </w:rPr>
        <w:t xml:space="preserve"> Transfers scientific knowledge obtained through research and technology transfer to education and society.</w:t>
      </w:r>
    </w:p>
    <w:p w14:paraId="58BAFB71" w14:textId="77777777" w:rsidR="00C5023C" w:rsidRPr="00C5023C" w:rsidRDefault="00C5023C" w:rsidP="00C5023C">
      <w:pPr>
        <w:pStyle w:val="NormalWeb"/>
        <w:spacing w:line="276" w:lineRule="auto"/>
        <w:jc w:val="both"/>
        <w:rPr>
          <w:rFonts w:ascii="Nunito" w:hAnsi="Nunito"/>
          <w:b/>
          <w:bCs/>
        </w:rPr>
      </w:pPr>
      <w:r w:rsidRPr="00C5023C">
        <w:rPr>
          <w:rFonts w:ascii="Nunito" w:hAnsi="Nunito"/>
          <w:b/>
          <w:bCs/>
        </w:rPr>
        <w:t>Competencies – Communication and Social Competence Learning Outcomes</w:t>
      </w:r>
    </w:p>
    <w:p w14:paraId="5D4466B0" w14:textId="27CF739E" w:rsidR="00C5023C" w:rsidRPr="00C5023C" w:rsidRDefault="00C5023C" w:rsidP="00C5023C">
      <w:pPr>
        <w:pStyle w:val="NormalWeb"/>
        <w:numPr>
          <w:ilvl w:val="0"/>
          <w:numId w:val="83"/>
        </w:numPr>
        <w:spacing w:line="276" w:lineRule="auto"/>
        <w:jc w:val="both"/>
        <w:rPr>
          <w:rFonts w:ascii="Nunito" w:hAnsi="Nunito"/>
        </w:rPr>
      </w:pPr>
      <w:r w:rsidRPr="00C5023C">
        <w:rPr>
          <w:rFonts w:ascii="Nunito" w:hAnsi="Nunito"/>
          <w:b/>
          <w:bCs/>
        </w:rPr>
        <w:t>PY9.</w:t>
      </w:r>
      <w:r w:rsidRPr="00C5023C">
        <w:rPr>
          <w:rFonts w:ascii="Nunito" w:hAnsi="Nunito"/>
        </w:rPr>
        <w:t xml:space="preserve"> </w:t>
      </w:r>
      <w:r w:rsidR="006A0ED3" w:rsidRPr="006A0ED3">
        <w:rPr>
          <w:rFonts w:ascii="Nunito" w:hAnsi="Nunito"/>
        </w:rPr>
        <w:t>Uses at least one foreign language to communicate professionally and to access international sources.</w:t>
      </w:r>
    </w:p>
    <w:p w14:paraId="242448AD" w14:textId="77777777" w:rsidR="00C5023C" w:rsidRPr="00C5023C" w:rsidRDefault="00C5023C" w:rsidP="00C5023C">
      <w:pPr>
        <w:pStyle w:val="NormalWeb"/>
        <w:spacing w:line="276" w:lineRule="auto"/>
        <w:jc w:val="both"/>
        <w:rPr>
          <w:rFonts w:ascii="Nunito" w:hAnsi="Nunito"/>
          <w:b/>
          <w:bCs/>
        </w:rPr>
      </w:pPr>
      <w:r w:rsidRPr="00C5023C">
        <w:rPr>
          <w:rFonts w:ascii="Nunito" w:hAnsi="Nunito"/>
          <w:b/>
          <w:bCs/>
        </w:rPr>
        <w:t>Competencies – Field-Specific Competence Learning Outcomes</w:t>
      </w:r>
    </w:p>
    <w:p w14:paraId="32D8EEC4" w14:textId="25E2480E" w:rsidR="002402BF" w:rsidRDefault="00C5023C" w:rsidP="00C5023C">
      <w:pPr>
        <w:pStyle w:val="NormalWeb"/>
        <w:numPr>
          <w:ilvl w:val="0"/>
          <w:numId w:val="84"/>
        </w:numPr>
        <w:spacing w:line="276" w:lineRule="auto"/>
        <w:jc w:val="both"/>
        <w:rPr>
          <w:rFonts w:ascii="Nunito" w:hAnsi="Nunito"/>
        </w:rPr>
      </w:pPr>
      <w:r w:rsidRPr="00C5023C">
        <w:rPr>
          <w:rFonts w:ascii="Nunito" w:hAnsi="Nunito"/>
          <w:b/>
          <w:bCs/>
        </w:rPr>
        <w:t>PY10.</w:t>
      </w:r>
      <w:r w:rsidRPr="00C5023C">
        <w:rPr>
          <w:rFonts w:ascii="Nunito" w:hAnsi="Nunito"/>
        </w:rPr>
        <w:t xml:space="preserve"> Acts in accordance with scientific and professional ethics and performs professional duties with an awareness of authority and responsibility.</w:t>
      </w:r>
    </w:p>
    <w:p w14:paraId="28E98B7F" w14:textId="77777777" w:rsidR="0033045D" w:rsidRPr="00A756F7" w:rsidRDefault="0033045D" w:rsidP="0033045D">
      <w:pPr>
        <w:pStyle w:val="NormalWeb"/>
        <w:spacing w:line="276" w:lineRule="auto"/>
        <w:jc w:val="both"/>
        <w:rPr>
          <w:rFonts w:ascii="Nunito" w:hAnsi="Nunito"/>
          <w:sz w:val="28"/>
          <w:szCs w:val="28"/>
        </w:rPr>
      </w:pPr>
      <w:r w:rsidRPr="00A756F7">
        <w:rPr>
          <w:rStyle w:val="Strong"/>
          <w:rFonts w:ascii="Nunito" w:hAnsi="Nunito"/>
          <w:sz w:val="28"/>
          <w:szCs w:val="28"/>
        </w:rPr>
        <w:t xml:space="preserve">7.2. The Relationship between Program Qualifications and the Turkish Higher Education Qualifications Framework </w:t>
      </w:r>
    </w:p>
    <w:p w14:paraId="7E43F2BE" w14:textId="77777777" w:rsidR="0033045D" w:rsidRDefault="0033045D" w:rsidP="0033045D">
      <w:pPr>
        <w:pStyle w:val="NormalWeb"/>
        <w:spacing w:line="276" w:lineRule="auto"/>
        <w:jc w:val="both"/>
        <w:rPr>
          <w:rFonts w:ascii="Nunito" w:hAnsi="Nunito"/>
          <w:b/>
          <w:bCs/>
        </w:rPr>
      </w:pPr>
      <w:r w:rsidRPr="00A756F7">
        <w:rPr>
          <w:rFonts w:ascii="Nunito" w:hAnsi="Nunito"/>
        </w:rPr>
        <w:t xml:space="preserve">The Turkish Higher Education Qualifications Framework (THEQF) is a framework established to ensure the quality assurance of higher education programs in Turkey and to define national-level qualifications. This framework is designed to be compatible with the European Qualifications Framework (EQF). It covers the levels of </w:t>
      </w:r>
      <w:r w:rsidRPr="00A756F7">
        <w:rPr>
          <w:rFonts w:ascii="Nunito" w:hAnsi="Nunito"/>
          <w:b/>
          <w:bCs/>
        </w:rPr>
        <w:t>undergraduate, graduate, and doctoral education.</w:t>
      </w:r>
    </w:p>
    <w:p w14:paraId="000D74B3" w14:textId="77777777" w:rsidR="0033045D" w:rsidRDefault="0033045D" w:rsidP="0033045D">
      <w:pPr>
        <w:pStyle w:val="NormalWeb"/>
        <w:spacing w:line="276" w:lineRule="auto"/>
        <w:jc w:val="both"/>
        <w:rPr>
          <w:rFonts w:ascii="Nunito" w:hAnsi="Nunito"/>
        </w:rPr>
      </w:pPr>
      <w:r w:rsidRPr="00A756F7">
        <w:rPr>
          <w:rStyle w:val="Strong"/>
          <w:rFonts w:ascii="Nunito" w:hAnsi="Nunito"/>
        </w:rPr>
        <w:t>A) Structure of THEQF</w:t>
      </w:r>
    </w:p>
    <w:p w14:paraId="700AB56C" w14:textId="7A8FF741" w:rsidR="0033045D" w:rsidRPr="0033045D" w:rsidRDefault="0033045D" w:rsidP="0033045D">
      <w:pPr>
        <w:pStyle w:val="NormalWeb"/>
        <w:spacing w:line="276" w:lineRule="auto"/>
        <w:jc w:val="both"/>
        <w:rPr>
          <w:rFonts w:ascii="Nunito" w:hAnsi="Nunito"/>
          <w:b/>
          <w:bCs/>
        </w:rPr>
      </w:pPr>
      <w:r w:rsidRPr="00A756F7">
        <w:rPr>
          <w:rFonts w:ascii="Nunito" w:hAnsi="Nunito"/>
          <w:b/>
          <w:bCs/>
        </w:rPr>
        <w:t xml:space="preserve">The Turkish Higher Education Qualifications Framework (THEQF) </w:t>
      </w:r>
      <w:r w:rsidRPr="00A756F7">
        <w:rPr>
          <w:rFonts w:ascii="Nunito" w:hAnsi="Nunito"/>
        </w:rPr>
        <w:t xml:space="preserve">has a structure </w:t>
      </w:r>
      <w:r w:rsidRPr="00A756F7">
        <w:rPr>
          <w:rFonts w:ascii="Nunito" w:hAnsi="Nunito"/>
          <w:b/>
          <w:bCs/>
        </w:rPr>
        <w:t>consisting of four levels</w:t>
      </w:r>
      <w:r w:rsidRPr="00A756F7">
        <w:rPr>
          <w:rFonts w:ascii="Nunito" w:hAnsi="Nunito"/>
        </w:rPr>
        <w:t xml:space="preserve"> for the definition and classification of learning outcomes in educational processes. These four levels are grouped as </w:t>
      </w:r>
      <w:proofErr w:type="gramStart"/>
      <w:r w:rsidRPr="00A756F7">
        <w:rPr>
          <w:rFonts w:ascii="Nunito" w:hAnsi="Nunito"/>
          <w:b/>
          <w:bCs/>
        </w:rPr>
        <w:t>Associate Degree</w:t>
      </w:r>
      <w:proofErr w:type="gramEnd"/>
      <w:r w:rsidRPr="00A756F7">
        <w:rPr>
          <w:rFonts w:ascii="Nunito" w:hAnsi="Nunito"/>
          <w:b/>
          <w:bCs/>
        </w:rPr>
        <w:t xml:space="preserve"> (Level 5), </w:t>
      </w:r>
      <w:proofErr w:type="gramStart"/>
      <w:r w:rsidRPr="00A756F7">
        <w:rPr>
          <w:rFonts w:ascii="Nunito" w:hAnsi="Nunito"/>
          <w:b/>
          <w:bCs/>
        </w:rPr>
        <w:t>Bachelor’s Degree</w:t>
      </w:r>
      <w:proofErr w:type="gramEnd"/>
      <w:r w:rsidRPr="00A756F7">
        <w:rPr>
          <w:rFonts w:ascii="Nunito" w:hAnsi="Nunito"/>
          <w:b/>
          <w:bCs/>
        </w:rPr>
        <w:t xml:space="preserve"> (Level 6), </w:t>
      </w:r>
      <w:proofErr w:type="gramStart"/>
      <w:r w:rsidRPr="00A756F7">
        <w:rPr>
          <w:rFonts w:ascii="Nunito" w:hAnsi="Nunito"/>
          <w:b/>
          <w:bCs/>
        </w:rPr>
        <w:t>Master’s Degree</w:t>
      </w:r>
      <w:proofErr w:type="gramEnd"/>
      <w:r w:rsidRPr="00A756F7">
        <w:rPr>
          <w:rFonts w:ascii="Nunito" w:hAnsi="Nunito"/>
          <w:b/>
          <w:bCs/>
        </w:rPr>
        <w:t xml:space="preserve"> (Level 7), and Doctoral Degree (Level 8).</w:t>
      </w:r>
      <w:r w:rsidRPr="00A756F7">
        <w:rPr>
          <w:rFonts w:ascii="Nunito" w:hAnsi="Nunito"/>
        </w:rPr>
        <w:t xml:space="preserve"> Information about the levels is presented below:</w:t>
      </w:r>
    </w:p>
    <w:p w14:paraId="65DEE618" w14:textId="77777777" w:rsidR="0033045D" w:rsidRPr="00A756F7" w:rsidRDefault="0033045D" w:rsidP="0033045D">
      <w:pPr>
        <w:pStyle w:val="NormalWeb"/>
        <w:numPr>
          <w:ilvl w:val="0"/>
          <w:numId w:val="28"/>
        </w:numPr>
        <w:spacing w:line="276" w:lineRule="auto"/>
        <w:jc w:val="both"/>
        <w:rPr>
          <w:rFonts w:ascii="Nunito" w:hAnsi="Nunito"/>
        </w:rPr>
      </w:pPr>
      <w:proofErr w:type="gramStart"/>
      <w:r w:rsidRPr="00A756F7">
        <w:rPr>
          <w:rStyle w:val="Strong"/>
          <w:rFonts w:ascii="Nunito" w:hAnsi="Nunito"/>
        </w:rPr>
        <w:t>Associate Degree</w:t>
      </w:r>
      <w:proofErr w:type="gramEnd"/>
      <w:r w:rsidRPr="00A756F7">
        <w:rPr>
          <w:rStyle w:val="Strong"/>
          <w:rFonts w:ascii="Nunito" w:hAnsi="Nunito"/>
        </w:rPr>
        <w:t xml:space="preserve"> (Level 5):</w:t>
      </w:r>
      <w:r w:rsidRPr="00A756F7">
        <w:rPr>
          <w:rFonts w:ascii="Nunito" w:hAnsi="Nunito"/>
        </w:rPr>
        <w:t xml:space="preserve"> This level equips students with basic knowledge and skills. It lasts two (2) years.</w:t>
      </w:r>
    </w:p>
    <w:p w14:paraId="332E1C48" w14:textId="77777777" w:rsidR="0033045D" w:rsidRPr="00A756F7" w:rsidRDefault="0033045D" w:rsidP="0033045D">
      <w:pPr>
        <w:pStyle w:val="NormalWeb"/>
        <w:numPr>
          <w:ilvl w:val="0"/>
          <w:numId w:val="28"/>
        </w:numPr>
        <w:spacing w:line="276" w:lineRule="auto"/>
        <w:jc w:val="both"/>
        <w:rPr>
          <w:rFonts w:ascii="Nunito" w:hAnsi="Nunito"/>
        </w:rPr>
      </w:pPr>
      <w:r w:rsidRPr="00A756F7">
        <w:rPr>
          <w:rStyle w:val="Strong"/>
          <w:rFonts w:ascii="Nunito" w:hAnsi="Nunito"/>
        </w:rPr>
        <w:t>Bachelor’s Degree (Level 6):</w:t>
      </w:r>
      <w:r w:rsidRPr="00A756F7">
        <w:rPr>
          <w:rFonts w:ascii="Nunito" w:hAnsi="Nunito"/>
        </w:rPr>
        <w:t xml:space="preserve"> This level provides students with more comprehensive knowledge and skills. These programs may be knowledge-oriented or practice-oriented. It lasts four (4) years.</w:t>
      </w:r>
    </w:p>
    <w:p w14:paraId="0AFFCFC6" w14:textId="77777777" w:rsidR="0033045D" w:rsidRPr="00A756F7" w:rsidRDefault="0033045D" w:rsidP="0033045D">
      <w:pPr>
        <w:pStyle w:val="NormalWeb"/>
        <w:numPr>
          <w:ilvl w:val="0"/>
          <w:numId w:val="28"/>
        </w:numPr>
        <w:spacing w:line="276" w:lineRule="auto"/>
        <w:jc w:val="both"/>
        <w:rPr>
          <w:rFonts w:ascii="Nunito" w:hAnsi="Nunito"/>
        </w:rPr>
      </w:pPr>
      <w:r w:rsidRPr="00A756F7">
        <w:rPr>
          <w:rStyle w:val="Strong"/>
          <w:rFonts w:ascii="Nunito" w:hAnsi="Nunito"/>
        </w:rPr>
        <w:lastRenderedPageBreak/>
        <w:t>Master’s Degree (Level 7):</w:t>
      </w:r>
      <w:r w:rsidRPr="00A756F7">
        <w:rPr>
          <w:rFonts w:ascii="Nunito" w:hAnsi="Nunito"/>
        </w:rPr>
        <w:t xml:space="preserve"> In addition to the bachelor’s level, this level provides more advanced knowledge and skills. It lasts two (2) years.</w:t>
      </w:r>
    </w:p>
    <w:p w14:paraId="12D29BB3" w14:textId="77777777" w:rsidR="0033045D" w:rsidRPr="00A756F7" w:rsidRDefault="0033045D" w:rsidP="0033045D">
      <w:pPr>
        <w:pStyle w:val="NormalWeb"/>
        <w:numPr>
          <w:ilvl w:val="0"/>
          <w:numId w:val="28"/>
        </w:numPr>
        <w:spacing w:line="276" w:lineRule="auto"/>
        <w:jc w:val="both"/>
        <w:rPr>
          <w:rFonts w:ascii="Nunito" w:hAnsi="Nunito"/>
        </w:rPr>
      </w:pPr>
      <w:r w:rsidRPr="00A756F7">
        <w:rPr>
          <w:rStyle w:val="Strong"/>
          <w:rFonts w:ascii="Nunito" w:hAnsi="Nunito"/>
        </w:rPr>
        <w:t>Doctoral Degree (Level 8):</w:t>
      </w:r>
      <w:r w:rsidRPr="00A756F7">
        <w:rPr>
          <w:rFonts w:ascii="Nunito" w:hAnsi="Nunito"/>
        </w:rPr>
        <w:t xml:space="preserve"> This is the highest level, where knowledge and skills are developed through original research. It lasts three (3) or four (4) years.</w:t>
      </w:r>
    </w:p>
    <w:p w14:paraId="34ABE16B" w14:textId="77777777" w:rsidR="0033045D" w:rsidRPr="00A756F7" w:rsidRDefault="0033045D" w:rsidP="0033045D">
      <w:pPr>
        <w:pStyle w:val="NormalWeb"/>
        <w:spacing w:line="276" w:lineRule="auto"/>
        <w:jc w:val="both"/>
        <w:rPr>
          <w:rFonts w:ascii="Nunito" w:hAnsi="Nunito"/>
        </w:rPr>
      </w:pPr>
      <w:r w:rsidRPr="00A756F7">
        <w:rPr>
          <w:rFonts w:ascii="Nunito" w:hAnsi="Nunito"/>
        </w:rPr>
        <w:t xml:space="preserve">Each level is defined by </w:t>
      </w:r>
      <w:r w:rsidRPr="00A756F7">
        <w:rPr>
          <w:rFonts w:ascii="Nunito" w:hAnsi="Nunito"/>
          <w:b/>
          <w:bCs/>
        </w:rPr>
        <w:t>level descriptors</w:t>
      </w:r>
      <w:r w:rsidRPr="00A756F7">
        <w:rPr>
          <w:rFonts w:ascii="Nunito" w:hAnsi="Nunito"/>
        </w:rPr>
        <w:t xml:space="preserve"> that express specific learning outcomes in terms of </w:t>
      </w:r>
      <w:r w:rsidRPr="00A756F7">
        <w:rPr>
          <w:rFonts w:ascii="Nunito" w:hAnsi="Nunito"/>
          <w:b/>
          <w:bCs/>
        </w:rPr>
        <w:t>knowledge, skills, and competence</w:t>
      </w:r>
      <w:r w:rsidRPr="00A756F7">
        <w:rPr>
          <w:rFonts w:ascii="Nunito" w:hAnsi="Nunito"/>
        </w:rPr>
        <w:t xml:space="preserve">*. Information regarding </w:t>
      </w:r>
      <w:r w:rsidRPr="00A756F7">
        <w:rPr>
          <w:rFonts w:ascii="Nunito" w:hAnsi="Nunito"/>
          <w:b/>
          <w:bCs/>
        </w:rPr>
        <w:t>these level descriptors</w:t>
      </w:r>
      <w:r w:rsidRPr="00A756F7">
        <w:rPr>
          <w:rFonts w:ascii="Nunito" w:hAnsi="Nunito"/>
        </w:rPr>
        <w:t xml:space="preserve"> is presented below:</w:t>
      </w:r>
    </w:p>
    <w:p w14:paraId="40F392F9" w14:textId="77777777" w:rsidR="0033045D" w:rsidRPr="00A756F7" w:rsidRDefault="0033045D" w:rsidP="0033045D">
      <w:pPr>
        <w:pStyle w:val="NormalWeb"/>
        <w:spacing w:line="276" w:lineRule="auto"/>
        <w:jc w:val="both"/>
        <w:rPr>
          <w:rFonts w:ascii="Nunito" w:hAnsi="Nunito"/>
        </w:rPr>
      </w:pPr>
      <w:r w:rsidRPr="00A756F7">
        <w:rPr>
          <w:rFonts w:ascii="Nunito" w:hAnsi="Nunito"/>
        </w:rPr>
        <w:t xml:space="preserve">* </w:t>
      </w:r>
      <w:r w:rsidRPr="00A756F7">
        <w:rPr>
          <w:rStyle w:val="Strong"/>
          <w:rFonts w:ascii="Nunito" w:hAnsi="Nunito"/>
        </w:rPr>
        <w:t>Knowledge:</w:t>
      </w:r>
      <w:r w:rsidRPr="00A756F7">
        <w:rPr>
          <w:rFonts w:ascii="Nunito" w:hAnsi="Nunito"/>
        </w:rPr>
        <w:t xml:space="preserve"> Within the scope of THEQF, </w:t>
      </w:r>
      <w:r w:rsidRPr="00A756F7">
        <w:rPr>
          <w:rFonts w:ascii="Nunito" w:hAnsi="Nunito"/>
          <w:b/>
          <w:bCs/>
        </w:rPr>
        <w:t>“knowledge</w:t>
      </w:r>
      <w:r w:rsidRPr="00A756F7">
        <w:rPr>
          <w:rFonts w:ascii="Nunito" w:hAnsi="Nunito"/>
        </w:rPr>
        <w:t>” is defined as theoretical and/or factual knowledge, which involves the understanding of facts, principles, theories, and practices related to a field of study or work.</w:t>
      </w:r>
    </w:p>
    <w:p w14:paraId="5B5A30C6" w14:textId="77777777" w:rsidR="0033045D" w:rsidRPr="00A756F7" w:rsidRDefault="0033045D" w:rsidP="0033045D">
      <w:pPr>
        <w:pStyle w:val="NormalWeb"/>
        <w:spacing w:line="276" w:lineRule="auto"/>
        <w:jc w:val="both"/>
        <w:rPr>
          <w:rFonts w:ascii="Nunito" w:hAnsi="Nunito"/>
        </w:rPr>
      </w:pPr>
      <w:r w:rsidRPr="00A756F7">
        <w:rPr>
          <w:rFonts w:ascii="Nunito" w:hAnsi="Nunito"/>
        </w:rPr>
        <w:t xml:space="preserve">* </w:t>
      </w:r>
      <w:r w:rsidRPr="00A756F7">
        <w:rPr>
          <w:rStyle w:val="Strong"/>
          <w:rFonts w:ascii="Nunito" w:hAnsi="Nunito"/>
        </w:rPr>
        <w:t>Skills:</w:t>
      </w:r>
      <w:r w:rsidRPr="00A756F7">
        <w:rPr>
          <w:rFonts w:ascii="Nunito" w:hAnsi="Nunito"/>
        </w:rPr>
        <w:t xml:space="preserve"> Within the scope of THEQF, </w:t>
      </w:r>
      <w:r w:rsidRPr="00A756F7">
        <w:rPr>
          <w:rFonts w:ascii="Nunito" w:hAnsi="Nunito"/>
          <w:b/>
          <w:bCs/>
        </w:rPr>
        <w:t>“skills”</w:t>
      </w:r>
      <w:r w:rsidRPr="00A756F7">
        <w:rPr>
          <w:rFonts w:ascii="Nunito" w:hAnsi="Nunito"/>
        </w:rPr>
        <w:t xml:space="preserve"> refer to the ability to </w:t>
      </w:r>
      <w:r w:rsidRPr="00A756F7">
        <w:rPr>
          <w:rFonts w:ascii="Nunito" w:hAnsi="Nunito"/>
          <w:b/>
          <w:bCs/>
        </w:rPr>
        <w:t>apply knowledge</w:t>
      </w:r>
      <w:r w:rsidRPr="00A756F7">
        <w:rPr>
          <w:rFonts w:ascii="Nunito" w:hAnsi="Nunito"/>
        </w:rPr>
        <w:t xml:space="preserve"> and </w:t>
      </w:r>
      <w:r w:rsidRPr="00A756F7">
        <w:rPr>
          <w:rFonts w:ascii="Nunito" w:hAnsi="Nunito"/>
          <w:b/>
          <w:bCs/>
        </w:rPr>
        <w:t>solve problems</w:t>
      </w:r>
      <w:r w:rsidRPr="00A756F7">
        <w:rPr>
          <w:rFonts w:ascii="Nunito" w:hAnsi="Nunito"/>
        </w:rPr>
        <w:t>, including logical, intuitive, and creative thinking abilities, as well as manual skills; and the ability to use methods, ethics, tools, and equipment required in a field of study or work.</w:t>
      </w:r>
    </w:p>
    <w:p w14:paraId="2E0DFF5C" w14:textId="77777777" w:rsidR="0033045D" w:rsidRPr="00A756F7" w:rsidRDefault="0033045D" w:rsidP="0033045D">
      <w:pPr>
        <w:pStyle w:val="NormalWeb"/>
        <w:spacing w:line="276" w:lineRule="auto"/>
        <w:jc w:val="both"/>
        <w:rPr>
          <w:rFonts w:ascii="Nunito" w:hAnsi="Nunito"/>
        </w:rPr>
      </w:pPr>
      <w:r w:rsidRPr="00A756F7">
        <w:rPr>
          <w:rFonts w:ascii="Nunito" w:hAnsi="Nunito"/>
        </w:rPr>
        <w:t xml:space="preserve">* </w:t>
      </w:r>
      <w:r w:rsidRPr="00A756F7">
        <w:rPr>
          <w:rStyle w:val="Strong"/>
          <w:rFonts w:ascii="Nunito" w:hAnsi="Nunito"/>
        </w:rPr>
        <w:t>Competence:</w:t>
      </w:r>
      <w:r w:rsidRPr="00A756F7">
        <w:rPr>
          <w:rFonts w:ascii="Nunito" w:hAnsi="Nunito"/>
        </w:rPr>
        <w:t xml:space="preserve"> In TYYÇ, </w:t>
      </w:r>
      <w:r w:rsidRPr="00A756F7">
        <w:rPr>
          <w:rFonts w:ascii="Nunito" w:hAnsi="Nunito"/>
          <w:b/>
          <w:bCs/>
        </w:rPr>
        <w:t>“competenc</w:t>
      </w:r>
      <w:r w:rsidRPr="00A756F7">
        <w:rPr>
          <w:rFonts w:ascii="Nunito" w:hAnsi="Nunito"/>
        </w:rPr>
        <w:t>e” refers to the ability to use knowledge and skills with responsibility and/or autonomy in a study or work environment; to identify and meet learning needs; and to consider social and ethical responsibilities.</w:t>
      </w:r>
    </w:p>
    <w:p w14:paraId="6A0A47AF" w14:textId="77777777" w:rsidR="0033045D" w:rsidRPr="00A756F7" w:rsidRDefault="0033045D" w:rsidP="0033045D">
      <w:pPr>
        <w:pStyle w:val="NormalWeb"/>
        <w:spacing w:line="276" w:lineRule="auto"/>
        <w:jc w:val="both"/>
        <w:rPr>
          <w:rFonts w:ascii="Nunito" w:hAnsi="Nunito"/>
        </w:rPr>
      </w:pPr>
      <w:r w:rsidRPr="00A756F7">
        <w:rPr>
          <w:rFonts w:ascii="Nunito" w:hAnsi="Nunito"/>
        </w:rPr>
        <w:t xml:space="preserve">Level descriptors are tools used to define </w:t>
      </w:r>
      <w:r w:rsidRPr="00A756F7">
        <w:rPr>
          <w:rFonts w:ascii="Nunito" w:hAnsi="Nunito"/>
          <w:b/>
          <w:bCs/>
        </w:rPr>
        <w:t xml:space="preserve">program qualifications (learning outcomes) </w:t>
      </w:r>
      <w:r w:rsidRPr="00A756F7">
        <w:rPr>
          <w:rFonts w:ascii="Nunito" w:hAnsi="Nunito"/>
        </w:rPr>
        <w:t xml:space="preserve">at the relevant level, to determine the level of qualifications, and to align </w:t>
      </w:r>
      <w:r w:rsidRPr="00A756F7">
        <w:rPr>
          <w:rFonts w:ascii="Nunito" w:hAnsi="Nunito"/>
          <w:b/>
          <w:bCs/>
        </w:rPr>
        <w:t xml:space="preserve">THEQF </w:t>
      </w:r>
      <w:r w:rsidRPr="00A756F7">
        <w:rPr>
          <w:rFonts w:ascii="Nunito" w:hAnsi="Nunito"/>
        </w:rPr>
        <w:t xml:space="preserve">with </w:t>
      </w:r>
      <w:r w:rsidRPr="00A756F7">
        <w:rPr>
          <w:rFonts w:ascii="Nunito" w:hAnsi="Nunito"/>
          <w:b/>
          <w:bCs/>
        </w:rPr>
        <w:t>international and national qualification frameworks</w:t>
      </w:r>
      <w:r w:rsidRPr="00A756F7">
        <w:rPr>
          <w:rFonts w:ascii="Nunito" w:hAnsi="Nunito"/>
        </w:rPr>
        <w:t xml:space="preserve">. In this context, the qualifications (learning outcomes) defined for programs are structured according to the level descriptors mentioned above </w:t>
      </w:r>
      <w:r w:rsidRPr="00A756F7">
        <w:rPr>
          <w:rFonts w:ascii="Nunito" w:hAnsi="Nunito"/>
          <w:b/>
          <w:bCs/>
        </w:rPr>
        <w:t xml:space="preserve">(Knowledge, Skills, and Competence). </w:t>
      </w:r>
      <w:r w:rsidRPr="00A756F7">
        <w:rPr>
          <w:rFonts w:ascii="Nunito" w:hAnsi="Nunito"/>
        </w:rPr>
        <w:t>Each</w:t>
      </w:r>
      <w:r w:rsidRPr="00A756F7">
        <w:rPr>
          <w:rFonts w:ascii="Nunito" w:hAnsi="Nunito"/>
          <w:b/>
          <w:bCs/>
        </w:rPr>
        <w:t xml:space="preserve"> </w:t>
      </w:r>
      <w:r w:rsidRPr="00A756F7">
        <w:rPr>
          <w:rFonts w:ascii="Nunito" w:hAnsi="Nunito"/>
        </w:rPr>
        <w:t xml:space="preserve">level is described within the scope of </w:t>
      </w:r>
      <w:r w:rsidRPr="00A756F7">
        <w:rPr>
          <w:rFonts w:ascii="Nunito" w:hAnsi="Nunito"/>
          <w:b/>
          <w:bCs/>
        </w:rPr>
        <w:t>the common learning outcomes</w:t>
      </w:r>
      <w:r w:rsidRPr="00A756F7">
        <w:rPr>
          <w:rFonts w:ascii="Nunito" w:hAnsi="Nunito"/>
        </w:rPr>
        <w:t xml:space="preserve"> associated with its qualifications.</w:t>
      </w:r>
    </w:p>
    <w:p w14:paraId="276CE78E" w14:textId="77777777" w:rsidR="0033045D" w:rsidRPr="00A756F7" w:rsidRDefault="0033045D" w:rsidP="0033045D">
      <w:pPr>
        <w:pStyle w:val="NormalWeb"/>
        <w:spacing w:line="276" w:lineRule="auto"/>
        <w:jc w:val="both"/>
        <w:rPr>
          <w:rFonts w:ascii="Nunito" w:hAnsi="Nunito"/>
        </w:rPr>
      </w:pPr>
      <w:r w:rsidRPr="00A756F7">
        <w:rPr>
          <w:rStyle w:val="Strong"/>
          <w:rFonts w:ascii="Nunito" w:hAnsi="Nunito"/>
        </w:rPr>
        <w:t>B) The Matrix of the Relationship between Program Qualifications and THEQF</w:t>
      </w:r>
    </w:p>
    <w:p w14:paraId="17FC0A68" w14:textId="178C4DB6" w:rsidR="0033045D" w:rsidRPr="00A756F7" w:rsidRDefault="0033045D" w:rsidP="0033045D">
      <w:pPr>
        <w:pStyle w:val="NormalWeb"/>
        <w:spacing w:line="276" w:lineRule="auto"/>
        <w:jc w:val="both"/>
        <w:rPr>
          <w:rStyle w:val="Strong"/>
          <w:rFonts w:ascii="Nunito" w:hAnsi="Nunito"/>
          <w:b w:val="0"/>
        </w:rPr>
      </w:pPr>
      <w:r w:rsidRPr="00A756F7">
        <w:rPr>
          <w:rFonts w:ascii="Nunito" w:hAnsi="Nunito"/>
        </w:rPr>
        <w:t xml:space="preserve">The </w:t>
      </w:r>
      <w:r w:rsidRPr="00A756F7">
        <w:rPr>
          <w:rStyle w:val="Strong"/>
          <w:rFonts w:ascii="Nunito" w:hAnsi="Nunito"/>
          <w:b w:val="0"/>
        </w:rPr>
        <w:t xml:space="preserve">matrix of program qualifications and THEQF relations for the </w:t>
      </w:r>
      <w:proofErr w:type="spellStart"/>
      <w:r w:rsidRPr="00A756F7">
        <w:rPr>
          <w:rStyle w:val="Strong"/>
          <w:rFonts w:ascii="Nunito" w:hAnsi="Nunito"/>
          <w:b w:val="0"/>
        </w:rPr>
        <w:t>Depatment</w:t>
      </w:r>
      <w:proofErr w:type="spellEnd"/>
      <w:r w:rsidRPr="00A756F7">
        <w:rPr>
          <w:rStyle w:val="Strong"/>
          <w:rFonts w:ascii="Nunito" w:hAnsi="Nunito"/>
          <w:b w:val="0"/>
        </w:rPr>
        <w:t xml:space="preserve"> of </w:t>
      </w:r>
      <w:r>
        <w:rPr>
          <w:rStyle w:val="Strong"/>
          <w:rFonts w:ascii="Nunito" w:hAnsi="Nunito"/>
          <w:b w:val="0"/>
        </w:rPr>
        <w:t>Animal Science</w:t>
      </w:r>
      <w:r w:rsidRPr="00A756F7">
        <w:rPr>
          <w:rStyle w:val="Strong"/>
          <w:rFonts w:ascii="Nunito" w:hAnsi="Nunito"/>
          <w:b w:val="0"/>
        </w:rPr>
        <w:t xml:space="preserve"> is given in the drive link. T</w:t>
      </w:r>
      <w:r w:rsidRPr="00A756F7">
        <w:rPr>
          <w:rFonts w:ascii="Nunito" w:hAnsi="Nunito"/>
        </w:rPr>
        <w:t xml:space="preserve">he </w:t>
      </w:r>
      <w:r w:rsidRPr="00A756F7">
        <w:rPr>
          <w:rStyle w:val="Strong"/>
          <w:rFonts w:ascii="Nunito" w:hAnsi="Nunito"/>
          <w:b w:val="0"/>
        </w:rPr>
        <w:t>program level</w:t>
      </w:r>
      <w:r w:rsidRPr="00A756F7">
        <w:rPr>
          <w:rFonts w:ascii="Nunito" w:hAnsi="Nunito"/>
        </w:rPr>
        <w:t xml:space="preserve"> is </w:t>
      </w:r>
      <w:proofErr w:type="gramStart"/>
      <w:r w:rsidRPr="00A756F7">
        <w:rPr>
          <w:rStyle w:val="Strong"/>
          <w:rFonts w:ascii="Nunito" w:hAnsi="Nunito"/>
          <w:b w:val="0"/>
        </w:rPr>
        <w:t>Bachelor’s Degree</w:t>
      </w:r>
      <w:proofErr w:type="gramEnd"/>
      <w:r w:rsidRPr="00A756F7">
        <w:rPr>
          <w:rStyle w:val="Strong"/>
          <w:rFonts w:ascii="Nunito" w:hAnsi="Nunito"/>
          <w:b w:val="0"/>
        </w:rPr>
        <w:t xml:space="preserve"> based on Level 6. </w:t>
      </w:r>
      <w:r w:rsidRPr="00A756F7">
        <w:rPr>
          <w:rFonts w:ascii="Nunito" w:hAnsi="Nunito"/>
        </w:rPr>
        <w:t>Click the link below.</w:t>
      </w:r>
    </w:p>
    <w:p w14:paraId="3B27E6C3" w14:textId="77777777" w:rsidR="0033045D" w:rsidRPr="00A756F7" w:rsidRDefault="0033045D" w:rsidP="0033045D">
      <w:pPr>
        <w:pStyle w:val="NormalWeb"/>
        <w:spacing w:line="276" w:lineRule="auto"/>
        <w:jc w:val="both"/>
        <w:rPr>
          <w:rFonts w:ascii="Nunito" w:hAnsi="Nunito"/>
        </w:rPr>
      </w:pPr>
      <w:r w:rsidRPr="00A756F7">
        <w:rPr>
          <w:rFonts w:ascii="Nunito" w:hAnsi="Nunito"/>
        </w:rPr>
        <w:lastRenderedPageBreak/>
        <w:t>Drive Link:</w:t>
      </w:r>
    </w:p>
    <w:p w14:paraId="0C515B0D" w14:textId="1A93487B" w:rsidR="002A70F4" w:rsidRDefault="002A70F4" w:rsidP="0033045D">
      <w:pPr>
        <w:pStyle w:val="NormalWeb"/>
        <w:spacing w:line="276" w:lineRule="auto"/>
        <w:jc w:val="both"/>
        <w:rPr>
          <w:rFonts w:ascii="Nunito" w:hAnsi="Nunito"/>
          <w:bCs/>
        </w:rPr>
      </w:pPr>
      <w:hyperlink r:id="rId20" w:history="1">
        <w:r w:rsidRPr="004337E5">
          <w:rPr>
            <w:rStyle w:val="Hyperlink"/>
            <w:rFonts w:ascii="Nunito" w:hAnsi="Nunito"/>
            <w:bCs/>
          </w:rPr>
          <w:t>https://drive.google.com/drive/folders/1p3AlbsDfxesx5Pj36e3u4iPlhRMHDf4l</w:t>
        </w:r>
      </w:hyperlink>
    </w:p>
    <w:p w14:paraId="38992C41" w14:textId="4E32C235" w:rsidR="0033045D" w:rsidRPr="00A756F7" w:rsidRDefault="0033045D" w:rsidP="0033045D">
      <w:pPr>
        <w:pStyle w:val="NormalWeb"/>
        <w:spacing w:line="276" w:lineRule="auto"/>
        <w:jc w:val="both"/>
        <w:rPr>
          <w:rFonts w:ascii="Nunito" w:hAnsi="Nunito"/>
          <w:sz w:val="28"/>
          <w:szCs w:val="28"/>
        </w:rPr>
      </w:pPr>
      <w:r w:rsidRPr="00A756F7">
        <w:rPr>
          <w:rStyle w:val="Strong"/>
          <w:rFonts w:ascii="Nunito" w:hAnsi="Nunito"/>
          <w:sz w:val="28"/>
          <w:szCs w:val="28"/>
        </w:rPr>
        <w:t>7.3. The Relationship between Courses and Program Qualifications</w:t>
      </w:r>
    </w:p>
    <w:p w14:paraId="674397B9" w14:textId="77777777" w:rsidR="0033045D" w:rsidRPr="00A756F7" w:rsidRDefault="0033045D" w:rsidP="0033045D">
      <w:pPr>
        <w:pStyle w:val="NormalWeb"/>
        <w:spacing w:line="276" w:lineRule="auto"/>
        <w:jc w:val="both"/>
        <w:rPr>
          <w:rFonts w:ascii="Nunito" w:hAnsi="Nunito"/>
        </w:rPr>
      </w:pPr>
      <w:r w:rsidRPr="00A756F7">
        <w:rPr>
          <w:rFonts w:ascii="Nunito" w:hAnsi="Nunito"/>
        </w:rPr>
        <w:t xml:space="preserve">The </w:t>
      </w:r>
      <w:r w:rsidRPr="00A756F7">
        <w:rPr>
          <w:rStyle w:val="Strong"/>
          <w:rFonts w:ascii="Nunito" w:hAnsi="Nunito"/>
        </w:rPr>
        <w:t>association of courses with program qualifications or learning outcomes</w:t>
      </w:r>
      <w:r w:rsidRPr="00A756F7">
        <w:rPr>
          <w:rFonts w:ascii="Nunito" w:hAnsi="Nunito"/>
        </w:rPr>
        <w:t xml:space="preserve"> is important in terms of ensuring the </w:t>
      </w:r>
      <w:r w:rsidRPr="00A756F7">
        <w:rPr>
          <w:rStyle w:val="Strong"/>
          <w:rFonts w:ascii="Nunito" w:hAnsi="Nunito"/>
        </w:rPr>
        <w:t>quality assurance</w:t>
      </w:r>
      <w:r w:rsidRPr="00A756F7">
        <w:rPr>
          <w:rFonts w:ascii="Nunito" w:hAnsi="Nunito"/>
        </w:rPr>
        <w:t xml:space="preserve"> and enhancing the </w:t>
      </w:r>
      <w:r w:rsidRPr="00A756F7">
        <w:rPr>
          <w:rStyle w:val="Strong"/>
          <w:rFonts w:ascii="Nunito" w:hAnsi="Nunito"/>
        </w:rPr>
        <w:t>academic effectiveness</w:t>
      </w:r>
      <w:r w:rsidRPr="00A756F7">
        <w:rPr>
          <w:rFonts w:ascii="Nunito" w:hAnsi="Nunito"/>
        </w:rPr>
        <w:t xml:space="preserve"> of higher education programs.</w:t>
      </w:r>
    </w:p>
    <w:p w14:paraId="27207371" w14:textId="77777777" w:rsidR="0033045D" w:rsidRPr="00A756F7" w:rsidRDefault="0033045D" w:rsidP="0033045D">
      <w:pPr>
        <w:pStyle w:val="NormalWeb"/>
        <w:spacing w:line="276" w:lineRule="auto"/>
        <w:jc w:val="both"/>
        <w:rPr>
          <w:rFonts w:ascii="Nunito" w:hAnsi="Nunito"/>
        </w:rPr>
      </w:pPr>
      <w:r w:rsidRPr="00A756F7">
        <w:rPr>
          <w:rFonts w:ascii="Nunito" w:hAnsi="Nunito"/>
        </w:rPr>
        <w:t xml:space="preserve">This alignment ensures that the </w:t>
      </w:r>
      <w:r w:rsidRPr="00A756F7">
        <w:rPr>
          <w:rStyle w:val="Strong"/>
          <w:rFonts w:ascii="Nunito" w:hAnsi="Nunito"/>
        </w:rPr>
        <w:t>knowledge, skills, and competencies</w:t>
      </w:r>
      <w:r w:rsidRPr="00A756F7">
        <w:rPr>
          <w:rFonts w:ascii="Nunito" w:hAnsi="Nunito"/>
        </w:rPr>
        <w:t xml:space="preserve"> expected of students in line with the </w:t>
      </w:r>
      <w:r w:rsidRPr="00A756F7">
        <w:rPr>
          <w:rStyle w:val="Strong"/>
          <w:rFonts w:ascii="Nunito" w:hAnsi="Nunito"/>
        </w:rPr>
        <w:t>educational objectives of the program</w:t>
      </w:r>
      <w:r w:rsidRPr="00A756F7">
        <w:rPr>
          <w:rFonts w:ascii="Nunito" w:hAnsi="Nunito"/>
        </w:rPr>
        <w:t xml:space="preserve"> are systematically reflected in the course contents.</w:t>
      </w:r>
    </w:p>
    <w:p w14:paraId="22F98AB9" w14:textId="69D91354" w:rsidR="0033045D" w:rsidRPr="00A756F7" w:rsidRDefault="0033045D" w:rsidP="0033045D">
      <w:pPr>
        <w:pStyle w:val="NormalWeb"/>
        <w:spacing w:line="276" w:lineRule="auto"/>
        <w:jc w:val="both"/>
        <w:rPr>
          <w:rFonts w:ascii="Nunito" w:hAnsi="Nunito"/>
        </w:rPr>
      </w:pPr>
      <w:r w:rsidRPr="00A756F7">
        <w:rPr>
          <w:rStyle w:val="Strong"/>
          <w:rFonts w:ascii="Nunito" w:hAnsi="Nunito"/>
        </w:rPr>
        <w:t xml:space="preserve">A) The Matrix of the Relationship between Courses and </w:t>
      </w:r>
      <w:r>
        <w:rPr>
          <w:rStyle w:val="Strong"/>
          <w:rFonts w:ascii="Nunito" w:hAnsi="Nunito"/>
        </w:rPr>
        <w:t>Animal Science</w:t>
      </w:r>
      <w:r w:rsidRPr="00A756F7">
        <w:rPr>
          <w:rStyle w:val="Strong"/>
          <w:rFonts w:ascii="Nunito" w:hAnsi="Nunito"/>
        </w:rPr>
        <w:t xml:space="preserve"> Program Qualifications</w:t>
      </w:r>
    </w:p>
    <w:p w14:paraId="5A4B986C" w14:textId="5BA83647" w:rsidR="0033045D" w:rsidRPr="00A756F7" w:rsidRDefault="0033045D" w:rsidP="0033045D">
      <w:pPr>
        <w:pStyle w:val="NormalWeb"/>
        <w:spacing w:line="276" w:lineRule="auto"/>
        <w:jc w:val="both"/>
        <w:rPr>
          <w:rFonts w:ascii="Nunito" w:hAnsi="Nunito"/>
          <w:b/>
          <w:highlight w:val="yellow"/>
        </w:rPr>
      </w:pPr>
      <w:r w:rsidRPr="00986B48">
        <w:rPr>
          <w:rFonts w:ascii="Nunito" w:hAnsi="Nunito"/>
          <w:bCs/>
        </w:rPr>
        <w:t>The</w:t>
      </w:r>
      <w:r w:rsidRPr="00A756F7">
        <w:rPr>
          <w:rFonts w:ascii="Nunito" w:hAnsi="Nunito"/>
          <w:b/>
        </w:rPr>
        <w:t xml:space="preserve"> </w:t>
      </w:r>
      <w:r w:rsidRPr="00A756F7">
        <w:rPr>
          <w:rStyle w:val="Strong"/>
          <w:rFonts w:ascii="Nunito" w:hAnsi="Nunito"/>
          <w:b w:val="0"/>
        </w:rPr>
        <w:t xml:space="preserve">Matrix of the Relationship between courses and </w:t>
      </w:r>
      <w:r w:rsidRPr="0033045D">
        <w:rPr>
          <w:rStyle w:val="Strong"/>
          <w:rFonts w:ascii="Nunito" w:hAnsi="Nunito"/>
          <w:b w:val="0"/>
          <w:bCs w:val="0"/>
        </w:rPr>
        <w:t>Animal Science</w:t>
      </w:r>
      <w:r w:rsidRPr="00A756F7">
        <w:rPr>
          <w:rStyle w:val="Strong"/>
          <w:rFonts w:ascii="Nunito" w:hAnsi="Nunito"/>
          <w:b w:val="0"/>
        </w:rPr>
        <w:t xml:space="preserve"> Program Qualifications</w:t>
      </w:r>
      <w:r w:rsidRPr="00A756F7">
        <w:rPr>
          <w:rFonts w:ascii="Nunito" w:hAnsi="Nunito"/>
          <w:b/>
        </w:rPr>
        <w:t xml:space="preserve"> </w:t>
      </w:r>
      <w:r w:rsidRPr="00A756F7">
        <w:rPr>
          <w:rFonts w:ascii="Nunito" w:hAnsi="Nunito"/>
        </w:rPr>
        <w:t>is created. Click the link below:</w:t>
      </w:r>
    </w:p>
    <w:p w14:paraId="21235070" w14:textId="51699C0B" w:rsidR="0033045D" w:rsidRPr="00A756F7" w:rsidRDefault="0033045D" w:rsidP="0033045D">
      <w:pPr>
        <w:pStyle w:val="NormalWeb"/>
        <w:spacing w:line="276" w:lineRule="auto"/>
        <w:jc w:val="both"/>
        <w:rPr>
          <w:rFonts w:ascii="Nunito" w:hAnsi="Nunito"/>
        </w:rPr>
      </w:pPr>
      <w:r w:rsidRPr="00A756F7">
        <w:rPr>
          <w:rFonts w:ascii="Nunito" w:hAnsi="Nunito"/>
        </w:rPr>
        <w:t>Drive Link</w:t>
      </w:r>
      <w:r w:rsidR="00A938D0">
        <w:rPr>
          <w:rFonts w:ascii="Nunito" w:hAnsi="Nunito"/>
        </w:rPr>
        <w:t>:</w:t>
      </w:r>
    </w:p>
    <w:p w14:paraId="1693F110" w14:textId="78A7C68B" w:rsidR="00A938D0" w:rsidRDefault="00A938D0" w:rsidP="0033045D">
      <w:pPr>
        <w:spacing w:before="100" w:beforeAutospacing="1" w:after="100" w:afterAutospacing="1" w:line="276" w:lineRule="auto"/>
        <w:jc w:val="both"/>
        <w:rPr>
          <w:rFonts w:ascii="Nunito" w:eastAsia="Times New Roman" w:hAnsi="Nunito" w:cs="Times New Roman"/>
          <w:sz w:val="24"/>
          <w:szCs w:val="24"/>
        </w:rPr>
      </w:pPr>
      <w:hyperlink r:id="rId21" w:history="1">
        <w:r w:rsidRPr="004337E5">
          <w:rPr>
            <w:rStyle w:val="Hyperlink"/>
            <w:rFonts w:ascii="Nunito" w:eastAsia="Times New Roman" w:hAnsi="Nunito" w:cs="Times New Roman"/>
            <w:sz w:val="24"/>
            <w:szCs w:val="24"/>
          </w:rPr>
          <w:t>https://drive.google.com/drive/folders/1bnoiWC0_uDC-nVGuBaA8rq3KnYt7uukG</w:t>
        </w:r>
      </w:hyperlink>
    </w:p>
    <w:p w14:paraId="1FF78ADB" w14:textId="3D26DA5D" w:rsidR="0033045D" w:rsidRPr="00A756F7" w:rsidRDefault="0033045D" w:rsidP="0033045D">
      <w:pPr>
        <w:spacing w:before="100" w:beforeAutospacing="1" w:after="100" w:afterAutospacing="1" w:line="276" w:lineRule="auto"/>
        <w:jc w:val="both"/>
        <w:rPr>
          <w:rFonts w:ascii="Nunito" w:eastAsia="Times New Roman" w:hAnsi="Nunito" w:cs="Times New Roman"/>
          <w:sz w:val="28"/>
          <w:szCs w:val="28"/>
          <w:lang w:val="tr-TR" w:eastAsia="tr-TR"/>
        </w:rPr>
      </w:pPr>
      <w:r w:rsidRPr="00A756F7">
        <w:rPr>
          <w:rFonts w:ascii="Nunito" w:eastAsia="Times New Roman" w:hAnsi="Nunito" w:cs="Times New Roman"/>
          <w:b/>
          <w:bCs/>
          <w:sz w:val="28"/>
          <w:szCs w:val="28"/>
          <w:lang w:val="tr-TR" w:eastAsia="tr-TR"/>
        </w:rPr>
        <w:t>8. COURSE LIST</w:t>
      </w:r>
    </w:p>
    <w:p w14:paraId="7696BB69" w14:textId="77777777" w:rsidR="0033045D" w:rsidRPr="00A756F7" w:rsidRDefault="0033045D" w:rsidP="0033045D">
      <w:pPr>
        <w:spacing w:before="100" w:beforeAutospacing="1" w:after="100" w:afterAutospacing="1" w:line="276" w:lineRule="auto"/>
        <w:jc w:val="both"/>
        <w:rPr>
          <w:rFonts w:ascii="Nunito" w:eastAsia="Times New Roman" w:hAnsi="Nunito" w:cs="Times New Roman"/>
          <w:sz w:val="28"/>
          <w:szCs w:val="28"/>
          <w:lang w:val="tr-TR" w:eastAsia="tr-TR"/>
        </w:rPr>
      </w:pPr>
      <w:r w:rsidRPr="00A756F7">
        <w:rPr>
          <w:rFonts w:ascii="Nunito" w:eastAsia="Times New Roman" w:hAnsi="Nunito" w:cs="Times New Roman"/>
          <w:b/>
          <w:bCs/>
          <w:sz w:val="28"/>
          <w:szCs w:val="28"/>
          <w:lang w:val="tr-TR" w:eastAsia="tr-TR"/>
        </w:rPr>
        <w:t xml:space="preserve">8.1. Distribution </w:t>
      </w:r>
      <w:proofErr w:type="spellStart"/>
      <w:r w:rsidRPr="00A756F7">
        <w:rPr>
          <w:rFonts w:ascii="Nunito" w:eastAsia="Times New Roman" w:hAnsi="Nunito" w:cs="Times New Roman"/>
          <w:b/>
          <w:bCs/>
          <w:sz w:val="28"/>
          <w:szCs w:val="28"/>
          <w:lang w:val="tr-TR" w:eastAsia="tr-TR"/>
        </w:rPr>
        <w:t>Tables</w:t>
      </w:r>
      <w:proofErr w:type="spellEnd"/>
      <w:r w:rsidRPr="00A756F7">
        <w:rPr>
          <w:rFonts w:ascii="Nunito" w:eastAsia="Times New Roman" w:hAnsi="Nunito" w:cs="Times New Roman"/>
          <w:b/>
          <w:bCs/>
          <w:sz w:val="28"/>
          <w:szCs w:val="28"/>
          <w:lang w:val="tr-TR" w:eastAsia="tr-TR"/>
        </w:rPr>
        <w:t xml:space="preserve"> of </w:t>
      </w:r>
      <w:proofErr w:type="spellStart"/>
      <w:r w:rsidRPr="00A756F7">
        <w:rPr>
          <w:rFonts w:ascii="Nunito" w:eastAsia="Times New Roman" w:hAnsi="Nunito" w:cs="Times New Roman"/>
          <w:b/>
          <w:bCs/>
          <w:sz w:val="28"/>
          <w:szCs w:val="28"/>
          <w:lang w:val="tr-TR" w:eastAsia="tr-TR"/>
        </w:rPr>
        <w:t>Semester</w:t>
      </w:r>
      <w:proofErr w:type="spellEnd"/>
      <w:r w:rsidRPr="00A756F7">
        <w:rPr>
          <w:rFonts w:ascii="Nunito" w:eastAsia="Times New Roman" w:hAnsi="Nunito" w:cs="Times New Roman"/>
          <w:b/>
          <w:bCs/>
          <w:sz w:val="28"/>
          <w:szCs w:val="28"/>
          <w:lang w:val="tr-TR" w:eastAsia="tr-TR"/>
        </w:rPr>
        <w:t xml:space="preserve"> and </w:t>
      </w:r>
      <w:proofErr w:type="spellStart"/>
      <w:r w:rsidRPr="00A756F7">
        <w:rPr>
          <w:rFonts w:ascii="Nunito" w:eastAsia="Times New Roman" w:hAnsi="Nunito" w:cs="Times New Roman"/>
          <w:b/>
          <w:bCs/>
          <w:sz w:val="28"/>
          <w:szCs w:val="28"/>
          <w:lang w:val="tr-TR" w:eastAsia="tr-TR"/>
        </w:rPr>
        <w:t>Elective</w:t>
      </w:r>
      <w:proofErr w:type="spellEnd"/>
      <w:r w:rsidRPr="00A756F7">
        <w:rPr>
          <w:rFonts w:ascii="Nunito" w:eastAsia="Times New Roman" w:hAnsi="Nunito" w:cs="Times New Roman"/>
          <w:b/>
          <w:bCs/>
          <w:sz w:val="28"/>
          <w:szCs w:val="28"/>
          <w:lang w:val="tr-TR" w:eastAsia="tr-TR"/>
        </w:rPr>
        <w:t xml:space="preserve"> Courses in </w:t>
      </w:r>
      <w:proofErr w:type="spellStart"/>
      <w:r w:rsidRPr="00A756F7">
        <w:rPr>
          <w:rFonts w:ascii="Nunito" w:eastAsia="Times New Roman" w:hAnsi="Nunito" w:cs="Times New Roman"/>
          <w:b/>
          <w:bCs/>
          <w:sz w:val="28"/>
          <w:szCs w:val="28"/>
          <w:lang w:val="tr-TR" w:eastAsia="tr-TR"/>
        </w:rPr>
        <w:t>the</w:t>
      </w:r>
      <w:proofErr w:type="spellEnd"/>
      <w:r w:rsidRPr="00A756F7">
        <w:rPr>
          <w:rFonts w:ascii="Nunito" w:eastAsia="Times New Roman" w:hAnsi="Nunito" w:cs="Times New Roman"/>
          <w:b/>
          <w:bCs/>
          <w:sz w:val="28"/>
          <w:szCs w:val="28"/>
          <w:lang w:val="tr-TR" w:eastAsia="tr-TR"/>
        </w:rPr>
        <w:t xml:space="preserve"> Program</w:t>
      </w:r>
    </w:p>
    <w:p w14:paraId="0FA0B2C5" w14:textId="1BC85BC3" w:rsidR="0033045D" w:rsidRPr="00A756F7" w:rsidRDefault="0033045D" w:rsidP="0033045D">
      <w:pPr>
        <w:spacing w:before="100" w:beforeAutospacing="1" w:after="100" w:afterAutospacing="1" w:line="276" w:lineRule="auto"/>
        <w:jc w:val="both"/>
        <w:rPr>
          <w:rFonts w:ascii="Nunito" w:eastAsia="Times New Roman" w:hAnsi="Nunito" w:cs="Times New Roman"/>
          <w:sz w:val="24"/>
          <w:szCs w:val="24"/>
          <w:lang w:val="tr-TR" w:eastAsia="tr-TR"/>
        </w:rPr>
      </w:pPr>
      <w:proofErr w:type="spellStart"/>
      <w:r w:rsidRPr="00A756F7">
        <w:rPr>
          <w:rFonts w:ascii="Nunito" w:eastAsia="Times New Roman" w:hAnsi="Nunito" w:cs="Times New Roman"/>
          <w:sz w:val="24"/>
          <w:szCs w:val="24"/>
          <w:lang w:val="tr-TR" w:eastAsia="tr-TR"/>
        </w:rPr>
        <w:t>The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distribution</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table</w:t>
      </w:r>
      <w:proofErr w:type="spellEnd"/>
      <w:r w:rsidRPr="00A756F7">
        <w:rPr>
          <w:rFonts w:ascii="Nunito" w:eastAsia="Times New Roman" w:hAnsi="Nunito" w:cs="Times New Roman"/>
          <w:sz w:val="24"/>
          <w:szCs w:val="24"/>
          <w:lang w:val="tr-TR" w:eastAsia="tr-TR"/>
        </w:rPr>
        <w:t xml:space="preserve"> of </w:t>
      </w:r>
      <w:proofErr w:type="spellStart"/>
      <w:r w:rsidRPr="00A756F7">
        <w:rPr>
          <w:rFonts w:ascii="Nunito" w:eastAsia="Times New Roman" w:hAnsi="Nunito" w:cs="Times New Roman"/>
          <w:sz w:val="24"/>
          <w:szCs w:val="24"/>
          <w:lang w:val="tr-TR" w:eastAsia="tr-TR"/>
        </w:rPr>
        <w:t>all</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courses</w:t>
      </w:r>
      <w:proofErr w:type="spellEnd"/>
      <w:r w:rsidRPr="00A756F7">
        <w:rPr>
          <w:rFonts w:ascii="Nunito" w:eastAsia="Times New Roman" w:hAnsi="Nunito" w:cs="Times New Roman"/>
          <w:sz w:val="24"/>
          <w:szCs w:val="24"/>
          <w:lang w:val="tr-TR" w:eastAsia="tr-TR"/>
        </w:rPr>
        <w:t xml:space="preserve"> in </w:t>
      </w:r>
      <w:proofErr w:type="spellStart"/>
      <w:r w:rsidRPr="00A756F7">
        <w:rPr>
          <w:rFonts w:ascii="Nunito" w:eastAsia="Times New Roman" w:hAnsi="Nunito" w:cs="Times New Roman"/>
          <w:sz w:val="24"/>
          <w:szCs w:val="24"/>
          <w:lang w:val="tr-TR" w:eastAsia="tr-TR"/>
        </w:rPr>
        <w:t>the</w:t>
      </w:r>
      <w:proofErr w:type="spellEnd"/>
      <w:r w:rsidRPr="00A756F7">
        <w:rPr>
          <w:rFonts w:ascii="Nunito" w:eastAsia="Times New Roman" w:hAnsi="Nunito" w:cs="Times New Roman"/>
          <w:sz w:val="24"/>
          <w:szCs w:val="24"/>
          <w:lang w:val="tr-TR" w:eastAsia="tr-TR"/>
        </w:rPr>
        <w:t xml:space="preserve"> </w:t>
      </w:r>
      <w:proofErr w:type="spellStart"/>
      <w:r>
        <w:rPr>
          <w:rFonts w:ascii="Nunito" w:eastAsia="Times New Roman" w:hAnsi="Nunito" w:cs="Times New Roman"/>
          <w:sz w:val="24"/>
          <w:szCs w:val="24"/>
          <w:lang w:val="tr-TR" w:eastAsia="tr-TR"/>
        </w:rPr>
        <w:t>Animal</w:t>
      </w:r>
      <w:proofErr w:type="spellEnd"/>
      <w:r>
        <w:rPr>
          <w:rFonts w:ascii="Nunito" w:eastAsia="Times New Roman" w:hAnsi="Nunito" w:cs="Times New Roman"/>
          <w:sz w:val="24"/>
          <w:szCs w:val="24"/>
          <w:lang w:val="tr-TR" w:eastAsia="tr-TR"/>
        </w:rPr>
        <w:t xml:space="preserve"> </w:t>
      </w:r>
      <w:proofErr w:type="spellStart"/>
      <w:r>
        <w:rPr>
          <w:rFonts w:ascii="Nunito" w:eastAsia="Times New Roman" w:hAnsi="Nunito" w:cs="Times New Roman"/>
          <w:sz w:val="24"/>
          <w:szCs w:val="24"/>
          <w:lang w:val="tr-TR" w:eastAsia="tr-TR"/>
        </w:rPr>
        <w:t>Science</w:t>
      </w:r>
      <w:proofErr w:type="spellEnd"/>
      <w:r w:rsidRPr="00A756F7">
        <w:rPr>
          <w:rFonts w:ascii="Nunito" w:eastAsia="Times New Roman" w:hAnsi="Nunito" w:cs="Times New Roman"/>
          <w:sz w:val="24"/>
          <w:szCs w:val="24"/>
          <w:lang w:val="tr-TR" w:eastAsia="tr-TR"/>
        </w:rPr>
        <w:t xml:space="preserve"> Program is </w:t>
      </w:r>
      <w:proofErr w:type="spellStart"/>
      <w:r w:rsidRPr="00A756F7">
        <w:rPr>
          <w:rFonts w:ascii="Nunito" w:eastAsia="Times New Roman" w:hAnsi="Nunito" w:cs="Times New Roman"/>
          <w:sz w:val="24"/>
          <w:szCs w:val="24"/>
          <w:lang w:val="tr-TR" w:eastAsia="tr-TR"/>
        </w:rPr>
        <w:t>provided</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below</w:t>
      </w:r>
      <w:proofErr w:type="spellEnd"/>
      <w:r w:rsidRPr="00A756F7">
        <w:rPr>
          <w:rFonts w:ascii="Nunito" w:eastAsia="Times New Roman" w:hAnsi="Nunito" w:cs="Times New Roman"/>
          <w:sz w:val="24"/>
          <w:szCs w:val="24"/>
          <w:lang w:val="tr-TR" w:eastAsia="tr-TR"/>
        </w:rPr>
        <w:t xml:space="preserve"> in </w:t>
      </w:r>
      <w:proofErr w:type="spellStart"/>
      <w:r w:rsidRPr="00A756F7">
        <w:rPr>
          <w:rFonts w:ascii="Nunito" w:eastAsia="Times New Roman" w:hAnsi="Nunito" w:cs="Times New Roman"/>
          <w:sz w:val="24"/>
          <w:szCs w:val="24"/>
          <w:lang w:val="tr-TR" w:eastAsia="tr-TR"/>
        </w:rPr>
        <w:t>the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drive</w:t>
      </w:r>
      <w:proofErr w:type="spellEnd"/>
      <w:r w:rsidRPr="00A756F7">
        <w:rPr>
          <w:rFonts w:ascii="Nunito" w:eastAsia="Times New Roman" w:hAnsi="Nunito" w:cs="Times New Roman"/>
          <w:sz w:val="24"/>
          <w:szCs w:val="24"/>
          <w:lang w:val="tr-TR" w:eastAsia="tr-TR"/>
        </w:rPr>
        <w:t xml:space="preserve"> link. </w:t>
      </w:r>
      <w:proofErr w:type="spellStart"/>
      <w:r w:rsidRPr="00A756F7">
        <w:rPr>
          <w:rFonts w:ascii="Nunito" w:eastAsia="Times New Roman" w:hAnsi="Nunito" w:cs="Times New Roman"/>
          <w:sz w:val="24"/>
          <w:szCs w:val="24"/>
          <w:lang w:val="tr-TR" w:eastAsia="tr-TR"/>
        </w:rPr>
        <w:t>This</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table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shows</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the</w:t>
      </w:r>
      <w:proofErr w:type="spellEnd"/>
      <w:r w:rsidRPr="00A756F7">
        <w:rPr>
          <w:rFonts w:ascii="Nunito" w:eastAsia="Times New Roman" w:hAnsi="Nunito" w:cs="Times New Roman"/>
          <w:sz w:val="24"/>
          <w:szCs w:val="24"/>
          <w:lang w:val="tr-TR" w:eastAsia="tr-TR"/>
        </w:rPr>
        <w:t xml:space="preserve"> </w:t>
      </w:r>
      <w:r w:rsidRPr="00A756F7">
        <w:rPr>
          <w:rFonts w:ascii="Nunito" w:eastAsia="Times New Roman" w:hAnsi="Nunito" w:cs="Times New Roman"/>
          <w:bCs/>
          <w:sz w:val="24"/>
          <w:szCs w:val="24"/>
          <w:lang w:val="tr-TR" w:eastAsia="tr-TR"/>
        </w:rPr>
        <w:t xml:space="preserve">program </w:t>
      </w:r>
      <w:proofErr w:type="spellStart"/>
      <w:r w:rsidRPr="00A756F7">
        <w:rPr>
          <w:rFonts w:ascii="Nunito" w:eastAsia="Times New Roman" w:hAnsi="Nunito" w:cs="Times New Roman"/>
          <w:bCs/>
          <w:sz w:val="24"/>
          <w:szCs w:val="24"/>
          <w:lang w:val="tr-TR" w:eastAsia="tr-TR"/>
        </w:rPr>
        <w:t>structure</w:t>
      </w:r>
      <w:proofErr w:type="spellEnd"/>
      <w:r w:rsidRPr="00A756F7">
        <w:rPr>
          <w:rFonts w:ascii="Nunito" w:eastAsia="Times New Roman" w:hAnsi="Nunito" w:cs="Times New Roman"/>
          <w:bCs/>
          <w:sz w:val="24"/>
          <w:szCs w:val="24"/>
          <w:lang w:val="tr-TR" w:eastAsia="tr-TR"/>
        </w:rPr>
        <w:t xml:space="preserve">, </w:t>
      </w:r>
      <w:proofErr w:type="spellStart"/>
      <w:r w:rsidRPr="00A756F7">
        <w:rPr>
          <w:rFonts w:ascii="Nunito" w:eastAsia="Times New Roman" w:hAnsi="Nunito" w:cs="Times New Roman"/>
          <w:bCs/>
          <w:sz w:val="24"/>
          <w:szCs w:val="24"/>
          <w:lang w:val="tr-TR" w:eastAsia="tr-TR"/>
        </w:rPr>
        <w:t>course</w:t>
      </w:r>
      <w:proofErr w:type="spellEnd"/>
      <w:r w:rsidRPr="00A756F7">
        <w:rPr>
          <w:rFonts w:ascii="Nunito" w:eastAsia="Times New Roman" w:hAnsi="Nunito" w:cs="Times New Roman"/>
          <w:bCs/>
          <w:sz w:val="24"/>
          <w:szCs w:val="24"/>
          <w:lang w:val="tr-TR" w:eastAsia="tr-TR"/>
        </w:rPr>
        <w:t xml:space="preserve"> </w:t>
      </w:r>
      <w:proofErr w:type="spellStart"/>
      <w:r w:rsidRPr="00A756F7">
        <w:rPr>
          <w:rFonts w:ascii="Nunito" w:eastAsia="Times New Roman" w:hAnsi="Nunito" w:cs="Times New Roman"/>
          <w:bCs/>
          <w:sz w:val="24"/>
          <w:szCs w:val="24"/>
          <w:lang w:val="tr-TR" w:eastAsia="tr-TR"/>
        </w:rPr>
        <w:t>organization</w:t>
      </w:r>
      <w:proofErr w:type="spellEnd"/>
      <w:r w:rsidRPr="00A756F7">
        <w:rPr>
          <w:rFonts w:ascii="Nunito" w:eastAsia="Times New Roman" w:hAnsi="Nunito" w:cs="Times New Roman"/>
          <w:bCs/>
          <w:sz w:val="24"/>
          <w:szCs w:val="24"/>
          <w:lang w:val="tr-TR" w:eastAsia="tr-TR"/>
        </w:rPr>
        <w:t>,</w:t>
      </w:r>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the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distribution</w:t>
      </w:r>
      <w:proofErr w:type="spellEnd"/>
      <w:r w:rsidRPr="00A756F7">
        <w:rPr>
          <w:rFonts w:ascii="Nunito" w:eastAsia="Times New Roman" w:hAnsi="Nunito" w:cs="Times New Roman"/>
          <w:sz w:val="24"/>
          <w:szCs w:val="24"/>
          <w:lang w:val="tr-TR" w:eastAsia="tr-TR"/>
        </w:rPr>
        <w:t xml:space="preserve"> of </w:t>
      </w:r>
      <w:proofErr w:type="spellStart"/>
      <w:r w:rsidRPr="00A756F7">
        <w:rPr>
          <w:rFonts w:ascii="Nunito" w:eastAsia="Times New Roman" w:hAnsi="Nunito" w:cs="Times New Roman"/>
          <w:sz w:val="24"/>
          <w:szCs w:val="24"/>
          <w:lang w:val="tr-TR" w:eastAsia="tr-TR"/>
        </w:rPr>
        <w:t>semester</w:t>
      </w:r>
      <w:proofErr w:type="spellEnd"/>
      <w:r w:rsidRPr="00A756F7">
        <w:rPr>
          <w:rFonts w:ascii="Nunito" w:eastAsia="Times New Roman" w:hAnsi="Nunito" w:cs="Times New Roman"/>
          <w:sz w:val="24"/>
          <w:szCs w:val="24"/>
          <w:lang w:val="tr-TR" w:eastAsia="tr-TR"/>
        </w:rPr>
        <w:t xml:space="preserve"> and </w:t>
      </w:r>
      <w:proofErr w:type="spellStart"/>
      <w:r w:rsidRPr="00A756F7">
        <w:rPr>
          <w:rFonts w:ascii="Nunito" w:eastAsia="Times New Roman" w:hAnsi="Nunito" w:cs="Times New Roman"/>
          <w:sz w:val="24"/>
          <w:szCs w:val="24"/>
          <w:lang w:val="tr-TR" w:eastAsia="tr-TR"/>
        </w:rPr>
        <w:t>elective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courses</w:t>
      </w:r>
      <w:proofErr w:type="spellEnd"/>
      <w:r w:rsidRPr="00A756F7">
        <w:rPr>
          <w:rFonts w:ascii="Nunito" w:eastAsia="Times New Roman" w:hAnsi="Nunito" w:cs="Times New Roman"/>
          <w:sz w:val="24"/>
          <w:szCs w:val="24"/>
          <w:lang w:val="tr-TR" w:eastAsia="tr-TR"/>
        </w:rPr>
        <w:t xml:space="preserve"> in </w:t>
      </w:r>
      <w:proofErr w:type="spellStart"/>
      <w:r w:rsidRPr="00A756F7">
        <w:rPr>
          <w:rFonts w:ascii="Nunito" w:eastAsia="Times New Roman" w:hAnsi="Nunito" w:cs="Times New Roman"/>
          <w:sz w:val="24"/>
          <w:szCs w:val="24"/>
          <w:lang w:val="tr-TR" w:eastAsia="tr-TR"/>
        </w:rPr>
        <w:t>the</w:t>
      </w:r>
      <w:proofErr w:type="spellEnd"/>
      <w:r w:rsidRPr="00A756F7">
        <w:rPr>
          <w:rFonts w:ascii="Nunito" w:eastAsia="Times New Roman" w:hAnsi="Nunito" w:cs="Times New Roman"/>
          <w:sz w:val="24"/>
          <w:szCs w:val="24"/>
          <w:lang w:val="tr-TR" w:eastAsia="tr-TR"/>
        </w:rPr>
        <w:t xml:space="preserve"> program, </w:t>
      </w:r>
      <w:proofErr w:type="spellStart"/>
      <w:r w:rsidRPr="00A756F7">
        <w:rPr>
          <w:rFonts w:ascii="Nunito" w:eastAsia="Times New Roman" w:hAnsi="Nunito" w:cs="Times New Roman"/>
          <w:sz w:val="24"/>
          <w:szCs w:val="24"/>
          <w:lang w:val="tr-TR" w:eastAsia="tr-TR"/>
        </w:rPr>
        <w:t>common</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compulsory</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courses</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offered</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across</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the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University</w:t>
      </w:r>
      <w:proofErr w:type="spellEnd"/>
      <w:r w:rsidRPr="00A756F7">
        <w:rPr>
          <w:rFonts w:ascii="Nunito" w:eastAsia="Times New Roman" w:hAnsi="Nunito" w:cs="Times New Roman"/>
          <w:sz w:val="24"/>
          <w:szCs w:val="24"/>
          <w:lang w:val="tr-TR" w:eastAsia="tr-TR"/>
        </w:rPr>
        <w:t xml:space="preserve">, and </w:t>
      </w:r>
      <w:proofErr w:type="spellStart"/>
      <w:r w:rsidRPr="00A756F7">
        <w:rPr>
          <w:rFonts w:ascii="Nunito" w:eastAsia="Times New Roman" w:hAnsi="Nunito" w:cs="Times New Roman"/>
          <w:sz w:val="24"/>
          <w:szCs w:val="24"/>
          <w:lang w:val="tr-TR" w:eastAsia="tr-TR"/>
        </w:rPr>
        <w:t>information</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regarding</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course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syllabus</w:t>
      </w:r>
      <w:proofErr w:type="spellEnd"/>
      <w:r w:rsidRPr="00A756F7">
        <w:rPr>
          <w:rFonts w:ascii="Nunito" w:eastAsia="Times New Roman" w:hAnsi="Nunito" w:cs="Times New Roman"/>
          <w:sz w:val="24"/>
          <w:szCs w:val="24"/>
          <w:lang w:val="tr-TR" w:eastAsia="tr-TR"/>
        </w:rPr>
        <w:t>.</w:t>
      </w:r>
    </w:p>
    <w:p w14:paraId="22F6DA5A" w14:textId="13BB819E" w:rsidR="0033045D" w:rsidRPr="00A756F7" w:rsidRDefault="0033045D" w:rsidP="0033045D">
      <w:pPr>
        <w:spacing w:before="100" w:beforeAutospacing="1" w:after="100" w:afterAutospacing="1" w:line="240" w:lineRule="auto"/>
        <w:jc w:val="both"/>
        <w:rPr>
          <w:rFonts w:ascii="Nunito" w:eastAsia="Times New Roman" w:hAnsi="Nunito" w:cs="Times New Roman"/>
          <w:sz w:val="24"/>
          <w:szCs w:val="24"/>
          <w:lang w:val="tr-TR" w:eastAsia="tr-TR"/>
        </w:rPr>
      </w:pPr>
      <w:r w:rsidRPr="00A756F7">
        <w:rPr>
          <w:rFonts w:ascii="Nunito" w:eastAsia="Times New Roman" w:hAnsi="Nunito" w:cs="Times New Roman"/>
          <w:sz w:val="24"/>
          <w:szCs w:val="24"/>
          <w:lang w:val="tr-TR" w:eastAsia="tr-TR"/>
        </w:rPr>
        <w:t>Drive Link</w:t>
      </w:r>
      <w:r w:rsidR="00304134">
        <w:rPr>
          <w:rFonts w:ascii="Nunito" w:eastAsia="Times New Roman" w:hAnsi="Nunito" w:cs="Times New Roman"/>
          <w:sz w:val="24"/>
          <w:szCs w:val="24"/>
          <w:lang w:val="tr-TR" w:eastAsia="tr-TR"/>
        </w:rPr>
        <w:t>:</w:t>
      </w:r>
    </w:p>
    <w:p w14:paraId="3398F432" w14:textId="46E644BB" w:rsidR="0033045D" w:rsidRPr="00A756F7" w:rsidRDefault="00304134" w:rsidP="0033045D">
      <w:pPr>
        <w:spacing w:before="100" w:beforeAutospacing="1" w:after="100" w:afterAutospacing="1" w:line="276" w:lineRule="auto"/>
        <w:jc w:val="both"/>
        <w:rPr>
          <w:rFonts w:ascii="Nunito" w:eastAsia="Times New Roman" w:hAnsi="Nunito" w:cs="Times New Roman"/>
          <w:sz w:val="24"/>
          <w:szCs w:val="24"/>
          <w:lang w:val="tr-TR" w:eastAsia="tr-TR"/>
        </w:rPr>
      </w:pPr>
      <w:hyperlink r:id="rId22" w:history="1">
        <w:r w:rsidRPr="004337E5">
          <w:rPr>
            <w:rStyle w:val="Hyperlink"/>
            <w:rFonts w:ascii="Nunito" w:eastAsia="Times New Roman" w:hAnsi="Nunito" w:cs="Times New Roman"/>
            <w:sz w:val="24"/>
            <w:szCs w:val="24"/>
            <w:lang w:val="tr-TR" w:eastAsia="tr-TR"/>
          </w:rPr>
          <w:t>https://drive.google.com/drive/folders/1RxRDxS7lxMv_2dxZtMgOsXXUI2uDCsYR</w:t>
        </w:r>
      </w:hyperlink>
      <w:r>
        <w:rPr>
          <w:rFonts w:ascii="Nunito" w:eastAsia="Times New Roman" w:hAnsi="Nunito" w:cs="Times New Roman"/>
          <w:sz w:val="24"/>
          <w:szCs w:val="24"/>
          <w:lang w:val="tr-TR" w:eastAsia="tr-TR"/>
        </w:rPr>
        <w:t xml:space="preserve"> </w:t>
      </w:r>
    </w:p>
    <w:p w14:paraId="0DDCEB5F" w14:textId="77777777" w:rsidR="0033045D" w:rsidRPr="00A756F7" w:rsidRDefault="0033045D" w:rsidP="0033045D">
      <w:pPr>
        <w:pStyle w:val="NormalWeb"/>
        <w:spacing w:line="276" w:lineRule="auto"/>
        <w:jc w:val="both"/>
        <w:rPr>
          <w:rFonts w:ascii="Nunito" w:hAnsi="Nunito"/>
          <w:sz w:val="28"/>
          <w:szCs w:val="28"/>
        </w:rPr>
      </w:pPr>
      <w:r w:rsidRPr="00A756F7">
        <w:rPr>
          <w:rStyle w:val="Strong"/>
          <w:rFonts w:ascii="Nunito" w:hAnsi="Nunito"/>
          <w:sz w:val="28"/>
          <w:szCs w:val="28"/>
        </w:rPr>
        <w:lastRenderedPageBreak/>
        <w:t>8.2. Common Compulsory Courses Offered University-Wide</w:t>
      </w:r>
    </w:p>
    <w:p w14:paraId="6F3E60BE" w14:textId="77777777" w:rsidR="0033045D" w:rsidRPr="00A756F7" w:rsidRDefault="0033045D" w:rsidP="0033045D">
      <w:pPr>
        <w:pStyle w:val="NormalWeb"/>
        <w:spacing w:line="276" w:lineRule="auto"/>
        <w:jc w:val="both"/>
        <w:rPr>
          <w:rFonts w:ascii="Nunito" w:hAnsi="Nunito"/>
        </w:rPr>
      </w:pPr>
      <w:r w:rsidRPr="00A756F7">
        <w:rPr>
          <w:rFonts w:ascii="Nunito" w:hAnsi="Nunito"/>
        </w:rPr>
        <w:t xml:space="preserve">In this section, </w:t>
      </w:r>
      <w:r w:rsidRPr="00A756F7">
        <w:rPr>
          <w:rStyle w:val="Strong"/>
          <w:rFonts w:ascii="Nunito" w:hAnsi="Nunito"/>
        </w:rPr>
        <w:t>common compulsory courses</w:t>
      </w:r>
      <w:r w:rsidRPr="00A756F7">
        <w:rPr>
          <w:rFonts w:ascii="Nunito" w:hAnsi="Nunito"/>
        </w:rPr>
        <w:t xml:space="preserve"> that must be taught in all </w:t>
      </w:r>
      <w:r w:rsidRPr="00A756F7">
        <w:rPr>
          <w:rStyle w:val="Strong"/>
          <w:rFonts w:ascii="Nunito" w:hAnsi="Nunito"/>
        </w:rPr>
        <w:t>undergraduate programs</w:t>
      </w:r>
      <w:r w:rsidRPr="00A756F7">
        <w:rPr>
          <w:rFonts w:ascii="Nunito" w:hAnsi="Nunito"/>
        </w:rPr>
        <w:t xml:space="preserve"> within the university </w:t>
      </w:r>
      <w:proofErr w:type="gramStart"/>
      <w:r w:rsidRPr="00A756F7">
        <w:rPr>
          <w:rFonts w:ascii="Nunito" w:hAnsi="Nunito"/>
        </w:rPr>
        <w:t>is</w:t>
      </w:r>
      <w:proofErr w:type="gramEnd"/>
      <w:r w:rsidRPr="00A756F7">
        <w:rPr>
          <w:rFonts w:ascii="Nunito" w:hAnsi="Nunito"/>
        </w:rPr>
        <w:t xml:space="preserve"> included. These courses are offered in a </w:t>
      </w:r>
      <w:r w:rsidRPr="00A756F7">
        <w:rPr>
          <w:rStyle w:val="Strong"/>
          <w:rFonts w:ascii="Nunito" w:hAnsi="Nunito"/>
        </w:rPr>
        <w:t>standard format across all programs</w:t>
      </w:r>
      <w:r w:rsidRPr="00A756F7">
        <w:rPr>
          <w:rFonts w:ascii="Nunito" w:hAnsi="Nunito"/>
        </w:rPr>
        <w:t xml:space="preserve"> in accordance with the principles set by the </w:t>
      </w:r>
      <w:r w:rsidRPr="00A756F7">
        <w:rPr>
          <w:rStyle w:val="Strong"/>
          <w:rFonts w:ascii="Nunito" w:hAnsi="Nunito"/>
        </w:rPr>
        <w:t>Council of Higher Education (YÖK)</w:t>
      </w:r>
      <w:r w:rsidRPr="00A756F7">
        <w:rPr>
          <w:rFonts w:ascii="Nunito" w:hAnsi="Nunito"/>
        </w:rPr>
        <w:t xml:space="preserve"> and constitute one of the </w:t>
      </w:r>
      <w:r w:rsidRPr="00A756F7">
        <w:rPr>
          <w:rStyle w:val="Strong"/>
          <w:rFonts w:ascii="Nunito" w:hAnsi="Nunito"/>
          <w:u w:val="single"/>
        </w:rPr>
        <w:t xml:space="preserve">fundamental components </w:t>
      </w:r>
      <w:r w:rsidRPr="00A756F7">
        <w:rPr>
          <w:rStyle w:val="Strong"/>
          <w:rFonts w:ascii="Nunito" w:hAnsi="Nunito"/>
        </w:rPr>
        <w:t>of university education</w:t>
      </w:r>
      <w:r w:rsidRPr="00A756F7">
        <w:rPr>
          <w:rFonts w:ascii="Nunito" w:hAnsi="Nunito"/>
        </w:rPr>
        <w:t>.</w:t>
      </w:r>
    </w:p>
    <w:p w14:paraId="471252EF" w14:textId="77777777" w:rsidR="0033045D" w:rsidRPr="00A756F7" w:rsidRDefault="0033045D" w:rsidP="0033045D">
      <w:pPr>
        <w:pStyle w:val="NormalWeb"/>
        <w:spacing w:line="276" w:lineRule="auto"/>
        <w:jc w:val="both"/>
        <w:rPr>
          <w:rFonts w:ascii="Nunito" w:hAnsi="Nunito"/>
        </w:rPr>
      </w:pPr>
      <w:r w:rsidRPr="00A756F7">
        <w:rPr>
          <w:rFonts w:ascii="Nunito" w:hAnsi="Nunito"/>
        </w:rPr>
        <w:t xml:space="preserve">Each academic program carries out its </w:t>
      </w:r>
      <w:r w:rsidRPr="00A756F7">
        <w:rPr>
          <w:rStyle w:val="Strong"/>
          <w:rFonts w:ascii="Nunito" w:hAnsi="Nunito"/>
          <w:u w:val="single"/>
        </w:rPr>
        <w:t>course planning</w:t>
      </w:r>
      <w:r w:rsidRPr="00A756F7">
        <w:rPr>
          <w:rFonts w:ascii="Nunito" w:hAnsi="Nunito"/>
        </w:rPr>
        <w:t xml:space="preserve"> by </w:t>
      </w:r>
      <w:proofErr w:type="gramStart"/>
      <w:r w:rsidRPr="00A756F7">
        <w:rPr>
          <w:rFonts w:ascii="Nunito" w:hAnsi="Nunito"/>
        </w:rPr>
        <w:t>taking into account</w:t>
      </w:r>
      <w:proofErr w:type="gramEnd"/>
      <w:r w:rsidRPr="00A756F7">
        <w:rPr>
          <w:rFonts w:ascii="Nunito" w:hAnsi="Nunito"/>
        </w:rPr>
        <w:t xml:space="preserve"> the </w:t>
      </w:r>
      <w:r w:rsidRPr="00A756F7">
        <w:rPr>
          <w:rStyle w:val="Strong"/>
          <w:rFonts w:ascii="Nunito" w:hAnsi="Nunito"/>
        </w:rPr>
        <w:t>content and learning outcomes of the common compulsory courses</w:t>
      </w:r>
      <w:r w:rsidRPr="00A756F7">
        <w:rPr>
          <w:rFonts w:ascii="Nunito" w:hAnsi="Nunito"/>
        </w:rPr>
        <w:t xml:space="preserve"> listed below. In this context, programs should </w:t>
      </w:r>
      <w:r w:rsidRPr="00A756F7">
        <w:rPr>
          <w:rStyle w:val="Strong"/>
          <w:rFonts w:ascii="Nunito" w:hAnsi="Nunito"/>
        </w:rPr>
        <w:t>integrate the relevant courses into their curriculum</w:t>
      </w:r>
      <w:r w:rsidRPr="00A756F7">
        <w:rPr>
          <w:rFonts w:ascii="Nunito" w:hAnsi="Nunito"/>
        </w:rPr>
        <w:t xml:space="preserve"> in accordance with the </w:t>
      </w:r>
      <w:r w:rsidRPr="00A756F7">
        <w:rPr>
          <w:rStyle w:val="Strong"/>
          <w:rFonts w:ascii="Nunito" w:hAnsi="Nunito"/>
        </w:rPr>
        <w:t>educational plan</w:t>
      </w:r>
      <w:r w:rsidRPr="00A756F7">
        <w:rPr>
          <w:rFonts w:ascii="Nunito" w:hAnsi="Nunito"/>
        </w:rPr>
        <w:t xml:space="preserve"> and make necessary adaptations in line with the </w:t>
      </w:r>
      <w:r w:rsidRPr="00A756F7">
        <w:rPr>
          <w:rStyle w:val="Strong"/>
          <w:rFonts w:ascii="Nunito" w:hAnsi="Nunito"/>
        </w:rPr>
        <w:t>objectives, scope, and content of the courses</w:t>
      </w:r>
      <w:r w:rsidRPr="00A756F7">
        <w:rPr>
          <w:rFonts w:ascii="Nunito" w:hAnsi="Nunito"/>
        </w:rPr>
        <w:t>.</w:t>
      </w:r>
    </w:p>
    <w:p w14:paraId="250462AF" w14:textId="77777777" w:rsidR="0033045D" w:rsidRPr="00A756F7" w:rsidRDefault="0033045D" w:rsidP="0033045D">
      <w:pPr>
        <w:pStyle w:val="NormalWeb"/>
        <w:spacing w:line="276" w:lineRule="auto"/>
        <w:jc w:val="both"/>
        <w:rPr>
          <w:rFonts w:ascii="Nunito" w:hAnsi="Nunito"/>
        </w:rPr>
      </w:pPr>
      <w:r w:rsidRPr="00A756F7">
        <w:rPr>
          <w:rFonts w:ascii="Nunito" w:hAnsi="Nunito"/>
        </w:rPr>
        <w:t xml:space="preserve">Below, </w:t>
      </w:r>
      <w:r w:rsidRPr="00A756F7">
        <w:rPr>
          <w:rStyle w:val="Strong"/>
          <w:rFonts w:ascii="Nunito" w:hAnsi="Nunito"/>
        </w:rPr>
        <w:t>descriptions and core content information</w:t>
      </w:r>
      <w:r w:rsidRPr="00A756F7">
        <w:rPr>
          <w:rFonts w:ascii="Nunito" w:hAnsi="Nunito"/>
        </w:rPr>
        <w:t xml:space="preserve"> of the </w:t>
      </w:r>
      <w:r w:rsidRPr="00A756F7">
        <w:rPr>
          <w:rStyle w:val="Strong"/>
          <w:rFonts w:ascii="Nunito" w:hAnsi="Nunito"/>
        </w:rPr>
        <w:t>common compulsory courses</w:t>
      </w:r>
      <w:r w:rsidRPr="00A756F7">
        <w:rPr>
          <w:rFonts w:ascii="Nunito" w:hAnsi="Nunito"/>
        </w:rPr>
        <w:t xml:space="preserve"> applicable to all programs across the university are presented.</w:t>
      </w:r>
    </w:p>
    <w:p w14:paraId="475E0AEE" w14:textId="53F37078" w:rsidR="0033045D" w:rsidRPr="002E4922" w:rsidRDefault="0033045D" w:rsidP="002E4922">
      <w:pPr>
        <w:pStyle w:val="NormalWeb"/>
        <w:spacing w:line="276" w:lineRule="auto"/>
        <w:rPr>
          <w:rStyle w:val="Strong"/>
          <w:rFonts w:ascii="Nunito" w:hAnsi="Nunito"/>
          <w:b w:val="0"/>
          <w:bCs w:val="0"/>
        </w:rPr>
      </w:pPr>
      <w:r w:rsidRPr="00A756F7">
        <w:rPr>
          <w:rStyle w:val="Strong"/>
          <w:rFonts w:ascii="Nunito" w:hAnsi="Nunito"/>
        </w:rPr>
        <w:t>Common Course Contents Link:</w:t>
      </w:r>
      <w:r w:rsidRPr="00A756F7">
        <w:rPr>
          <w:rFonts w:ascii="Nunito" w:hAnsi="Nunito"/>
        </w:rPr>
        <w:br/>
      </w:r>
      <w:hyperlink r:id="rId23" w:history="1">
        <w:r w:rsidR="002E4922" w:rsidRPr="004337E5">
          <w:rPr>
            <w:rStyle w:val="Hyperlink"/>
            <w:rFonts w:ascii="Nunito" w:hAnsi="Nunito"/>
          </w:rPr>
          <w:t>https://docs.google.com/document/d/1lwVlPmwL_nGJVTn5JcTxdegXtaPN4wgK/edit?usp=sharing&amp;ouid=104243359773687705470&amp;rtpof=true&amp;sd=true</w:t>
        </w:r>
      </w:hyperlink>
      <w:r w:rsidR="002E4922">
        <w:rPr>
          <w:rFonts w:ascii="Nunito" w:hAnsi="Nunito"/>
        </w:rPr>
        <w:t xml:space="preserve"> </w:t>
      </w:r>
    </w:p>
    <w:p w14:paraId="7DD614D7" w14:textId="77777777" w:rsidR="0033045D" w:rsidRPr="00A756F7" w:rsidRDefault="0033045D" w:rsidP="0033045D">
      <w:pPr>
        <w:pStyle w:val="NormalWeb"/>
        <w:spacing w:line="276" w:lineRule="auto"/>
        <w:jc w:val="both"/>
        <w:rPr>
          <w:rFonts w:ascii="Nunito" w:hAnsi="Nunito"/>
          <w:sz w:val="28"/>
          <w:szCs w:val="28"/>
        </w:rPr>
      </w:pPr>
      <w:r w:rsidRPr="00A756F7">
        <w:rPr>
          <w:rStyle w:val="Strong"/>
          <w:rFonts w:ascii="Nunito" w:hAnsi="Nunito"/>
          <w:sz w:val="28"/>
          <w:szCs w:val="28"/>
        </w:rPr>
        <w:t>8.3. Course Syllabus</w:t>
      </w:r>
    </w:p>
    <w:p w14:paraId="18EA67C8" w14:textId="77777777" w:rsidR="0033045D" w:rsidRDefault="0033045D" w:rsidP="0033045D">
      <w:pPr>
        <w:pStyle w:val="NormalWeb"/>
        <w:spacing w:line="276" w:lineRule="auto"/>
        <w:jc w:val="both"/>
        <w:rPr>
          <w:rFonts w:ascii="Nunito" w:hAnsi="Nunito"/>
        </w:rPr>
      </w:pPr>
      <w:r w:rsidRPr="00A756F7">
        <w:rPr>
          <w:rFonts w:ascii="Nunito" w:hAnsi="Nunito"/>
        </w:rPr>
        <w:t xml:space="preserve">In this section, </w:t>
      </w:r>
      <w:r w:rsidRPr="00A756F7">
        <w:rPr>
          <w:rStyle w:val="Strong"/>
          <w:rFonts w:ascii="Nunito" w:hAnsi="Nunito"/>
        </w:rPr>
        <w:t>information regarding the syllabi of all courses included in the program</w:t>
      </w:r>
      <w:r>
        <w:rPr>
          <w:rFonts w:ascii="Nunito" w:hAnsi="Nunito"/>
        </w:rPr>
        <w:t xml:space="preserve"> is </w:t>
      </w:r>
      <w:r w:rsidRPr="00A756F7">
        <w:rPr>
          <w:rFonts w:ascii="Nunito" w:hAnsi="Nunito"/>
        </w:rPr>
        <w:t>provided</w:t>
      </w:r>
      <w:r>
        <w:rPr>
          <w:rFonts w:ascii="Nunito" w:hAnsi="Nunito"/>
        </w:rPr>
        <w:t xml:space="preserve"> in the drive link below</w:t>
      </w:r>
      <w:r w:rsidRPr="00A756F7">
        <w:rPr>
          <w:rFonts w:ascii="Nunito" w:hAnsi="Nunito"/>
        </w:rPr>
        <w:t xml:space="preserve">. A </w:t>
      </w:r>
      <w:r w:rsidRPr="00A756F7">
        <w:rPr>
          <w:rStyle w:val="Strong"/>
          <w:rFonts w:ascii="Nunito" w:hAnsi="Nunito"/>
        </w:rPr>
        <w:t>course syllabus</w:t>
      </w:r>
      <w:r w:rsidRPr="00A756F7">
        <w:rPr>
          <w:rFonts w:ascii="Nunito" w:hAnsi="Nunito"/>
        </w:rPr>
        <w:t xml:space="preserve"> is an official document that includes the </w:t>
      </w:r>
      <w:r w:rsidRPr="00A756F7">
        <w:rPr>
          <w:rStyle w:val="Strong"/>
          <w:rFonts w:ascii="Nunito" w:hAnsi="Nunito"/>
        </w:rPr>
        <w:t>content, objectives, learning outcomes, instructional plan, assessment methods, and other important information</w:t>
      </w:r>
      <w:r w:rsidRPr="00A756F7">
        <w:rPr>
          <w:rFonts w:ascii="Nunito" w:hAnsi="Nunito"/>
        </w:rPr>
        <w:t xml:space="preserve"> related to the course.</w:t>
      </w:r>
    </w:p>
    <w:p w14:paraId="739C17E1" w14:textId="77777777" w:rsidR="0033045D" w:rsidRDefault="0033045D" w:rsidP="0033045D">
      <w:pPr>
        <w:pStyle w:val="NormalWeb"/>
        <w:spacing w:line="276" w:lineRule="auto"/>
        <w:jc w:val="both"/>
        <w:rPr>
          <w:rFonts w:ascii="Nunito" w:hAnsi="Nunito"/>
        </w:rPr>
      </w:pPr>
      <w:r>
        <w:rPr>
          <w:rFonts w:ascii="Nunito" w:hAnsi="Nunito"/>
        </w:rPr>
        <w:t>Drive Link</w:t>
      </w:r>
    </w:p>
    <w:p w14:paraId="1394F37B" w14:textId="4CD557EF" w:rsidR="0033045D" w:rsidRPr="00A756F7" w:rsidRDefault="006D4BD9" w:rsidP="0033045D">
      <w:pPr>
        <w:spacing w:after="160" w:line="276" w:lineRule="auto"/>
        <w:jc w:val="both"/>
        <w:rPr>
          <w:rFonts w:ascii="Nunito" w:eastAsia="Times New Roman" w:hAnsi="Nunito" w:cs="Times New Roman"/>
          <w:sz w:val="24"/>
          <w:szCs w:val="24"/>
          <w:lang w:val="tr-TR" w:eastAsia="tr-TR"/>
        </w:rPr>
      </w:pPr>
      <w:hyperlink r:id="rId24" w:history="1">
        <w:r w:rsidRPr="004337E5">
          <w:rPr>
            <w:rStyle w:val="Hyperlink"/>
            <w:rFonts w:ascii="Nunito" w:eastAsia="Times New Roman" w:hAnsi="Nunito" w:cs="Times New Roman"/>
            <w:sz w:val="24"/>
            <w:szCs w:val="24"/>
          </w:rPr>
          <w:t>https://drive.google.com/drive/folders/1sayjA9swoyKzVq9o2v3n_xqzuNeEATrx</w:t>
        </w:r>
      </w:hyperlink>
      <w:r>
        <w:rPr>
          <w:rFonts w:ascii="Nunito" w:eastAsia="Times New Roman" w:hAnsi="Nunito" w:cs="Times New Roman"/>
          <w:sz w:val="24"/>
          <w:szCs w:val="24"/>
        </w:rPr>
        <w:t xml:space="preserve"> </w:t>
      </w:r>
    </w:p>
    <w:p w14:paraId="544D614A" w14:textId="77777777" w:rsidR="0033045D" w:rsidRPr="00A756F7" w:rsidRDefault="0033045D" w:rsidP="0033045D">
      <w:pPr>
        <w:pStyle w:val="NormalWeb"/>
        <w:spacing w:line="276" w:lineRule="auto"/>
        <w:rPr>
          <w:rFonts w:ascii="Nunito" w:hAnsi="Nunito"/>
          <w:b/>
          <w:bCs/>
        </w:rPr>
      </w:pPr>
      <w:r w:rsidRPr="00A756F7">
        <w:rPr>
          <w:rStyle w:val="Strong"/>
          <w:rFonts w:ascii="Nunito" w:hAnsi="Nunito"/>
        </w:rPr>
        <w:t>9. PRINCIPLES OF PROGRAM ASSESSMENT AND EVALUATION</w:t>
      </w:r>
      <w:r w:rsidRPr="00A756F7">
        <w:rPr>
          <w:rFonts w:ascii="Nunito" w:hAnsi="Nunito"/>
        </w:rPr>
        <w:br/>
      </w:r>
      <w:r w:rsidRPr="00A756F7">
        <w:rPr>
          <w:rStyle w:val="Strong"/>
          <w:rFonts w:ascii="Nunito" w:hAnsi="Nunito"/>
        </w:rPr>
        <w:t>9.1. Exam Rules</w:t>
      </w:r>
      <w:r w:rsidRPr="00A756F7">
        <w:rPr>
          <w:rFonts w:ascii="Nunito" w:hAnsi="Nunito"/>
        </w:rPr>
        <w:br/>
      </w:r>
      <w:r w:rsidRPr="00A756F7">
        <w:rPr>
          <w:rStyle w:val="Strong"/>
          <w:rFonts w:ascii="Nunito" w:hAnsi="Nunito"/>
          <w:b w:val="0"/>
          <w:bCs w:val="0"/>
        </w:rPr>
        <w:t xml:space="preserve">All information regarding exam rules, variety of assessment tools, etc., </w:t>
      </w:r>
      <w:r w:rsidRPr="00A756F7">
        <w:rPr>
          <w:rStyle w:val="Strong"/>
          <w:rFonts w:ascii="Nunito" w:hAnsi="Nunito"/>
          <w:b w:val="0"/>
          <w:bCs w:val="0"/>
          <w:u w:val="single"/>
        </w:rPr>
        <w:t>will be shared</w:t>
      </w:r>
      <w:r w:rsidRPr="00A756F7">
        <w:rPr>
          <w:rStyle w:val="Strong"/>
          <w:rFonts w:ascii="Nunito" w:hAnsi="Nunito"/>
          <w:b w:val="0"/>
          <w:bCs w:val="0"/>
        </w:rPr>
        <w:t xml:space="preserve"> </w:t>
      </w:r>
      <w:r w:rsidRPr="00A756F7">
        <w:rPr>
          <w:rStyle w:val="Strong"/>
          <w:rFonts w:ascii="Nunito" w:hAnsi="Nunito"/>
        </w:rPr>
        <w:t>by the Assessment and Evaluation Coordination Office.</w:t>
      </w:r>
    </w:p>
    <w:p w14:paraId="379A4925" w14:textId="77777777" w:rsidR="0033045D" w:rsidRPr="00A756F7" w:rsidRDefault="0033045D" w:rsidP="0033045D">
      <w:pPr>
        <w:pStyle w:val="NormalWeb"/>
        <w:spacing w:line="276" w:lineRule="auto"/>
        <w:rPr>
          <w:rFonts w:ascii="Nunito" w:hAnsi="Nunito"/>
        </w:rPr>
      </w:pPr>
      <w:r w:rsidRPr="00A756F7">
        <w:rPr>
          <w:rStyle w:val="Strong"/>
          <w:rFonts w:ascii="Nunito" w:hAnsi="Nunito"/>
        </w:rPr>
        <w:lastRenderedPageBreak/>
        <w:t>9.2. Letter Grade Conversion Table</w:t>
      </w:r>
      <w:r w:rsidRPr="00A756F7">
        <w:rPr>
          <w:rFonts w:ascii="Nunito" w:hAnsi="Nunito"/>
        </w:rPr>
        <w:br/>
      </w:r>
    </w:p>
    <w:p w14:paraId="34F4F48C" w14:textId="77777777" w:rsidR="0033045D" w:rsidRPr="00A756F7" w:rsidRDefault="0033045D" w:rsidP="0033045D">
      <w:pPr>
        <w:pStyle w:val="NormalWeb"/>
        <w:spacing w:line="276" w:lineRule="auto"/>
        <w:jc w:val="both"/>
        <w:rPr>
          <w:rFonts w:ascii="Nunito" w:hAnsi="Nunito"/>
        </w:rPr>
      </w:pPr>
      <w:r w:rsidRPr="00A756F7">
        <w:rPr>
          <w:rFonts w:ascii="Nunito" w:hAnsi="Nunito"/>
        </w:rPr>
        <w:t xml:space="preserve">In this section, </w:t>
      </w:r>
      <w:r w:rsidRPr="00A756F7">
        <w:rPr>
          <w:rStyle w:val="Strong"/>
          <w:rFonts w:ascii="Nunito" w:hAnsi="Nunito"/>
        </w:rPr>
        <w:t>the letter grade conversion table is added along with brief information about the presented grades.</w:t>
      </w:r>
      <w:r w:rsidRPr="00A756F7">
        <w:rPr>
          <w:rFonts w:ascii="Nunito" w:hAnsi="Nunito"/>
        </w:rPr>
        <w:t xml:space="preserve"> </w:t>
      </w:r>
      <w:r w:rsidRPr="00A756F7">
        <w:rPr>
          <w:rFonts w:ascii="Nunito" w:hAnsi="Nunito"/>
          <w:iCs/>
        </w:rPr>
        <w:t>This section includes</w:t>
      </w:r>
      <w:r w:rsidRPr="00A756F7">
        <w:rPr>
          <w:rFonts w:ascii="Nunito" w:hAnsi="Nunito"/>
          <w:b/>
          <w:bCs/>
          <w:iCs/>
        </w:rPr>
        <w:t xml:space="preserve"> </w:t>
      </w:r>
      <w:r w:rsidRPr="00A756F7">
        <w:rPr>
          <w:rStyle w:val="Strong"/>
          <w:rFonts w:ascii="Nunito" w:hAnsi="Nunito"/>
          <w:b w:val="0"/>
          <w:bCs w:val="0"/>
          <w:iCs/>
        </w:rPr>
        <w:t>the conversion table for letter grades that students receive for each course at the end of the semester, along with brief explanations of the grades.</w:t>
      </w:r>
      <w:r w:rsidRPr="00A756F7">
        <w:rPr>
          <w:rFonts w:ascii="Nunito" w:hAnsi="Nunito"/>
          <w:b/>
          <w:bCs/>
          <w:iCs/>
        </w:rPr>
        <w:t xml:space="preserve"> </w:t>
      </w:r>
      <w:r w:rsidRPr="00A756F7">
        <w:rPr>
          <w:rFonts w:ascii="Nunito" w:hAnsi="Nunito"/>
          <w:iCs/>
        </w:rPr>
        <w:t xml:space="preserve">Students’ </w:t>
      </w:r>
      <w:r w:rsidRPr="00A756F7">
        <w:rPr>
          <w:rStyle w:val="Strong"/>
          <w:rFonts w:ascii="Nunito" w:hAnsi="Nunito"/>
          <w:iCs/>
        </w:rPr>
        <w:t>a</w:t>
      </w:r>
      <w:r w:rsidRPr="00A756F7">
        <w:rPr>
          <w:rStyle w:val="Strong"/>
          <w:rFonts w:ascii="Nunito" w:hAnsi="Nunito"/>
          <w:b w:val="0"/>
          <w:bCs w:val="0"/>
          <w:iCs/>
        </w:rPr>
        <w:t>cademic performance</w:t>
      </w:r>
      <w:r w:rsidRPr="00A756F7">
        <w:rPr>
          <w:rFonts w:ascii="Nunito" w:hAnsi="Nunito"/>
          <w:b/>
          <w:bCs/>
          <w:iCs/>
        </w:rPr>
        <w:t xml:space="preserve"> </w:t>
      </w:r>
      <w:r w:rsidRPr="00A756F7">
        <w:rPr>
          <w:rFonts w:ascii="Nunito" w:hAnsi="Nunito"/>
          <w:iCs/>
        </w:rPr>
        <w:t>is evaluated by the instructor based on</w:t>
      </w:r>
      <w:r w:rsidRPr="00A756F7">
        <w:rPr>
          <w:rFonts w:ascii="Nunito" w:hAnsi="Nunito"/>
          <w:b/>
          <w:bCs/>
          <w:iCs/>
        </w:rPr>
        <w:t xml:space="preserve"> </w:t>
      </w:r>
      <w:r w:rsidRPr="00A756F7">
        <w:rPr>
          <w:rStyle w:val="Strong"/>
          <w:rFonts w:ascii="Nunito" w:hAnsi="Nunito"/>
          <w:b w:val="0"/>
          <w:bCs w:val="0"/>
          <w:iCs/>
        </w:rPr>
        <w:t>in-semester work</w:t>
      </w:r>
      <w:r w:rsidRPr="00A756F7">
        <w:rPr>
          <w:rFonts w:ascii="Nunito" w:hAnsi="Nunito"/>
          <w:b/>
          <w:bCs/>
          <w:iCs/>
        </w:rPr>
        <w:t xml:space="preserve"> and </w:t>
      </w:r>
      <w:r w:rsidRPr="00A756F7">
        <w:rPr>
          <w:rStyle w:val="Strong"/>
          <w:rFonts w:ascii="Nunito" w:hAnsi="Nunito"/>
          <w:b w:val="0"/>
          <w:bCs w:val="0"/>
          <w:iCs/>
        </w:rPr>
        <w:t>end-of-semester exam results.</w:t>
      </w:r>
      <w:r w:rsidRPr="00A756F7">
        <w:rPr>
          <w:rFonts w:ascii="Nunito" w:hAnsi="Nunito"/>
          <w:b/>
          <w:bCs/>
          <w:iCs/>
        </w:rPr>
        <w:t xml:space="preserve"> </w:t>
      </w:r>
      <w:r w:rsidRPr="00A756F7">
        <w:rPr>
          <w:rFonts w:ascii="Nunito" w:hAnsi="Nunito"/>
          <w:iCs/>
        </w:rPr>
        <w:t>Letter grades are expressed with a</w:t>
      </w:r>
      <w:r w:rsidRPr="00A756F7">
        <w:rPr>
          <w:rFonts w:ascii="Nunito" w:hAnsi="Nunito"/>
          <w:b/>
          <w:bCs/>
          <w:iCs/>
        </w:rPr>
        <w:t xml:space="preserve"> </w:t>
      </w:r>
      <w:r w:rsidRPr="00A756F7">
        <w:rPr>
          <w:rStyle w:val="Strong"/>
          <w:rFonts w:ascii="Nunito" w:hAnsi="Nunito"/>
          <w:b w:val="0"/>
          <w:bCs w:val="0"/>
          <w:iCs/>
        </w:rPr>
        <w:t>coefficient value on a 4.00 scale</w:t>
      </w:r>
      <w:r w:rsidRPr="00A756F7">
        <w:rPr>
          <w:rFonts w:ascii="Nunito" w:hAnsi="Nunito"/>
          <w:b/>
          <w:bCs/>
          <w:iCs/>
        </w:rPr>
        <w:t xml:space="preserve"> </w:t>
      </w:r>
      <w:proofErr w:type="gramStart"/>
      <w:r w:rsidRPr="00A756F7">
        <w:rPr>
          <w:rFonts w:ascii="Nunito" w:hAnsi="Nunito"/>
          <w:iCs/>
        </w:rPr>
        <w:t>and also</w:t>
      </w:r>
      <w:proofErr w:type="gramEnd"/>
      <w:r w:rsidRPr="00A756F7">
        <w:rPr>
          <w:rFonts w:ascii="Nunito" w:hAnsi="Nunito"/>
          <w:iCs/>
        </w:rPr>
        <w:t xml:space="preserve"> correspond approximately to</w:t>
      </w:r>
      <w:r w:rsidRPr="00A756F7">
        <w:rPr>
          <w:rFonts w:ascii="Nunito" w:hAnsi="Nunito"/>
          <w:b/>
          <w:bCs/>
          <w:iCs/>
        </w:rPr>
        <w:t xml:space="preserve"> </w:t>
      </w:r>
      <w:r w:rsidRPr="00A756F7">
        <w:rPr>
          <w:rStyle w:val="Strong"/>
          <w:rFonts w:ascii="Nunito" w:hAnsi="Nunito"/>
          <w:b w:val="0"/>
          <w:bCs w:val="0"/>
          <w:iCs/>
        </w:rPr>
        <w:t>achievement ranges on a 100-point scale.</w:t>
      </w:r>
      <w:r w:rsidRPr="00A756F7">
        <w:rPr>
          <w:rFonts w:ascii="Nunito" w:hAnsi="Nunito"/>
          <w:b/>
          <w:bCs/>
          <w:iCs/>
        </w:rPr>
        <w:t xml:space="preserve"> </w:t>
      </w:r>
      <w:r w:rsidRPr="00A756F7">
        <w:rPr>
          <w:rFonts w:ascii="Nunito" w:hAnsi="Nunito"/>
          <w:iCs/>
        </w:rPr>
        <w:t>This system i</w:t>
      </w:r>
      <w:r w:rsidRPr="00A756F7">
        <w:rPr>
          <w:rFonts w:ascii="Nunito" w:hAnsi="Nunito"/>
          <w:b/>
          <w:bCs/>
          <w:iCs/>
        </w:rPr>
        <w:t xml:space="preserve">s </w:t>
      </w:r>
      <w:r w:rsidRPr="00A756F7">
        <w:rPr>
          <w:rStyle w:val="Strong"/>
          <w:rFonts w:ascii="Nunito" w:hAnsi="Nunito"/>
          <w:b w:val="0"/>
          <w:bCs w:val="0"/>
          <w:iCs/>
        </w:rPr>
        <w:t>used as the basis for calculating the student’s overall grade point average (GPA).</w:t>
      </w:r>
    </w:p>
    <w:p w14:paraId="34566C1D" w14:textId="77777777" w:rsidR="0033045D" w:rsidRPr="00A756F7" w:rsidRDefault="0033045D" w:rsidP="0033045D">
      <w:pPr>
        <w:pStyle w:val="NormalWeb"/>
        <w:spacing w:line="276" w:lineRule="auto"/>
        <w:jc w:val="both"/>
        <w:rPr>
          <w:rFonts w:ascii="Nunito" w:hAnsi="Nunito"/>
          <w:b/>
          <w:bCs/>
          <w:iCs/>
        </w:rPr>
      </w:pPr>
      <w:r w:rsidRPr="00A756F7">
        <w:rPr>
          <w:rStyle w:val="Strong"/>
          <w:rFonts w:ascii="Nunito" w:hAnsi="Nunito"/>
          <w:bCs w:val="0"/>
          <w:iCs/>
        </w:rPr>
        <w:t>Table 9.</w:t>
      </w:r>
      <w:r w:rsidRPr="00A756F7">
        <w:rPr>
          <w:rStyle w:val="Strong"/>
          <w:rFonts w:ascii="Nunito" w:hAnsi="Nunito"/>
          <w:b w:val="0"/>
          <w:bCs w:val="0"/>
          <w:iCs/>
        </w:rPr>
        <w:t xml:space="preserve"> The coefficients of letter grades and their equivalents on a 100-point scale</w:t>
      </w:r>
    </w:p>
    <w:tbl>
      <w:tblPr>
        <w:tblW w:w="0" w:type="auto"/>
        <w:tblCellMar>
          <w:top w:w="15" w:type="dxa"/>
          <w:left w:w="15" w:type="dxa"/>
          <w:bottom w:w="15" w:type="dxa"/>
          <w:right w:w="15" w:type="dxa"/>
        </w:tblCellMar>
        <w:tblLook w:val="04A0" w:firstRow="1" w:lastRow="0" w:firstColumn="1" w:lastColumn="0" w:noHBand="0" w:noVBand="1"/>
      </w:tblPr>
      <w:tblGrid>
        <w:gridCol w:w="3114"/>
        <w:gridCol w:w="2268"/>
        <w:gridCol w:w="3685"/>
      </w:tblGrid>
      <w:tr w:rsidR="0033045D" w:rsidRPr="00A756F7" w14:paraId="602F5F45" w14:textId="77777777" w:rsidTr="00670522">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7E526C"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proofErr w:type="spellStart"/>
            <w:r w:rsidRPr="00A756F7">
              <w:rPr>
                <w:rFonts w:ascii="Nunito" w:eastAsia="Times New Roman" w:hAnsi="Nunito" w:cs="Times New Roman"/>
                <w:sz w:val="24"/>
                <w:szCs w:val="24"/>
                <w:lang w:val="tr-TR" w:eastAsia="tr-TR"/>
              </w:rPr>
              <w:t>Score</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2CFAC8"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proofErr w:type="spellStart"/>
            <w:r w:rsidRPr="00A756F7">
              <w:rPr>
                <w:rFonts w:ascii="Nunito" w:eastAsia="Times New Roman" w:hAnsi="Nunito" w:cs="Times New Roman"/>
                <w:sz w:val="24"/>
                <w:szCs w:val="24"/>
                <w:lang w:val="tr-TR" w:eastAsia="tr-TR"/>
              </w:rPr>
              <w:t>Letter</w:t>
            </w:r>
            <w:proofErr w:type="spellEnd"/>
            <w:r w:rsidRPr="00A756F7">
              <w:rPr>
                <w:rFonts w:ascii="Nunito" w:eastAsia="Times New Roman" w:hAnsi="Nunito" w:cs="Times New Roman"/>
                <w:sz w:val="24"/>
                <w:szCs w:val="24"/>
                <w:lang w:val="tr-TR" w:eastAsia="tr-TR"/>
              </w:rPr>
              <w:t xml:space="preserve"> Grade</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045D" w:rsidRPr="00A756F7" w14:paraId="03D267CB" w14:textId="77777777" w:rsidTr="00670522">
              <w:trPr>
                <w:tblCellSpacing w:w="15" w:type="dxa"/>
              </w:trPr>
              <w:tc>
                <w:tcPr>
                  <w:tcW w:w="0" w:type="auto"/>
                  <w:vAlign w:val="center"/>
                  <w:hideMark/>
                </w:tcPr>
                <w:p w14:paraId="1F9DCD1C" w14:textId="77777777" w:rsidR="0033045D" w:rsidRPr="00A756F7" w:rsidRDefault="0033045D" w:rsidP="00670522">
                  <w:pPr>
                    <w:spacing w:after="0" w:line="276" w:lineRule="auto"/>
                    <w:rPr>
                      <w:rFonts w:ascii="Nunito" w:eastAsia="Times New Roman" w:hAnsi="Nunito" w:cs="Times New Roman"/>
                      <w:sz w:val="24"/>
                      <w:szCs w:val="24"/>
                      <w:lang w:val="tr-TR" w:eastAsia="tr-TR"/>
                    </w:rPr>
                  </w:pPr>
                </w:p>
              </w:tc>
            </w:tr>
          </w:tbl>
          <w:p w14:paraId="39E48833" w14:textId="77777777" w:rsidR="0033045D" w:rsidRPr="00A756F7" w:rsidRDefault="0033045D" w:rsidP="00670522">
            <w:pPr>
              <w:spacing w:after="0" w:line="276" w:lineRule="auto"/>
              <w:rPr>
                <w:rFonts w:ascii="Nunito" w:eastAsia="Times New Roman" w:hAnsi="Nunito" w:cs="Times New Roman"/>
                <w:vanish/>
                <w:sz w:val="24"/>
                <w:szCs w:val="24"/>
                <w:lang w:val="tr-TR"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3"/>
            </w:tblGrid>
            <w:tr w:rsidR="0033045D" w:rsidRPr="00A756F7" w14:paraId="206AFD95" w14:textId="77777777" w:rsidTr="00670522">
              <w:trPr>
                <w:tblCellSpacing w:w="15" w:type="dxa"/>
              </w:trPr>
              <w:tc>
                <w:tcPr>
                  <w:tcW w:w="0" w:type="auto"/>
                  <w:vAlign w:val="center"/>
                  <w:hideMark/>
                </w:tcPr>
                <w:p w14:paraId="0F49E1E0" w14:textId="77777777" w:rsidR="0033045D" w:rsidRPr="00A756F7" w:rsidRDefault="0033045D" w:rsidP="00670522">
                  <w:pPr>
                    <w:spacing w:after="0" w:line="276" w:lineRule="auto"/>
                    <w:jc w:val="center"/>
                    <w:rPr>
                      <w:rFonts w:ascii="Nunito" w:eastAsia="Times New Roman" w:hAnsi="Nunito" w:cs="Times New Roman"/>
                      <w:sz w:val="24"/>
                      <w:szCs w:val="24"/>
                      <w:lang w:val="tr-TR" w:eastAsia="tr-TR"/>
                    </w:rPr>
                  </w:pPr>
                  <w:proofErr w:type="spellStart"/>
                  <w:r w:rsidRPr="00A756F7">
                    <w:rPr>
                      <w:rFonts w:ascii="Nunito" w:eastAsia="Times New Roman" w:hAnsi="Nunito" w:cs="Times New Roman"/>
                      <w:sz w:val="24"/>
                      <w:szCs w:val="24"/>
                      <w:lang w:val="tr-TR" w:eastAsia="tr-TR"/>
                    </w:rPr>
                    <w:t>Coefficient</w:t>
                  </w:r>
                  <w:proofErr w:type="spellEnd"/>
                </w:p>
              </w:tc>
            </w:tr>
          </w:tbl>
          <w:p w14:paraId="438F013D"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p>
        </w:tc>
      </w:tr>
      <w:tr w:rsidR="0033045D" w:rsidRPr="00A756F7" w14:paraId="0E6A8DBC" w14:textId="77777777" w:rsidTr="00670522">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66B94E"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90-100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F93A4"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AA</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2FDE28"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4</w:t>
            </w:r>
          </w:p>
        </w:tc>
      </w:tr>
      <w:tr w:rsidR="0033045D" w:rsidRPr="00A756F7" w14:paraId="704A29E6" w14:textId="77777777" w:rsidTr="00670522">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C19AC"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85-89</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1B40D"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BA</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52507"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3.5</w:t>
            </w:r>
          </w:p>
        </w:tc>
      </w:tr>
      <w:tr w:rsidR="0033045D" w:rsidRPr="00A756F7" w14:paraId="3A55D49E" w14:textId="77777777" w:rsidTr="00670522">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64AC6"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80-84</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DF6F44"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BB</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BC354E"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3</w:t>
            </w:r>
          </w:p>
        </w:tc>
      </w:tr>
      <w:tr w:rsidR="0033045D" w:rsidRPr="00A756F7" w14:paraId="3C6849EE" w14:textId="77777777" w:rsidTr="00670522">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A7EBA"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75-79</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C6A6E"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CB</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3BD507"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2.5</w:t>
            </w:r>
          </w:p>
        </w:tc>
      </w:tr>
      <w:tr w:rsidR="0033045D" w:rsidRPr="00A756F7" w14:paraId="14CB9E41" w14:textId="77777777" w:rsidTr="00670522">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907E1"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70-74</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0031B"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CC</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3D768"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2</w:t>
            </w:r>
          </w:p>
        </w:tc>
      </w:tr>
      <w:tr w:rsidR="0033045D" w:rsidRPr="00A756F7" w14:paraId="5342DE2F" w14:textId="77777777" w:rsidTr="00670522">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2E58C"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60-69</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AD2611"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DC</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A3DD4"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1.5</w:t>
            </w:r>
          </w:p>
        </w:tc>
      </w:tr>
      <w:tr w:rsidR="0033045D" w:rsidRPr="00A756F7" w14:paraId="205D4974" w14:textId="77777777" w:rsidTr="00670522">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5287B1"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50-59</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2C6A3E"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DD</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4974D"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1</w:t>
            </w:r>
          </w:p>
        </w:tc>
      </w:tr>
      <w:tr w:rsidR="0033045D" w:rsidRPr="00A756F7" w14:paraId="033E0D1D" w14:textId="77777777" w:rsidTr="00670522">
        <w:tc>
          <w:tcPr>
            <w:tcW w:w="3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D7B0F2"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 xml:space="preserve">49 and </w:t>
            </w:r>
            <w:proofErr w:type="spellStart"/>
            <w:r w:rsidRPr="00A756F7">
              <w:rPr>
                <w:rFonts w:ascii="Nunito" w:eastAsia="Times New Roman" w:hAnsi="Nunito" w:cs="Times New Roman"/>
                <w:i/>
                <w:iCs/>
                <w:sz w:val="24"/>
                <w:szCs w:val="24"/>
                <w:lang w:val="tr-TR" w:eastAsia="tr-TR"/>
              </w:rPr>
              <w:t>below</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C0A88"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FF</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CDC59" w14:textId="77777777" w:rsidR="0033045D" w:rsidRPr="00A756F7" w:rsidRDefault="0033045D" w:rsidP="00670522">
            <w:pPr>
              <w:spacing w:after="0" w:line="276" w:lineRule="auto"/>
              <w:jc w:val="both"/>
              <w:rPr>
                <w:rFonts w:ascii="Nunito" w:eastAsia="Times New Roman" w:hAnsi="Nunito" w:cs="Times New Roman"/>
                <w:sz w:val="24"/>
                <w:szCs w:val="24"/>
                <w:lang w:val="tr-TR" w:eastAsia="tr-TR"/>
              </w:rPr>
            </w:pPr>
            <w:r w:rsidRPr="00A756F7">
              <w:rPr>
                <w:rFonts w:ascii="Nunito" w:eastAsia="Times New Roman" w:hAnsi="Nunito" w:cs="Times New Roman"/>
                <w:i/>
                <w:iCs/>
                <w:sz w:val="24"/>
                <w:szCs w:val="24"/>
                <w:lang w:val="tr-TR" w:eastAsia="tr-TR"/>
              </w:rPr>
              <w:t>0</w:t>
            </w:r>
          </w:p>
        </w:tc>
      </w:tr>
    </w:tbl>
    <w:p w14:paraId="7E89CFA6" w14:textId="77777777" w:rsidR="0033045D" w:rsidRPr="00A756F7" w:rsidRDefault="0033045D" w:rsidP="0033045D">
      <w:pPr>
        <w:pStyle w:val="NormalWeb"/>
        <w:spacing w:line="276" w:lineRule="auto"/>
        <w:jc w:val="both"/>
        <w:rPr>
          <w:rStyle w:val="Strong"/>
          <w:rFonts w:ascii="Nunito" w:hAnsi="Nunito"/>
          <w:iCs/>
        </w:rPr>
      </w:pPr>
    </w:p>
    <w:p w14:paraId="07F00367" w14:textId="77777777" w:rsidR="0033045D" w:rsidRPr="00A756F7" w:rsidRDefault="0033045D" w:rsidP="0033045D">
      <w:pPr>
        <w:pStyle w:val="NormalWeb"/>
        <w:spacing w:line="276" w:lineRule="auto"/>
        <w:jc w:val="both"/>
        <w:rPr>
          <w:rFonts w:ascii="Nunito" w:hAnsi="Nunito"/>
          <w:iCs/>
        </w:rPr>
      </w:pPr>
      <w:r w:rsidRPr="00A756F7">
        <w:rPr>
          <w:rStyle w:val="Strong"/>
          <w:rFonts w:ascii="Nunito" w:hAnsi="Nunito"/>
          <w:iCs/>
        </w:rPr>
        <w:t>Additional Grades Provided Beyond the Above Letter Grades:</w:t>
      </w:r>
    </w:p>
    <w:p w14:paraId="1DBF46C9" w14:textId="77777777" w:rsidR="0033045D" w:rsidRPr="00A756F7" w:rsidRDefault="0033045D" w:rsidP="0033045D">
      <w:pPr>
        <w:pStyle w:val="NormalWeb"/>
        <w:spacing w:line="276" w:lineRule="auto"/>
        <w:jc w:val="both"/>
        <w:rPr>
          <w:rFonts w:ascii="Nunito" w:hAnsi="Nunito"/>
          <w:iCs/>
        </w:rPr>
      </w:pPr>
      <w:r w:rsidRPr="00A756F7">
        <w:rPr>
          <w:rFonts w:ascii="Nunito" w:hAnsi="Nunito"/>
          <w:iCs/>
        </w:rPr>
        <w:t>I–Incomplete, S–Satisfactory, P–Progressing, EX–Exempt, W–Withdrawn, NA–Absent</w:t>
      </w:r>
    </w:p>
    <w:p w14:paraId="4E0B419E" w14:textId="77777777" w:rsidR="0033045D" w:rsidRPr="00A756F7" w:rsidRDefault="0033045D" w:rsidP="0033045D">
      <w:pPr>
        <w:pStyle w:val="NormalWeb"/>
        <w:spacing w:line="276" w:lineRule="auto"/>
        <w:jc w:val="both"/>
        <w:rPr>
          <w:rFonts w:ascii="Nunito" w:hAnsi="Nunito"/>
          <w:iCs/>
        </w:rPr>
      </w:pPr>
      <w:r w:rsidRPr="00A756F7">
        <w:rPr>
          <w:rFonts w:ascii="Nunito" w:hAnsi="Nunito"/>
          <w:b/>
          <w:bCs/>
          <w:iCs/>
        </w:rPr>
        <w:t>(I) Grade</w:t>
      </w:r>
      <w:r w:rsidRPr="00A756F7">
        <w:rPr>
          <w:rFonts w:ascii="Nunito" w:hAnsi="Nunito"/>
          <w:iCs/>
        </w:rPr>
        <w:t xml:space="preserve"> is assigned by the instructor to students who, due to illness or other valid reasons, are successful during the term but have not completed the requirements of the course. A student receiving an (I) grade must complete the missing requirements and obtain a grade within 15 days from the date the grades are submitted to the Student Affairs Office. Otherwise, the (I) grade automatically converts to (FF). However, in cases </w:t>
      </w:r>
      <w:r w:rsidRPr="00A756F7">
        <w:rPr>
          <w:rFonts w:ascii="Nunito" w:hAnsi="Nunito"/>
          <w:iCs/>
        </w:rPr>
        <w:lastRenderedPageBreak/>
        <w:t>of prolonged illness or similar situations, the duration of the (I) grade may be extended until the beginning of the next registration term with the recommendation of the Department Chair and the approval of the Faculty Administrative Board.</w:t>
      </w:r>
    </w:p>
    <w:p w14:paraId="20E137DF" w14:textId="77777777" w:rsidR="0033045D" w:rsidRPr="00A756F7" w:rsidRDefault="0033045D" w:rsidP="0033045D">
      <w:pPr>
        <w:pStyle w:val="NormalWeb"/>
        <w:spacing w:line="276" w:lineRule="auto"/>
        <w:jc w:val="both"/>
        <w:rPr>
          <w:rFonts w:ascii="Nunito" w:hAnsi="Nunito"/>
          <w:iCs/>
        </w:rPr>
      </w:pPr>
      <w:r w:rsidRPr="00A756F7">
        <w:rPr>
          <w:rFonts w:ascii="Nunito" w:hAnsi="Nunito"/>
          <w:b/>
          <w:bCs/>
          <w:iCs/>
        </w:rPr>
        <w:t>(S) Grade</w:t>
      </w:r>
      <w:r w:rsidRPr="00A756F7">
        <w:rPr>
          <w:rFonts w:ascii="Nunito" w:hAnsi="Nunito"/>
          <w:iCs/>
        </w:rPr>
        <w:t xml:space="preserve"> is given to students who pass courses that are not included in the grade point average. The (S) grade is also given for courses previously taken and recognized as equivalent by the Faculty Administrative Board to students transferring from another university or re-enrolling via entrance exam. Students transferring from outside who are required to retake any course according to regulations cannot receive an (S) grade. The (S) grade is not included in GPA calculations.</w:t>
      </w:r>
    </w:p>
    <w:p w14:paraId="7B2927F2" w14:textId="77777777" w:rsidR="0033045D" w:rsidRPr="00A756F7" w:rsidRDefault="0033045D" w:rsidP="0033045D">
      <w:pPr>
        <w:pStyle w:val="NormalWeb"/>
        <w:spacing w:line="276" w:lineRule="auto"/>
        <w:jc w:val="both"/>
        <w:rPr>
          <w:rFonts w:ascii="Nunito" w:hAnsi="Nunito"/>
          <w:iCs/>
        </w:rPr>
      </w:pPr>
      <w:r w:rsidRPr="00A756F7">
        <w:rPr>
          <w:rFonts w:ascii="Nunito" w:hAnsi="Nunito"/>
          <w:b/>
          <w:bCs/>
          <w:iCs/>
        </w:rPr>
        <w:t>(P) Grade</w:t>
      </w:r>
      <w:r w:rsidRPr="00A756F7">
        <w:rPr>
          <w:rFonts w:ascii="Nunito" w:hAnsi="Nunito"/>
          <w:iCs/>
        </w:rPr>
        <w:t xml:space="preserve"> is given to students who are continuing courses that are not included in GPA calculations.</w:t>
      </w:r>
    </w:p>
    <w:p w14:paraId="74EE691F" w14:textId="77777777" w:rsidR="0033045D" w:rsidRPr="00A756F7" w:rsidRDefault="0033045D" w:rsidP="0033045D">
      <w:pPr>
        <w:pStyle w:val="NormalWeb"/>
        <w:spacing w:line="276" w:lineRule="auto"/>
        <w:jc w:val="both"/>
        <w:rPr>
          <w:rFonts w:ascii="Nunito" w:hAnsi="Nunito"/>
          <w:iCs/>
        </w:rPr>
      </w:pPr>
      <w:r w:rsidRPr="00A756F7">
        <w:rPr>
          <w:rFonts w:ascii="Nunito" w:hAnsi="Nunito"/>
          <w:b/>
          <w:bCs/>
          <w:iCs/>
        </w:rPr>
        <w:t>(U) Grade</w:t>
      </w:r>
      <w:r w:rsidRPr="00A756F7">
        <w:rPr>
          <w:rFonts w:ascii="Nunito" w:hAnsi="Nunito"/>
          <w:iCs/>
        </w:rPr>
        <w:t xml:space="preserve"> is given to students who fail courses that are not included in GPA calculations.</w:t>
      </w:r>
    </w:p>
    <w:p w14:paraId="7943ADFD" w14:textId="77777777" w:rsidR="0033045D" w:rsidRPr="00A756F7" w:rsidRDefault="0033045D" w:rsidP="0033045D">
      <w:pPr>
        <w:pStyle w:val="NormalWeb"/>
        <w:spacing w:line="276" w:lineRule="auto"/>
        <w:jc w:val="both"/>
        <w:rPr>
          <w:rFonts w:ascii="Nunito" w:hAnsi="Nunito"/>
          <w:iCs/>
        </w:rPr>
      </w:pPr>
      <w:r w:rsidRPr="00A756F7">
        <w:rPr>
          <w:rFonts w:ascii="Nunito" w:hAnsi="Nunito"/>
          <w:b/>
          <w:bCs/>
          <w:iCs/>
        </w:rPr>
        <w:t>(EX) Grade</w:t>
      </w:r>
      <w:r w:rsidRPr="00A756F7">
        <w:rPr>
          <w:rFonts w:ascii="Nunito" w:hAnsi="Nunito"/>
          <w:iCs/>
        </w:rPr>
        <w:t xml:space="preserve"> is given to students exempted from certain courses based on a departmental exemption exam as determined by the Senate. The (EX) grade is not included in GPA calculations but is shown on the transcript.</w:t>
      </w:r>
    </w:p>
    <w:p w14:paraId="3476BA1F" w14:textId="77777777" w:rsidR="0033045D" w:rsidRPr="00A756F7" w:rsidRDefault="0033045D" w:rsidP="0033045D">
      <w:pPr>
        <w:pStyle w:val="NormalWeb"/>
        <w:spacing w:line="276" w:lineRule="auto"/>
        <w:jc w:val="both"/>
        <w:rPr>
          <w:rFonts w:ascii="Nunito" w:hAnsi="Nunito"/>
          <w:iCs/>
        </w:rPr>
      </w:pPr>
      <w:r w:rsidRPr="00A756F7">
        <w:rPr>
          <w:rFonts w:ascii="Nunito" w:hAnsi="Nunito"/>
          <w:b/>
          <w:bCs/>
          <w:iCs/>
        </w:rPr>
        <w:t>(W) Grade</w:t>
      </w:r>
      <w:r w:rsidRPr="00A756F7">
        <w:rPr>
          <w:rFonts w:ascii="Nunito" w:hAnsi="Nunito"/>
          <w:iCs/>
        </w:rPr>
        <w:t xml:space="preserve"> is used for a course withdrawn after the normal add/drop period within the first ten weeks of the term with the recommendation of the advisor and the permission of the instructor. The following rules are applied. (a) Students cannot withdraw from courses in the first two semesters of their undergraduate program. </w:t>
      </w:r>
      <w:r w:rsidRPr="00A756F7">
        <w:rPr>
          <w:rFonts w:ascii="Nunito" w:hAnsi="Nunito"/>
          <w:bCs/>
          <w:iCs/>
        </w:rPr>
        <w:t>(b) Students</w:t>
      </w:r>
      <w:r w:rsidRPr="00A756F7">
        <w:rPr>
          <w:rFonts w:ascii="Nunito" w:hAnsi="Nunito"/>
          <w:iCs/>
        </w:rPr>
        <w:t xml:space="preserve"> cannot withdraw from a course they are required to retake, previously received a (W) grade, or </w:t>
      </w:r>
      <w:proofErr w:type="gramStart"/>
      <w:r w:rsidRPr="00A756F7">
        <w:rPr>
          <w:rFonts w:ascii="Nunito" w:hAnsi="Nunito"/>
          <w:iCs/>
        </w:rPr>
        <w:t>is</w:t>
      </w:r>
      <w:proofErr w:type="gramEnd"/>
      <w:r w:rsidRPr="00A756F7">
        <w:rPr>
          <w:rFonts w:ascii="Nunito" w:hAnsi="Nunito"/>
          <w:iCs/>
        </w:rPr>
        <w:t xml:space="preserve"> not included in GPA. Withdrawal is not allowed if the student’s course load falls below 2/3 of the normal load. A student may withdraw from a maximum of one course per term and up to six courses throughout their undergraduate education with advisor recommendation and instructor approval.</w:t>
      </w:r>
    </w:p>
    <w:p w14:paraId="49CF10CD" w14:textId="77777777" w:rsidR="0033045D" w:rsidRPr="00A756F7" w:rsidRDefault="0033045D" w:rsidP="0033045D">
      <w:pPr>
        <w:pStyle w:val="NormalWeb"/>
        <w:spacing w:line="276" w:lineRule="auto"/>
        <w:jc w:val="both"/>
        <w:rPr>
          <w:rFonts w:ascii="Nunito" w:hAnsi="Nunito"/>
          <w:iCs/>
        </w:rPr>
      </w:pPr>
      <w:r w:rsidRPr="00A756F7">
        <w:rPr>
          <w:rStyle w:val="Strong"/>
          <w:rFonts w:ascii="Nunito" w:hAnsi="Nunito"/>
          <w:iCs/>
        </w:rPr>
        <w:t>(NA) Grade</w:t>
      </w:r>
      <w:r w:rsidRPr="00A756F7">
        <w:rPr>
          <w:rFonts w:ascii="Nunito" w:hAnsi="Nunito"/>
          <w:iCs/>
        </w:rPr>
        <w:t xml:space="preserve"> is given to students who, despite being enrolled, do not attend the course.</w:t>
      </w:r>
    </w:p>
    <w:p w14:paraId="27C464A3" w14:textId="77777777" w:rsidR="0033045D" w:rsidRPr="00A756F7" w:rsidRDefault="0033045D" w:rsidP="0033045D">
      <w:pPr>
        <w:pStyle w:val="NormalWeb"/>
        <w:spacing w:line="276" w:lineRule="auto"/>
        <w:jc w:val="both"/>
        <w:rPr>
          <w:rFonts w:ascii="Nunito" w:hAnsi="Nunito"/>
          <w:iCs/>
        </w:rPr>
      </w:pPr>
      <w:r w:rsidRPr="00A756F7">
        <w:rPr>
          <w:rFonts w:ascii="Nunito" w:hAnsi="Nunito"/>
          <w:b/>
          <w:iCs/>
        </w:rPr>
        <w:t>Table 10:</w:t>
      </w:r>
      <w:r w:rsidRPr="00A756F7">
        <w:rPr>
          <w:rFonts w:ascii="Nunito" w:hAnsi="Nunito"/>
          <w:iCs/>
        </w:rPr>
        <w:t xml:space="preserve"> Additional grades provided</w:t>
      </w:r>
    </w:p>
    <w:tbl>
      <w:tblPr>
        <w:tblW w:w="0" w:type="auto"/>
        <w:tblCellMar>
          <w:top w:w="15" w:type="dxa"/>
          <w:left w:w="15" w:type="dxa"/>
          <w:bottom w:w="15" w:type="dxa"/>
          <w:right w:w="15" w:type="dxa"/>
        </w:tblCellMar>
        <w:tblLook w:val="04A0" w:firstRow="1" w:lastRow="0" w:firstColumn="1" w:lastColumn="0" w:noHBand="0" w:noVBand="1"/>
      </w:tblPr>
      <w:tblGrid>
        <w:gridCol w:w="565"/>
        <w:gridCol w:w="2774"/>
      </w:tblGrid>
      <w:tr w:rsidR="0033045D" w:rsidRPr="00A756F7" w14:paraId="37FF5D73" w14:textId="77777777" w:rsidTr="00670522">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45584BA"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r w:rsidRPr="00A756F7">
              <w:rPr>
                <w:rFonts w:ascii="Nunito" w:eastAsia="Times New Roman" w:hAnsi="Nunito" w:cs="Times New Roman"/>
                <w:iCs/>
                <w:sz w:val="24"/>
                <w:szCs w:val="24"/>
                <w:lang w:val="tr-TR" w:eastAsia="tr-TR"/>
              </w:rPr>
              <w:t>I</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FD1A04C"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proofErr w:type="spellStart"/>
            <w:r w:rsidRPr="00A756F7">
              <w:rPr>
                <w:rFonts w:ascii="Nunito" w:eastAsia="Times New Roman" w:hAnsi="Nunito" w:cs="Times New Roman"/>
                <w:iCs/>
                <w:sz w:val="24"/>
                <w:szCs w:val="24"/>
                <w:lang w:val="tr-TR" w:eastAsia="tr-TR"/>
              </w:rPr>
              <w:t>Incomplete</w:t>
            </w:r>
            <w:proofErr w:type="spellEnd"/>
          </w:p>
        </w:tc>
      </w:tr>
      <w:tr w:rsidR="0033045D" w:rsidRPr="00A756F7" w14:paraId="58F4E6D8" w14:textId="77777777" w:rsidTr="0067052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5AB0D673"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r w:rsidRPr="00A756F7">
              <w:rPr>
                <w:rFonts w:ascii="Nunito" w:eastAsia="Times New Roman" w:hAnsi="Nunito" w:cs="Times New Roman"/>
                <w:iCs/>
                <w:sz w:val="24"/>
                <w:szCs w:val="24"/>
                <w:lang w:val="tr-TR" w:eastAsia="tr-TR"/>
              </w:rPr>
              <w:lastRenderedPageBreak/>
              <w:t>S</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4D1FD32B"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proofErr w:type="spellStart"/>
            <w:r w:rsidRPr="00A756F7">
              <w:rPr>
                <w:rFonts w:ascii="Nunito" w:eastAsia="Times New Roman" w:hAnsi="Nunito" w:cs="Times New Roman"/>
                <w:iCs/>
                <w:sz w:val="24"/>
                <w:szCs w:val="24"/>
                <w:lang w:val="tr-TR" w:eastAsia="tr-TR"/>
              </w:rPr>
              <w:t>Satisfactory</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Completion</w:t>
            </w:r>
            <w:proofErr w:type="spellEnd"/>
          </w:p>
        </w:tc>
      </w:tr>
      <w:tr w:rsidR="0033045D" w:rsidRPr="00A756F7" w14:paraId="506F987A" w14:textId="77777777" w:rsidTr="00670522">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648DE96"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r w:rsidRPr="00A756F7">
              <w:rPr>
                <w:rFonts w:ascii="Nunito" w:eastAsia="Times New Roman" w:hAnsi="Nunito" w:cs="Times New Roman"/>
                <w:iCs/>
                <w:sz w:val="24"/>
                <w:szCs w:val="24"/>
                <w:lang w:val="tr-TR" w:eastAsia="tr-TR"/>
              </w:rPr>
              <w:t>U</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48FEC77"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proofErr w:type="spellStart"/>
            <w:r w:rsidRPr="00A756F7">
              <w:rPr>
                <w:rFonts w:ascii="Nunito" w:eastAsia="Times New Roman" w:hAnsi="Nunito" w:cs="Times New Roman"/>
                <w:iCs/>
                <w:sz w:val="24"/>
                <w:szCs w:val="24"/>
                <w:lang w:val="tr-TR" w:eastAsia="tr-TR"/>
              </w:rPr>
              <w:t>Unsatisfactory</w:t>
            </w:r>
            <w:proofErr w:type="spellEnd"/>
          </w:p>
        </w:tc>
      </w:tr>
      <w:tr w:rsidR="0033045D" w:rsidRPr="00A756F7" w14:paraId="48C2A7B8" w14:textId="77777777" w:rsidTr="0067052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643954EA"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r w:rsidRPr="00A756F7">
              <w:rPr>
                <w:rFonts w:ascii="Nunito" w:eastAsia="Times New Roman" w:hAnsi="Nunito" w:cs="Times New Roman"/>
                <w:iCs/>
                <w:sz w:val="24"/>
                <w:szCs w:val="24"/>
                <w:lang w:val="tr-TR" w:eastAsia="tr-TR"/>
              </w:rPr>
              <w:t>P</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067B719F"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proofErr w:type="spellStart"/>
            <w:r w:rsidRPr="00A756F7">
              <w:rPr>
                <w:rFonts w:ascii="Nunito" w:eastAsia="Times New Roman" w:hAnsi="Nunito" w:cs="Times New Roman"/>
                <w:iCs/>
                <w:sz w:val="24"/>
                <w:szCs w:val="24"/>
                <w:lang w:val="tr-TR" w:eastAsia="tr-TR"/>
              </w:rPr>
              <w:t>Successful</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Progress</w:t>
            </w:r>
            <w:proofErr w:type="spellEnd"/>
          </w:p>
        </w:tc>
      </w:tr>
      <w:tr w:rsidR="0033045D" w:rsidRPr="00A756F7" w14:paraId="29923D96" w14:textId="77777777" w:rsidTr="00670522">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EA91834"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r w:rsidRPr="00A756F7">
              <w:rPr>
                <w:rFonts w:ascii="Nunito" w:eastAsia="Times New Roman" w:hAnsi="Nunito" w:cs="Times New Roman"/>
                <w:iCs/>
                <w:sz w:val="24"/>
                <w:szCs w:val="24"/>
                <w:lang w:val="tr-TR" w:eastAsia="tr-TR"/>
              </w:rPr>
              <w:t>NP</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8128557"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r w:rsidRPr="00A756F7">
              <w:rPr>
                <w:rFonts w:ascii="Nunito" w:eastAsia="Times New Roman" w:hAnsi="Nunito" w:cs="Times New Roman"/>
                <w:iCs/>
                <w:sz w:val="24"/>
                <w:szCs w:val="24"/>
                <w:lang w:val="tr-TR" w:eastAsia="tr-TR"/>
              </w:rPr>
              <w:t xml:space="preserve">Not </w:t>
            </w:r>
            <w:proofErr w:type="spellStart"/>
            <w:r w:rsidRPr="00A756F7">
              <w:rPr>
                <w:rFonts w:ascii="Nunito" w:eastAsia="Times New Roman" w:hAnsi="Nunito" w:cs="Times New Roman"/>
                <w:iCs/>
                <w:sz w:val="24"/>
                <w:szCs w:val="24"/>
                <w:lang w:val="tr-TR" w:eastAsia="tr-TR"/>
              </w:rPr>
              <w:t>Successful</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Progress</w:t>
            </w:r>
            <w:proofErr w:type="spellEnd"/>
          </w:p>
        </w:tc>
      </w:tr>
      <w:tr w:rsidR="0033045D" w:rsidRPr="00A756F7" w14:paraId="03558A91" w14:textId="77777777" w:rsidTr="0067052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6A517B4E"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r w:rsidRPr="00A756F7">
              <w:rPr>
                <w:rFonts w:ascii="Nunito" w:eastAsia="Times New Roman" w:hAnsi="Nunito" w:cs="Times New Roman"/>
                <w:iCs/>
                <w:sz w:val="24"/>
                <w:szCs w:val="24"/>
                <w:lang w:val="tr-TR" w:eastAsia="tr-TR"/>
              </w:rPr>
              <w:t>EX</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52F45B0B"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proofErr w:type="spellStart"/>
            <w:r w:rsidRPr="00A756F7">
              <w:rPr>
                <w:rFonts w:ascii="Nunito" w:eastAsia="Times New Roman" w:hAnsi="Nunito" w:cs="Times New Roman"/>
                <w:iCs/>
                <w:sz w:val="24"/>
                <w:szCs w:val="24"/>
                <w:lang w:val="tr-TR" w:eastAsia="tr-TR"/>
              </w:rPr>
              <w:t>Exempt</w:t>
            </w:r>
            <w:proofErr w:type="spellEnd"/>
          </w:p>
        </w:tc>
      </w:tr>
      <w:tr w:rsidR="0033045D" w:rsidRPr="00A756F7" w14:paraId="44D45A39" w14:textId="77777777" w:rsidTr="00670522">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3B1A0CA"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r w:rsidRPr="00A756F7">
              <w:rPr>
                <w:rFonts w:ascii="Nunito" w:eastAsia="Times New Roman" w:hAnsi="Nunito" w:cs="Times New Roman"/>
                <w:iCs/>
                <w:sz w:val="24"/>
                <w:szCs w:val="24"/>
                <w:lang w:val="tr-TR" w:eastAsia="tr-TR"/>
              </w:rPr>
              <w:t>NI</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0721D21"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r w:rsidRPr="00A756F7">
              <w:rPr>
                <w:rFonts w:ascii="Nunito" w:eastAsia="Times New Roman" w:hAnsi="Nunito" w:cs="Times New Roman"/>
                <w:iCs/>
                <w:sz w:val="24"/>
                <w:szCs w:val="24"/>
                <w:lang w:val="tr-TR" w:eastAsia="tr-TR"/>
              </w:rPr>
              <w:t xml:space="preserve">Not </w:t>
            </w:r>
            <w:proofErr w:type="spellStart"/>
            <w:r w:rsidRPr="00A756F7">
              <w:rPr>
                <w:rFonts w:ascii="Nunito" w:eastAsia="Times New Roman" w:hAnsi="Nunito" w:cs="Times New Roman"/>
                <w:iCs/>
                <w:sz w:val="24"/>
                <w:szCs w:val="24"/>
                <w:lang w:val="tr-TR" w:eastAsia="tr-TR"/>
              </w:rPr>
              <w:t>included</w:t>
            </w:r>
            <w:proofErr w:type="spellEnd"/>
          </w:p>
        </w:tc>
      </w:tr>
      <w:tr w:rsidR="0033045D" w:rsidRPr="00A756F7" w14:paraId="58CB1257" w14:textId="77777777" w:rsidTr="0067052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21961161"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r w:rsidRPr="00A756F7">
              <w:rPr>
                <w:rFonts w:ascii="Nunito" w:eastAsia="Times New Roman" w:hAnsi="Nunito" w:cs="Times New Roman"/>
                <w:iCs/>
                <w:sz w:val="24"/>
                <w:szCs w:val="24"/>
                <w:lang w:val="tr-TR" w:eastAsia="tr-TR"/>
              </w:rPr>
              <w:t>W</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15257375"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proofErr w:type="spellStart"/>
            <w:r w:rsidRPr="00A756F7">
              <w:rPr>
                <w:rFonts w:ascii="Nunito" w:eastAsia="Times New Roman" w:hAnsi="Nunito" w:cs="Times New Roman"/>
                <w:iCs/>
                <w:sz w:val="24"/>
                <w:szCs w:val="24"/>
                <w:lang w:val="tr-TR" w:eastAsia="tr-TR"/>
              </w:rPr>
              <w:t>Withdrawal</w:t>
            </w:r>
            <w:proofErr w:type="spellEnd"/>
          </w:p>
        </w:tc>
      </w:tr>
      <w:tr w:rsidR="0033045D" w:rsidRPr="00A756F7" w14:paraId="09759C13" w14:textId="77777777" w:rsidTr="00670522">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18B6E59"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r w:rsidRPr="00A756F7">
              <w:rPr>
                <w:rFonts w:ascii="Nunito" w:eastAsia="Times New Roman" w:hAnsi="Nunito" w:cs="Times New Roman"/>
                <w:iCs/>
                <w:sz w:val="24"/>
                <w:szCs w:val="24"/>
                <w:lang w:val="tr-TR" w:eastAsia="tr-TR"/>
              </w:rPr>
              <w:t>NA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D14FE88" w14:textId="77777777" w:rsidR="0033045D" w:rsidRPr="00A756F7" w:rsidRDefault="0033045D" w:rsidP="00670522">
            <w:pPr>
              <w:shd w:val="clear" w:color="auto" w:fill="FFFFFF"/>
              <w:spacing w:after="0" w:line="276" w:lineRule="auto"/>
              <w:rPr>
                <w:rFonts w:ascii="Nunito" w:eastAsia="Times New Roman" w:hAnsi="Nunito" w:cs="Times New Roman"/>
                <w:sz w:val="24"/>
                <w:szCs w:val="24"/>
                <w:lang w:val="tr-TR" w:eastAsia="tr-TR"/>
              </w:rPr>
            </w:pPr>
            <w:proofErr w:type="spellStart"/>
            <w:r w:rsidRPr="00A756F7">
              <w:rPr>
                <w:rFonts w:ascii="Nunito" w:eastAsia="Times New Roman" w:hAnsi="Nunito" w:cs="Times New Roman"/>
                <w:iCs/>
                <w:sz w:val="24"/>
                <w:szCs w:val="24"/>
                <w:lang w:val="tr-TR" w:eastAsia="tr-TR"/>
              </w:rPr>
              <w:t>Never</w:t>
            </w:r>
            <w:proofErr w:type="spellEnd"/>
            <w:r w:rsidRPr="00A756F7">
              <w:rPr>
                <w:rFonts w:ascii="Nunito" w:eastAsia="Times New Roman" w:hAnsi="Nunito" w:cs="Times New Roman"/>
                <w:iCs/>
                <w:sz w:val="24"/>
                <w:szCs w:val="24"/>
                <w:lang w:val="tr-TR" w:eastAsia="tr-TR"/>
              </w:rPr>
              <w:t xml:space="preserve"> </w:t>
            </w:r>
            <w:proofErr w:type="spellStart"/>
            <w:r w:rsidRPr="00A756F7">
              <w:rPr>
                <w:rFonts w:ascii="Nunito" w:eastAsia="Times New Roman" w:hAnsi="Nunito" w:cs="Times New Roman"/>
                <w:iCs/>
                <w:sz w:val="24"/>
                <w:szCs w:val="24"/>
                <w:lang w:val="tr-TR" w:eastAsia="tr-TR"/>
              </w:rPr>
              <w:t>Attended</w:t>
            </w:r>
            <w:proofErr w:type="spellEnd"/>
          </w:p>
        </w:tc>
      </w:tr>
    </w:tbl>
    <w:p w14:paraId="64B36B68" w14:textId="77777777" w:rsidR="0033045D" w:rsidRPr="00A756F7" w:rsidRDefault="0033045D" w:rsidP="0033045D">
      <w:pPr>
        <w:pStyle w:val="NormalWeb"/>
        <w:spacing w:line="276" w:lineRule="auto"/>
        <w:rPr>
          <w:rFonts w:ascii="Nunito" w:hAnsi="Nunito"/>
        </w:rPr>
      </w:pPr>
      <w:r w:rsidRPr="00201964">
        <w:rPr>
          <w:rStyle w:val="Emphasis"/>
          <w:rFonts w:ascii="Nunito" w:eastAsiaTheme="majorEastAsia" w:hAnsi="Nunito"/>
          <w:b/>
        </w:rPr>
        <w:t>Example Course Syllabus is provided in the link:</w:t>
      </w:r>
      <w:r w:rsidRPr="00201964">
        <w:rPr>
          <w:rFonts w:ascii="Nunito" w:hAnsi="Nunito"/>
          <w:b/>
        </w:rPr>
        <w:br/>
      </w:r>
      <w:r w:rsidRPr="00A756F7">
        <w:rPr>
          <w:rStyle w:val="Strong"/>
          <w:rFonts w:ascii="Nunito" w:hAnsi="Nunito"/>
        </w:rPr>
        <w:t>Click here to access the example.</w:t>
      </w:r>
    </w:p>
    <w:p w14:paraId="522C6BB1" w14:textId="77777777" w:rsidR="0033045D" w:rsidRPr="00A756F7" w:rsidRDefault="0033045D" w:rsidP="0033045D">
      <w:pPr>
        <w:spacing w:after="160" w:line="276" w:lineRule="auto"/>
        <w:jc w:val="both"/>
        <w:rPr>
          <w:rFonts w:ascii="Nunito" w:hAnsi="Nunito" w:cs="Times New Roman"/>
          <w:sz w:val="24"/>
          <w:szCs w:val="24"/>
        </w:rPr>
      </w:pPr>
      <w:hyperlink r:id="rId25" w:history="1">
        <w:r w:rsidRPr="006D4BD9">
          <w:rPr>
            <w:rStyle w:val="Hyperlink"/>
            <w:rFonts w:ascii="Nunito" w:hAnsi="Nunito" w:cs="Times New Roman"/>
            <w:color w:val="auto"/>
            <w:sz w:val="24"/>
            <w:szCs w:val="24"/>
          </w:rPr>
          <w:t>https://docs.google.com/spreadsheets/d/1hQPH9qx1o4wIy_c1pWQgd9SMP5RC8sAl/edit?usp=sharing&amp;ouid=104243359773687705470&amp;rtpof=true&amp;sd=true</w:t>
        </w:r>
      </w:hyperlink>
      <w:r w:rsidRPr="00A756F7">
        <w:rPr>
          <w:rFonts w:ascii="Nunito" w:eastAsia="Nunito" w:hAnsi="Nunito" w:cs="Times New Roman"/>
          <w:sz w:val="24"/>
          <w:szCs w:val="24"/>
        </w:rPr>
        <w:t xml:space="preserve"> </w:t>
      </w:r>
    </w:p>
    <w:p w14:paraId="0D2C4942" w14:textId="77777777" w:rsidR="0033045D" w:rsidRPr="00A756F7" w:rsidRDefault="0033045D" w:rsidP="0033045D">
      <w:pPr>
        <w:spacing w:after="160" w:line="276" w:lineRule="auto"/>
        <w:jc w:val="both"/>
        <w:rPr>
          <w:rFonts w:ascii="Nunito" w:eastAsia="Calibri" w:hAnsi="Nunito" w:cs="Times New Roman"/>
          <w:sz w:val="24"/>
          <w:szCs w:val="24"/>
          <w:lang w:val="tr-TR"/>
        </w:rPr>
      </w:pPr>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b/>
          <w:bCs/>
          <w:sz w:val="24"/>
          <w:szCs w:val="24"/>
          <w:lang w:val="tr-TR"/>
        </w:rPr>
        <w:t>Blank</w:t>
      </w:r>
      <w:proofErr w:type="spellEnd"/>
      <w:r w:rsidRPr="00A756F7">
        <w:rPr>
          <w:rFonts w:ascii="Nunito" w:eastAsia="Nunito" w:hAnsi="Nunito" w:cs="Times New Roman"/>
          <w:b/>
          <w:bCs/>
          <w:sz w:val="24"/>
          <w:szCs w:val="24"/>
          <w:lang w:val="tr-TR"/>
        </w:rPr>
        <w:t xml:space="preserve"> Course </w:t>
      </w:r>
      <w:proofErr w:type="spellStart"/>
      <w:r w:rsidRPr="00A756F7">
        <w:rPr>
          <w:rFonts w:ascii="Nunito" w:eastAsia="Nunito" w:hAnsi="Nunito" w:cs="Times New Roman"/>
          <w:b/>
          <w:bCs/>
          <w:sz w:val="24"/>
          <w:szCs w:val="24"/>
          <w:lang w:val="tr-TR"/>
        </w:rPr>
        <w:t>Syllabus</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Template</w:t>
      </w:r>
      <w:proofErr w:type="spellEnd"/>
      <w:r w:rsidRPr="00A756F7">
        <w:rPr>
          <w:rFonts w:ascii="Nunito" w:eastAsia="Nunito" w:hAnsi="Nunito" w:cs="Times New Roman"/>
          <w:sz w:val="24"/>
          <w:szCs w:val="24"/>
          <w:lang w:val="tr-TR"/>
        </w:rPr>
        <w:t xml:space="preserve"> is </w:t>
      </w:r>
      <w:proofErr w:type="spellStart"/>
      <w:r w:rsidRPr="00A756F7">
        <w:rPr>
          <w:rFonts w:ascii="Nunito" w:eastAsia="Nunito" w:hAnsi="Nunito" w:cs="Times New Roman"/>
          <w:sz w:val="24"/>
          <w:szCs w:val="24"/>
          <w:lang w:val="tr-TR"/>
        </w:rPr>
        <w:t>provided</w:t>
      </w:r>
      <w:proofErr w:type="spellEnd"/>
      <w:r w:rsidRPr="00A756F7">
        <w:rPr>
          <w:rFonts w:ascii="Nunito" w:eastAsia="Nunito" w:hAnsi="Nunito" w:cs="Times New Roman"/>
          <w:sz w:val="24"/>
          <w:szCs w:val="24"/>
          <w:lang w:val="tr-TR"/>
        </w:rPr>
        <w:t xml:space="preserve"> in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link:</w:t>
      </w:r>
    </w:p>
    <w:p w14:paraId="7703284A" w14:textId="77777777" w:rsidR="0033045D" w:rsidRPr="00A756F7" w:rsidRDefault="0033045D" w:rsidP="0033045D">
      <w:pPr>
        <w:spacing w:after="160" w:line="276" w:lineRule="auto"/>
        <w:jc w:val="both"/>
        <w:rPr>
          <w:rFonts w:ascii="Nunito" w:eastAsia="Calibri" w:hAnsi="Nunito" w:cs="Times New Roman"/>
          <w:sz w:val="24"/>
          <w:szCs w:val="24"/>
          <w:lang w:val="tr-TR"/>
        </w:rPr>
      </w:pPr>
      <w:hyperlink r:id="rId26" w:history="1">
        <w:r w:rsidRPr="006D4BD9">
          <w:rPr>
            <w:rFonts w:ascii="Nunito" w:eastAsia="Calibri" w:hAnsi="Nunito" w:cs="Times New Roman"/>
            <w:sz w:val="24"/>
            <w:szCs w:val="24"/>
            <w:u w:val="single"/>
            <w:lang w:val="tr-TR"/>
          </w:rPr>
          <w:t>https://docs.google.com/spreadsheets/d/1YIQ2KHazC2BPSrMXKLQIX7o33CI0bz8P/edit?usp=sharing&amp;ouid=104243359773687705470&amp;rtpof=true&amp;sd=true</w:t>
        </w:r>
      </w:hyperlink>
      <w:r w:rsidRPr="00A756F7">
        <w:rPr>
          <w:rFonts w:ascii="Nunito" w:eastAsia="Nunito" w:hAnsi="Nunito" w:cs="Times New Roman"/>
          <w:sz w:val="24"/>
          <w:szCs w:val="24"/>
          <w:lang w:val="tr-TR"/>
        </w:rPr>
        <w:t xml:space="preserve"> </w:t>
      </w:r>
      <w:bookmarkStart w:id="38" w:name="_Toc204441093"/>
      <w:bookmarkStart w:id="39" w:name="_Toc204441171"/>
      <w:bookmarkStart w:id="40" w:name="_Toc204441354"/>
      <w:bookmarkStart w:id="41" w:name="_Toc204445198"/>
    </w:p>
    <w:p w14:paraId="4F2D8B61" w14:textId="77777777" w:rsidR="0033045D" w:rsidRPr="00A756F7" w:rsidRDefault="0033045D" w:rsidP="0033045D">
      <w:pPr>
        <w:pStyle w:val="1"/>
        <w:tabs>
          <w:tab w:val="left" w:pos="6545"/>
        </w:tabs>
        <w:spacing w:line="276" w:lineRule="auto"/>
        <w:rPr>
          <w:rFonts w:ascii="Nunito" w:eastAsia="Nunito" w:hAnsi="Nunito"/>
          <w:color w:val="auto"/>
          <w:lang w:val="en"/>
        </w:rPr>
      </w:pPr>
      <w:bookmarkStart w:id="42" w:name="_Toc204441096"/>
      <w:bookmarkStart w:id="43" w:name="_Toc204441174"/>
      <w:bookmarkStart w:id="44" w:name="_Toc204441357"/>
      <w:bookmarkStart w:id="45" w:name="_Toc204445201"/>
      <w:bookmarkEnd w:id="38"/>
      <w:bookmarkEnd w:id="39"/>
      <w:bookmarkEnd w:id="40"/>
      <w:bookmarkEnd w:id="41"/>
    </w:p>
    <w:p w14:paraId="2148E2AE" w14:textId="77777777" w:rsidR="0033045D" w:rsidRPr="00A756F7" w:rsidRDefault="0033045D" w:rsidP="0033045D">
      <w:pPr>
        <w:pStyle w:val="1"/>
        <w:tabs>
          <w:tab w:val="left" w:pos="6545"/>
        </w:tabs>
        <w:spacing w:line="276" w:lineRule="auto"/>
        <w:rPr>
          <w:rFonts w:ascii="Nunito" w:hAnsi="Nunito"/>
          <w:color w:val="auto"/>
          <w:lang w:val="en"/>
        </w:rPr>
      </w:pPr>
      <w:r w:rsidRPr="00A756F7">
        <w:rPr>
          <w:rFonts w:ascii="Nunito" w:eastAsia="Nunito" w:hAnsi="Nunito"/>
          <w:color w:val="auto"/>
          <w:lang w:val="en"/>
        </w:rPr>
        <w:t xml:space="preserve">10. </w:t>
      </w:r>
      <w:bookmarkEnd w:id="42"/>
      <w:bookmarkEnd w:id="43"/>
      <w:bookmarkEnd w:id="44"/>
      <w:bookmarkEnd w:id="45"/>
      <w:r w:rsidRPr="00A756F7">
        <w:rPr>
          <w:rFonts w:ascii="Nunito" w:eastAsia="Nunito" w:hAnsi="Nunito"/>
          <w:color w:val="auto"/>
          <w:lang w:val="en"/>
        </w:rPr>
        <w:t>STUDENT ADMISSION AND REGISTRATION REQUIREMENTS</w:t>
      </w:r>
    </w:p>
    <w:p w14:paraId="042CE9E8" w14:textId="77777777" w:rsidR="0033045D" w:rsidRPr="00A756F7" w:rsidRDefault="0033045D" w:rsidP="0033045D">
      <w:pPr>
        <w:spacing w:before="120" w:after="0" w:line="276" w:lineRule="auto"/>
        <w:jc w:val="both"/>
        <w:rPr>
          <w:rFonts w:ascii="Nunito" w:eastAsia="Nunito" w:hAnsi="Nunito" w:cs="Times New Roman"/>
          <w:sz w:val="24"/>
          <w:szCs w:val="24"/>
          <w:lang w:val="en"/>
        </w:rPr>
      </w:pPr>
      <w:bookmarkStart w:id="46" w:name="_heading=h.ebd8kxl7ueh9" w:colFirst="0" w:colLast="0"/>
      <w:bookmarkEnd w:id="46"/>
      <w:r w:rsidRPr="00A756F7">
        <w:rPr>
          <w:rFonts w:ascii="Nunito" w:eastAsia="Nunito" w:hAnsi="Nunito" w:cs="Times New Roman"/>
          <w:sz w:val="24"/>
          <w:szCs w:val="24"/>
          <w:lang w:val="en"/>
        </w:rPr>
        <w:t>This section is prepared in accordance with the Near East University Student Admission and Registration Regulations.</w:t>
      </w:r>
    </w:p>
    <w:p w14:paraId="4A1621B4" w14:textId="77777777" w:rsidR="0033045D" w:rsidRPr="00A756F7" w:rsidRDefault="0033045D" w:rsidP="0033045D">
      <w:pPr>
        <w:spacing w:before="280" w:after="280" w:line="276" w:lineRule="auto"/>
        <w:jc w:val="both"/>
        <w:rPr>
          <w:rFonts w:ascii="Nunito" w:eastAsia="Nunito" w:hAnsi="Nunito" w:cs="Times New Roman"/>
          <w:sz w:val="24"/>
          <w:szCs w:val="24"/>
          <w:lang w:val="en"/>
        </w:rPr>
      </w:pPr>
      <w:r w:rsidRPr="00A756F7">
        <w:rPr>
          <w:rFonts w:ascii="Nunito" w:eastAsia="Nunito" w:hAnsi="Nunito" w:cs="Times New Roman"/>
          <w:sz w:val="24"/>
          <w:szCs w:val="24"/>
          <w:lang w:val="en"/>
        </w:rPr>
        <w:t xml:space="preserve">At Near East University, education is provided at associate, undergraduate, and graduate levels. The language of instruction is Turkish, and English or other languages may be used when necessary. Examination and evaluation principles are regulated by separate regulations. Student admissions are conducted through the Student Affairs Office within the framework of rules determined by the Senate. Admission to preparatory, associate, and undergraduate programs is carried out either through special exams or without exams for foreign students. Conditions for graduate programs and transfer students are </w:t>
      </w:r>
      <w:r w:rsidRPr="00A756F7">
        <w:rPr>
          <w:rFonts w:ascii="Nunito" w:eastAsia="Nunito" w:hAnsi="Nunito" w:cs="Times New Roman"/>
          <w:sz w:val="24"/>
          <w:szCs w:val="24"/>
          <w:lang w:val="en"/>
        </w:rPr>
        <w:lastRenderedPageBreak/>
        <w:t>specified in the relevant regulations. Special students may only enroll in certain courses and cannot receive a diploma. Admission and registration conditions for foreign students who are not citizens of the TRNC or Turkey are conducted in accordance with the regulations titled “Admission and Registration Conditions for Foreign Students Who Are Not Citizens of the Turkish Republic of Northern Cyprus or the Republic of Turkey to Higher Education Institutions,” under Articles 65/2005, 21/2008, 40/2009, and 23/2007 of YÖDAK Law No. 11. If deemed necessary, prospective students may be admitted to a one-year scientific preparatory program. Registration is completed when the required documents and tuition fees are submitted within the specified dates. Students are required to renew their registrations every semester. The proficiency level of English preparatory class students is determined by exams, and this education lasts a maximum of two years. Associate, undergraduate, and graduate programs are conducted according to their respective regulations. Students may also take courses for teaching certification. Diplomas for associate, undergraduate, and graduate programs are awarded to those who successfully complete their studies. The issuance of diplomas and provisional graduation certificates is determined by the Senate. Students' grades are officially recorded, and certified documents are provided upon request. No tuition refunds are given to students who voluntarily withdraw or cancel their registration. Students may take leave for health, military service, financial reasons, or educational purposes, and this period is not counted toward the duration of their studies. Students returning from leave must renew their registration to continue their education. Students are guided by their academic advisors. Mandatory internships, disciplinary procedures, scholarships, and health services are regulated according to relevant regulations.</w:t>
      </w:r>
    </w:p>
    <w:p w14:paraId="4E17C79D" w14:textId="21830D57" w:rsidR="0033045D" w:rsidRPr="00A756F7" w:rsidRDefault="0033045D" w:rsidP="0033045D">
      <w:pPr>
        <w:pStyle w:val="1"/>
        <w:spacing w:line="276" w:lineRule="auto"/>
        <w:jc w:val="both"/>
        <w:rPr>
          <w:rFonts w:ascii="Nunito" w:eastAsia="Nunito" w:hAnsi="Nunito"/>
          <w:b w:val="0"/>
          <w:color w:val="auto"/>
          <w:sz w:val="24"/>
          <w:szCs w:val="24"/>
          <w:lang w:val="en"/>
        </w:rPr>
      </w:pPr>
      <w:bookmarkStart w:id="47" w:name="_Toc204441097"/>
      <w:bookmarkStart w:id="48" w:name="_Toc204441175"/>
      <w:bookmarkStart w:id="49" w:name="_Toc204441358"/>
      <w:bookmarkStart w:id="50" w:name="_Toc204445202"/>
      <w:r w:rsidRPr="00A756F7">
        <w:rPr>
          <w:rFonts w:ascii="Nunito" w:eastAsia="Nunito" w:hAnsi="Nunito"/>
          <w:b w:val="0"/>
          <w:color w:val="auto"/>
          <w:sz w:val="24"/>
          <w:szCs w:val="24"/>
          <w:lang w:val="en"/>
        </w:rPr>
        <w:t xml:space="preserve">Registration procedures for the Near East University </w:t>
      </w:r>
      <w:r>
        <w:rPr>
          <w:rFonts w:ascii="Nunito" w:eastAsia="Nunito" w:hAnsi="Nunito"/>
          <w:b w:val="0"/>
          <w:color w:val="auto"/>
          <w:sz w:val="24"/>
          <w:szCs w:val="24"/>
          <w:lang w:val="en"/>
        </w:rPr>
        <w:t>Animal Science</w:t>
      </w:r>
      <w:r w:rsidRPr="00A756F7">
        <w:rPr>
          <w:rFonts w:ascii="Nunito" w:eastAsia="Nunito" w:hAnsi="Nunito"/>
          <w:b w:val="0"/>
          <w:color w:val="auto"/>
          <w:sz w:val="24"/>
          <w:szCs w:val="24"/>
          <w:lang w:val="en"/>
        </w:rPr>
        <w:t xml:space="preserve"> Program are carried out in accordance with the university’s general regulations and the provisions of the Higher Education Council (YÖK) and the Higher Education Supervisory and Accreditation Board (YÖDAK). The language of instruction in the program is English. English proficiency is assessed through a compulsory preparatory class, which may last up to two years.</w:t>
      </w:r>
    </w:p>
    <w:p w14:paraId="0151A7FB" w14:textId="77777777" w:rsidR="0033045D" w:rsidRPr="00A756F7" w:rsidRDefault="0033045D" w:rsidP="0033045D">
      <w:pPr>
        <w:pStyle w:val="1"/>
        <w:spacing w:line="276" w:lineRule="auto"/>
        <w:jc w:val="both"/>
        <w:rPr>
          <w:rFonts w:ascii="Nunito" w:eastAsia="Nunito" w:hAnsi="Nunito"/>
          <w:b w:val="0"/>
          <w:color w:val="auto"/>
          <w:sz w:val="24"/>
          <w:szCs w:val="24"/>
          <w:lang w:val="en"/>
        </w:rPr>
      </w:pPr>
      <w:r w:rsidRPr="00A756F7">
        <w:rPr>
          <w:rFonts w:ascii="Nunito" w:eastAsia="Nunito" w:hAnsi="Nunito"/>
          <w:b w:val="0"/>
          <w:color w:val="auto"/>
          <w:sz w:val="24"/>
          <w:szCs w:val="24"/>
          <w:lang w:val="en"/>
        </w:rPr>
        <w:t xml:space="preserve">Candidates wishing to enroll in the program must apply based on the results of the Higher Education Institutions Exam (YKS) and be placed by ÖSYM. Registration procedures are conducted through the Student Affairs Office, and the submission of required documents and payment of relevant fees during registration are mandatory. </w:t>
      </w:r>
      <w:r w:rsidRPr="00A756F7">
        <w:rPr>
          <w:rFonts w:ascii="Nunito" w:eastAsia="Nunito" w:hAnsi="Nunito"/>
          <w:b w:val="0"/>
          <w:color w:val="auto"/>
          <w:sz w:val="24"/>
          <w:szCs w:val="24"/>
          <w:lang w:val="en"/>
        </w:rPr>
        <w:lastRenderedPageBreak/>
        <w:t>Registration is only completed when all these conditions are fully met. Students must renew their registration at the beginning of each academic term. Students who do not renew their registration lose the right to attend courses and take exams for that term. Foreign students may be admitted to the program without an exam or through a special exam organized by the university. This process is carried out in accordance with relevant legislation and Senate decisions. Individuals with special student status may only take certain courses; they are not considered enrolled in the program and are not entitled to a diploma. Students who successfully complete the program and fulfill all obligations are awarded a bachelor's degree. Students' grade records are securely stored digitally; upon request, these documents can be provided as certified copies to the student or authorized institutions. No tuition refunds are given to students who cancel their registration. Leaves of absence for health, military service, financial reasons, or educational purposes are not counted toward the official duration of study. Such cases are evaluated and decided upon by the relevant committees. Each student is assigned an academic advisor upon registration. Students should maintain regular communication with their academic advisors throughout their education and must obtain advisor approval for course selection, internships, graduation, and similar matters. All processes such as mandatory internships, disciplinary procedures, scholarship opportunities, and health services are conducted in accordance with the current regulations, directives, and Senate decisions of Near East University.</w:t>
      </w:r>
    </w:p>
    <w:p w14:paraId="34A608C6" w14:textId="77777777" w:rsidR="0033045D" w:rsidRPr="00A756F7" w:rsidRDefault="0033045D" w:rsidP="0033045D">
      <w:pPr>
        <w:pStyle w:val="1"/>
        <w:spacing w:line="276" w:lineRule="auto"/>
        <w:rPr>
          <w:rFonts w:ascii="Nunito" w:eastAsia="Nunito" w:hAnsi="Nunito"/>
          <w:color w:val="auto"/>
          <w:lang w:val="en"/>
        </w:rPr>
      </w:pPr>
    </w:p>
    <w:p w14:paraId="60AB5D6F" w14:textId="77777777" w:rsidR="0033045D" w:rsidRPr="00A756F7" w:rsidRDefault="0033045D" w:rsidP="0033045D">
      <w:pPr>
        <w:pStyle w:val="1"/>
        <w:spacing w:line="276" w:lineRule="auto"/>
        <w:rPr>
          <w:rFonts w:ascii="Nunito" w:eastAsia="Nunito" w:hAnsi="Nunito"/>
          <w:b w:val="0"/>
          <w:i/>
          <w:color w:val="auto"/>
          <w:lang w:val="en"/>
        </w:rPr>
      </w:pPr>
      <w:r w:rsidRPr="00A756F7">
        <w:rPr>
          <w:rFonts w:ascii="Nunito" w:eastAsia="Nunito" w:hAnsi="Nunito"/>
          <w:color w:val="auto"/>
          <w:lang w:val="en"/>
        </w:rPr>
        <w:t>11</w:t>
      </w:r>
      <w:bookmarkEnd w:id="47"/>
      <w:bookmarkEnd w:id="48"/>
      <w:bookmarkEnd w:id="49"/>
      <w:bookmarkEnd w:id="50"/>
      <w:r w:rsidRPr="00A756F7">
        <w:rPr>
          <w:rFonts w:ascii="Nunito" w:eastAsia="Nunito" w:hAnsi="Nunito"/>
          <w:color w:val="auto"/>
          <w:lang w:val="en"/>
        </w:rPr>
        <w:t>. Horizontal and Vertical Transfer Opportunities</w:t>
      </w:r>
    </w:p>
    <w:p w14:paraId="292C57EF" w14:textId="77777777" w:rsidR="0033045D" w:rsidRPr="00A756F7" w:rsidRDefault="0033045D" w:rsidP="0033045D">
      <w:pPr>
        <w:pStyle w:val="NormalWeb"/>
        <w:spacing w:line="276" w:lineRule="auto"/>
        <w:rPr>
          <w:rFonts w:ascii="Nunito" w:hAnsi="Nunito"/>
        </w:rPr>
      </w:pPr>
      <w:bookmarkStart w:id="51" w:name="_Toc204441098"/>
      <w:bookmarkStart w:id="52" w:name="_Toc204441176"/>
      <w:bookmarkStart w:id="53" w:name="_Toc204441359"/>
      <w:bookmarkStart w:id="54" w:name="_Toc204445203"/>
      <w:r w:rsidRPr="00A756F7">
        <w:rPr>
          <w:rFonts w:ascii="Nunito" w:hAnsi="Nunito"/>
        </w:rPr>
        <w:t>In this section, the procedures and requirements related to horizontal and vertical transfer processes are explained.</w:t>
      </w:r>
    </w:p>
    <w:p w14:paraId="25363D7F" w14:textId="77777777" w:rsidR="0033045D" w:rsidRPr="00A756F7" w:rsidRDefault="0033045D" w:rsidP="0033045D">
      <w:pPr>
        <w:pStyle w:val="2"/>
        <w:spacing w:line="276" w:lineRule="auto"/>
        <w:rPr>
          <w:rFonts w:ascii="Nunito" w:eastAsia="Nunito" w:hAnsi="Nunito"/>
          <w:lang w:val="en"/>
        </w:rPr>
      </w:pPr>
      <w:r w:rsidRPr="00A756F7">
        <w:rPr>
          <w:rFonts w:ascii="Nunito" w:eastAsia="Nunito" w:hAnsi="Nunito"/>
          <w:lang w:val="en"/>
        </w:rPr>
        <w:t xml:space="preserve">11.1. </w:t>
      </w:r>
      <w:bookmarkEnd w:id="51"/>
      <w:bookmarkEnd w:id="52"/>
      <w:bookmarkEnd w:id="53"/>
      <w:bookmarkEnd w:id="54"/>
      <w:r w:rsidRPr="00A756F7">
        <w:rPr>
          <w:rFonts w:ascii="Nunito" w:eastAsia="Nunito" w:hAnsi="Nunito"/>
          <w:lang w:val="en"/>
        </w:rPr>
        <w:t>Horizontal Transfer Opportunities</w:t>
      </w:r>
    </w:p>
    <w:p w14:paraId="2CE20A87" w14:textId="77777777" w:rsidR="0033045D" w:rsidRPr="00A756F7" w:rsidRDefault="0033045D" w:rsidP="0033045D">
      <w:pPr>
        <w:spacing w:before="120" w:after="0" w:line="276" w:lineRule="auto"/>
        <w:jc w:val="both"/>
        <w:rPr>
          <w:rFonts w:ascii="Nunito" w:eastAsia="Nunito" w:hAnsi="Nunito" w:cs="Times New Roman"/>
          <w:b/>
          <w:bCs/>
          <w:sz w:val="24"/>
          <w:szCs w:val="24"/>
          <w:lang w:val="en"/>
        </w:rPr>
      </w:pPr>
      <w:r w:rsidRPr="00A756F7">
        <w:rPr>
          <w:rFonts w:ascii="Nunito" w:eastAsia="Nunito" w:hAnsi="Nunito" w:cs="Times New Roman"/>
          <w:bCs/>
          <w:sz w:val="24"/>
          <w:szCs w:val="24"/>
          <w:lang w:val="en"/>
        </w:rPr>
        <w:t>In horizontal transfers, students applying for transfers within the institution, between institutions, or from abroad should be informed about the important points they need to consider. Horizontal transfers can be made based on ÖSYM scores or grade point averages</w:t>
      </w:r>
      <w:r w:rsidRPr="00A756F7">
        <w:rPr>
          <w:rFonts w:ascii="Nunito" w:eastAsia="Nunito" w:hAnsi="Nunito" w:cs="Times New Roman"/>
          <w:b/>
          <w:bCs/>
          <w:sz w:val="24"/>
          <w:szCs w:val="24"/>
          <w:lang w:val="en"/>
        </w:rPr>
        <w:t>.</w:t>
      </w:r>
    </w:p>
    <w:p w14:paraId="76BAAB44" w14:textId="77777777" w:rsidR="0033045D" w:rsidRPr="00A756F7" w:rsidRDefault="0033045D" w:rsidP="0033045D">
      <w:pPr>
        <w:spacing w:line="276" w:lineRule="auto"/>
        <w:rPr>
          <w:rFonts w:ascii="Nunito" w:eastAsia="Nunito" w:hAnsi="Nunito" w:cs="Times New Roman"/>
          <w:i/>
          <w:sz w:val="24"/>
          <w:szCs w:val="24"/>
          <w:u w:val="single"/>
          <w:lang w:val="en"/>
        </w:rPr>
      </w:pPr>
      <w:bookmarkStart w:id="55" w:name="_Toc204441099"/>
      <w:bookmarkStart w:id="56" w:name="_Toc204441177"/>
      <w:bookmarkStart w:id="57" w:name="_Toc204441360"/>
    </w:p>
    <w:p w14:paraId="724941D1" w14:textId="77777777" w:rsidR="0033045D" w:rsidRPr="00A756F7" w:rsidRDefault="0033045D" w:rsidP="0033045D">
      <w:pPr>
        <w:spacing w:line="276" w:lineRule="auto"/>
        <w:jc w:val="both"/>
        <w:rPr>
          <w:rFonts w:ascii="Nunito" w:eastAsia="Nunito" w:hAnsi="Nunito" w:cs="Times New Roman"/>
          <w:sz w:val="24"/>
          <w:szCs w:val="24"/>
          <w:lang w:val="tr-TR"/>
        </w:rPr>
      </w:pPr>
      <w:proofErr w:type="spellStart"/>
      <w:r w:rsidRPr="00A756F7">
        <w:rPr>
          <w:rFonts w:ascii="Nunito" w:eastAsia="Nunito" w:hAnsi="Nunito" w:cs="Times New Roman"/>
          <w:sz w:val="24"/>
          <w:szCs w:val="24"/>
          <w:lang w:val="tr-TR"/>
        </w:rPr>
        <w:lastRenderedPageBreak/>
        <w:t>This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section</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outlines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procedures</w:t>
      </w:r>
      <w:proofErr w:type="spellEnd"/>
      <w:r w:rsidRPr="00A756F7">
        <w:rPr>
          <w:rFonts w:ascii="Nunito" w:eastAsia="Nunito" w:hAnsi="Nunito" w:cs="Times New Roman"/>
          <w:sz w:val="24"/>
          <w:szCs w:val="24"/>
          <w:lang w:val="tr-TR"/>
        </w:rPr>
        <w:t xml:space="preserve"> and </w:t>
      </w:r>
      <w:proofErr w:type="spellStart"/>
      <w:r w:rsidRPr="00A756F7">
        <w:rPr>
          <w:rFonts w:ascii="Nunito" w:eastAsia="Nunito" w:hAnsi="Nunito" w:cs="Times New Roman"/>
          <w:sz w:val="24"/>
          <w:szCs w:val="24"/>
          <w:lang w:val="tr-TR"/>
        </w:rPr>
        <w:t>principles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to</w:t>
      </w:r>
      <w:proofErr w:type="spellEnd"/>
      <w:r w:rsidRPr="00A756F7">
        <w:rPr>
          <w:rFonts w:ascii="Nunito" w:eastAsia="Nunito" w:hAnsi="Nunito" w:cs="Times New Roman"/>
          <w:sz w:val="24"/>
          <w:szCs w:val="24"/>
          <w:lang w:val="tr-TR"/>
        </w:rPr>
        <w:t xml:space="preserve"> be </w:t>
      </w:r>
      <w:proofErr w:type="spellStart"/>
      <w:r w:rsidRPr="00A756F7">
        <w:rPr>
          <w:rFonts w:ascii="Nunito" w:eastAsia="Nunito" w:hAnsi="Nunito" w:cs="Times New Roman"/>
          <w:sz w:val="24"/>
          <w:szCs w:val="24"/>
          <w:lang w:val="tr-TR"/>
        </w:rPr>
        <w:t>followed</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for</w:t>
      </w:r>
      <w:proofErr w:type="spellEnd"/>
      <w:r w:rsidRPr="00A756F7">
        <w:rPr>
          <w:rFonts w:ascii="Nunito" w:eastAsia="Nunito" w:hAnsi="Nunito" w:cs="Times New Roman"/>
          <w:sz w:val="24"/>
          <w:szCs w:val="24"/>
          <w:lang w:val="tr-TR"/>
        </w:rPr>
        <w:t xml:space="preserve"> </w:t>
      </w:r>
      <w:r w:rsidRPr="00A756F7">
        <w:rPr>
          <w:rFonts w:ascii="Nunito" w:eastAsia="Nunito" w:hAnsi="Nunito" w:cs="Times New Roman"/>
          <w:b/>
          <w:bCs/>
          <w:sz w:val="24"/>
          <w:szCs w:val="24"/>
          <w:lang w:val="tr-TR"/>
        </w:rPr>
        <w:t xml:space="preserve">horizontal transfer </w:t>
      </w:r>
      <w:proofErr w:type="spellStart"/>
      <w:r w:rsidRPr="00A756F7">
        <w:rPr>
          <w:rFonts w:ascii="Nunito" w:eastAsia="Nunito" w:hAnsi="Nunito" w:cs="Times New Roman"/>
          <w:b/>
          <w:bCs/>
          <w:sz w:val="24"/>
          <w:szCs w:val="24"/>
          <w:lang w:val="tr-TR"/>
        </w:rPr>
        <w:t>applications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to</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b/>
          <w:bCs/>
          <w:sz w:val="24"/>
          <w:szCs w:val="24"/>
          <w:lang w:val="tr-TR"/>
        </w:rPr>
        <w:t>Classroom</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Teaching</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Department</w:t>
      </w:r>
      <w:proofErr w:type="spellEnd"/>
      <w:r w:rsidRPr="00A756F7">
        <w:rPr>
          <w:rFonts w:ascii="Nunito" w:eastAsia="Nunito" w:hAnsi="Nunito" w:cs="Times New Roman"/>
          <w:sz w:val="24"/>
          <w:szCs w:val="24"/>
          <w:lang w:val="tr-TR"/>
        </w:rPr>
        <w:t xml:space="preserve"> at </w:t>
      </w:r>
      <w:proofErr w:type="spellStart"/>
      <w:r w:rsidRPr="00A756F7">
        <w:rPr>
          <w:rFonts w:ascii="Nunito" w:eastAsia="Nunito" w:hAnsi="Nunito" w:cs="Times New Roman"/>
          <w:sz w:val="24"/>
          <w:szCs w:val="24"/>
          <w:lang w:val="tr-TR"/>
        </w:rPr>
        <w:t>Near</w:t>
      </w:r>
      <w:proofErr w:type="spellEnd"/>
      <w:r w:rsidRPr="00A756F7">
        <w:rPr>
          <w:rFonts w:ascii="Nunito" w:eastAsia="Nunito" w:hAnsi="Nunito" w:cs="Times New Roman"/>
          <w:sz w:val="24"/>
          <w:szCs w:val="24"/>
          <w:lang w:val="tr-TR"/>
        </w:rPr>
        <w:t xml:space="preserve"> East </w:t>
      </w:r>
      <w:proofErr w:type="spellStart"/>
      <w:r w:rsidRPr="00A756F7">
        <w:rPr>
          <w:rFonts w:ascii="Nunito" w:eastAsia="Nunito" w:hAnsi="Nunito" w:cs="Times New Roman"/>
          <w:sz w:val="24"/>
          <w:szCs w:val="24"/>
          <w:lang w:val="tr-TR"/>
        </w:rPr>
        <w:t>University</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All</w:t>
      </w:r>
      <w:proofErr w:type="spellEnd"/>
      <w:r w:rsidRPr="00A756F7">
        <w:rPr>
          <w:rFonts w:ascii="Nunito" w:eastAsia="Nunito" w:hAnsi="Nunito" w:cs="Times New Roman"/>
          <w:sz w:val="24"/>
          <w:szCs w:val="24"/>
          <w:lang w:val="tr-TR"/>
        </w:rPr>
        <w:t xml:space="preserve"> horizontal transfer </w:t>
      </w:r>
      <w:proofErr w:type="spellStart"/>
      <w:r w:rsidRPr="00A756F7">
        <w:rPr>
          <w:rFonts w:ascii="Nunito" w:eastAsia="Nunito" w:hAnsi="Nunito" w:cs="Times New Roman"/>
          <w:sz w:val="24"/>
          <w:szCs w:val="24"/>
          <w:lang w:val="tr-TR"/>
        </w:rPr>
        <w:t>processes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are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conducted</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within</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framework</w:t>
      </w:r>
      <w:proofErr w:type="spellEnd"/>
      <w:r w:rsidRPr="00A756F7">
        <w:rPr>
          <w:rFonts w:ascii="Nunito" w:eastAsia="Nunito" w:hAnsi="Nunito" w:cs="Times New Roman"/>
          <w:sz w:val="24"/>
          <w:szCs w:val="24"/>
          <w:lang w:val="tr-TR"/>
        </w:rPr>
        <w:t xml:space="preserve"> of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b/>
          <w:bCs/>
          <w:sz w:val="24"/>
          <w:szCs w:val="24"/>
          <w:lang w:val="tr-TR"/>
        </w:rPr>
        <w:t>Near</w:t>
      </w:r>
      <w:proofErr w:type="spellEnd"/>
      <w:r w:rsidRPr="00A756F7">
        <w:rPr>
          <w:rFonts w:ascii="Nunito" w:eastAsia="Nunito" w:hAnsi="Nunito" w:cs="Times New Roman"/>
          <w:b/>
          <w:bCs/>
          <w:sz w:val="24"/>
          <w:szCs w:val="24"/>
          <w:lang w:val="tr-TR"/>
        </w:rPr>
        <w:t xml:space="preserve"> East </w:t>
      </w:r>
      <w:proofErr w:type="spellStart"/>
      <w:r w:rsidRPr="00A756F7">
        <w:rPr>
          <w:rFonts w:ascii="Nunito" w:eastAsia="Nunito" w:hAnsi="Nunito" w:cs="Times New Roman"/>
          <w:b/>
          <w:bCs/>
          <w:sz w:val="24"/>
          <w:szCs w:val="24"/>
          <w:lang w:val="tr-TR"/>
        </w:rPr>
        <w:t>University</w:t>
      </w:r>
      <w:proofErr w:type="spellEnd"/>
      <w:r w:rsidRPr="00A756F7">
        <w:rPr>
          <w:rFonts w:ascii="Nunito" w:eastAsia="Nunito" w:hAnsi="Nunito" w:cs="Times New Roman"/>
          <w:b/>
          <w:bCs/>
          <w:sz w:val="24"/>
          <w:szCs w:val="24"/>
          <w:lang w:val="tr-TR"/>
        </w:rPr>
        <w:t xml:space="preserve"> Horizontal Transfer and </w:t>
      </w:r>
      <w:proofErr w:type="spellStart"/>
      <w:r w:rsidRPr="00A756F7">
        <w:rPr>
          <w:rFonts w:ascii="Nunito" w:eastAsia="Nunito" w:hAnsi="Nunito" w:cs="Times New Roman"/>
          <w:b/>
          <w:bCs/>
          <w:sz w:val="24"/>
          <w:szCs w:val="24"/>
          <w:lang w:val="tr-TR"/>
        </w:rPr>
        <w:t>Credit</w:t>
      </w:r>
      <w:proofErr w:type="spellEnd"/>
      <w:r w:rsidRPr="00A756F7">
        <w:rPr>
          <w:rFonts w:ascii="Nunito" w:eastAsia="Nunito" w:hAnsi="Nunito" w:cs="Times New Roman"/>
          <w:b/>
          <w:bCs/>
          <w:sz w:val="24"/>
          <w:szCs w:val="24"/>
          <w:lang w:val="tr-TR"/>
        </w:rPr>
        <w:t xml:space="preserve"> Transfer Directive</w:t>
      </w:r>
      <w:r w:rsidRPr="00A756F7">
        <w:rPr>
          <w:rFonts w:ascii="Nunito" w:eastAsia="Nunito" w:hAnsi="Nunito" w:cs="Times New Roman"/>
          <w:sz w:val="24"/>
          <w:szCs w:val="24"/>
          <w:lang w:val="tr-TR"/>
        </w:rPr>
        <w:t>.</w:t>
      </w:r>
    </w:p>
    <w:p w14:paraId="7F6EE156" w14:textId="77777777" w:rsidR="0033045D" w:rsidRPr="00A756F7" w:rsidRDefault="0033045D" w:rsidP="0033045D">
      <w:pPr>
        <w:spacing w:line="276" w:lineRule="auto"/>
        <w:jc w:val="both"/>
        <w:rPr>
          <w:rFonts w:ascii="Nunito" w:eastAsia="Nunito" w:hAnsi="Nunito" w:cs="Times New Roman"/>
          <w:sz w:val="24"/>
          <w:szCs w:val="24"/>
          <w:lang w:val="tr-TR"/>
        </w:rPr>
      </w:pPr>
      <w:proofErr w:type="spellStart"/>
      <w:r w:rsidRPr="00A756F7">
        <w:rPr>
          <w:rFonts w:ascii="Nunito" w:eastAsia="Nunito" w:hAnsi="Nunito" w:cs="Times New Roman"/>
          <w:sz w:val="24"/>
          <w:szCs w:val="24"/>
          <w:lang w:val="tr-TR"/>
        </w:rPr>
        <w:t>Students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applying</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for</w:t>
      </w:r>
      <w:proofErr w:type="spellEnd"/>
      <w:r w:rsidRPr="00A756F7">
        <w:rPr>
          <w:rFonts w:ascii="Nunito" w:eastAsia="Nunito" w:hAnsi="Nunito" w:cs="Times New Roman"/>
          <w:sz w:val="24"/>
          <w:szCs w:val="24"/>
          <w:lang w:val="tr-TR"/>
        </w:rPr>
        <w:t xml:space="preserve"> horizontal transfer </w:t>
      </w:r>
      <w:proofErr w:type="spellStart"/>
      <w:r w:rsidRPr="00A756F7">
        <w:rPr>
          <w:rFonts w:ascii="Nunito" w:eastAsia="Nunito" w:hAnsi="Nunito" w:cs="Times New Roman"/>
          <w:sz w:val="24"/>
          <w:szCs w:val="24"/>
          <w:lang w:val="tr-TR"/>
        </w:rPr>
        <w:t>must</w:t>
      </w:r>
      <w:proofErr w:type="spellEnd"/>
      <w:r w:rsidRPr="00A756F7">
        <w:rPr>
          <w:rFonts w:ascii="Nunito" w:eastAsia="Nunito" w:hAnsi="Nunito" w:cs="Times New Roman"/>
          <w:sz w:val="24"/>
          <w:szCs w:val="24"/>
          <w:lang w:val="tr-TR"/>
        </w:rPr>
        <w:t>:</w:t>
      </w:r>
    </w:p>
    <w:p w14:paraId="5BC7AE88" w14:textId="77777777" w:rsidR="0033045D" w:rsidRPr="00A756F7" w:rsidRDefault="0033045D" w:rsidP="0033045D">
      <w:pPr>
        <w:numPr>
          <w:ilvl w:val="0"/>
          <w:numId w:val="58"/>
        </w:numPr>
        <w:spacing w:line="276" w:lineRule="auto"/>
        <w:jc w:val="both"/>
        <w:rPr>
          <w:rFonts w:ascii="Nunito" w:eastAsia="Nunito" w:hAnsi="Nunito" w:cs="Times New Roman"/>
          <w:sz w:val="24"/>
          <w:szCs w:val="24"/>
          <w:lang w:val="tr-TR"/>
        </w:rPr>
      </w:pPr>
      <w:proofErr w:type="spellStart"/>
      <w:r w:rsidRPr="00A756F7">
        <w:rPr>
          <w:rFonts w:ascii="Nunito" w:eastAsia="Nunito" w:hAnsi="Nunito" w:cs="Times New Roman"/>
          <w:sz w:val="24"/>
          <w:szCs w:val="24"/>
          <w:lang w:val="tr-TR"/>
        </w:rPr>
        <w:t>Have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b/>
          <w:bCs/>
          <w:sz w:val="24"/>
          <w:szCs w:val="24"/>
          <w:lang w:val="tr-TR"/>
        </w:rPr>
        <w:t>no</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disciplinary</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penalties</w:t>
      </w:r>
      <w:proofErr w:type="spellEnd"/>
      <w:r w:rsidRPr="00A756F7">
        <w:rPr>
          <w:rFonts w:ascii="Nunito" w:eastAsia="Nunito" w:hAnsi="Nunito" w:cs="Times New Roman"/>
          <w:sz w:val="24"/>
          <w:szCs w:val="24"/>
          <w:lang w:val="tr-TR"/>
        </w:rPr>
        <w:t>,</w:t>
      </w:r>
    </w:p>
    <w:p w14:paraId="167F6EDA" w14:textId="77777777" w:rsidR="0033045D" w:rsidRPr="00A756F7" w:rsidRDefault="0033045D" w:rsidP="0033045D">
      <w:pPr>
        <w:numPr>
          <w:ilvl w:val="0"/>
          <w:numId w:val="58"/>
        </w:numPr>
        <w:spacing w:line="276" w:lineRule="auto"/>
        <w:jc w:val="both"/>
        <w:rPr>
          <w:rFonts w:ascii="Nunito" w:eastAsia="Nunito" w:hAnsi="Nunito" w:cs="Times New Roman"/>
          <w:sz w:val="24"/>
          <w:szCs w:val="24"/>
          <w:lang w:val="tr-TR"/>
        </w:rPr>
      </w:pPr>
      <w:proofErr w:type="spellStart"/>
      <w:r w:rsidRPr="00A756F7">
        <w:rPr>
          <w:rFonts w:ascii="Nunito" w:eastAsia="Nunito" w:hAnsi="Nunito" w:cs="Times New Roman"/>
          <w:sz w:val="24"/>
          <w:szCs w:val="24"/>
          <w:lang w:val="tr-TR"/>
        </w:rPr>
        <w:t>Have</w:t>
      </w:r>
      <w:proofErr w:type="spellEnd"/>
      <w:r w:rsidRPr="00A756F7">
        <w:rPr>
          <w:rFonts w:ascii="Nunito" w:eastAsia="Nunito" w:hAnsi="Nunito" w:cs="Times New Roman"/>
          <w:sz w:val="24"/>
          <w:szCs w:val="24"/>
          <w:lang w:val="tr-TR"/>
        </w:rPr>
        <w:t xml:space="preserve"> a minimum </w:t>
      </w:r>
      <w:proofErr w:type="spellStart"/>
      <w:r w:rsidRPr="00A756F7">
        <w:rPr>
          <w:rFonts w:ascii="Nunito" w:eastAsia="Nunito" w:hAnsi="Nunito" w:cs="Times New Roman"/>
          <w:sz w:val="24"/>
          <w:szCs w:val="24"/>
          <w:lang w:val="tr-TR"/>
        </w:rPr>
        <w:t>cumulative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grade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point</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average</w:t>
      </w:r>
      <w:proofErr w:type="spellEnd"/>
      <w:r w:rsidRPr="00A756F7">
        <w:rPr>
          <w:rFonts w:ascii="Nunito" w:eastAsia="Nunito" w:hAnsi="Nunito" w:cs="Times New Roman"/>
          <w:sz w:val="24"/>
          <w:szCs w:val="24"/>
          <w:lang w:val="tr-TR"/>
        </w:rPr>
        <w:t xml:space="preserve"> of </w:t>
      </w:r>
      <w:r w:rsidRPr="00A756F7">
        <w:rPr>
          <w:rFonts w:ascii="Nunito" w:eastAsia="Nunito" w:hAnsi="Nunito" w:cs="Times New Roman"/>
          <w:b/>
          <w:bCs/>
          <w:sz w:val="24"/>
          <w:szCs w:val="24"/>
          <w:lang w:val="tr-TR"/>
        </w:rPr>
        <w:t xml:space="preserve">2.00/4.00 </w:t>
      </w:r>
      <w:proofErr w:type="spellStart"/>
      <w:r w:rsidRPr="00A756F7">
        <w:rPr>
          <w:rFonts w:ascii="Nunito" w:eastAsia="Nunito" w:hAnsi="Nunito" w:cs="Times New Roman"/>
          <w:b/>
          <w:bCs/>
          <w:sz w:val="24"/>
          <w:szCs w:val="24"/>
          <w:lang w:val="tr-TR"/>
        </w:rPr>
        <w:t>or</w:t>
      </w:r>
      <w:proofErr w:type="spellEnd"/>
      <w:r w:rsidRPr="00A756F7">
        <w:rPr>
          <w:rFonts w:ascii="Nunito" w:eastAsia="Nunito" w:hAnsi="Nunito" w:cs="Times New Roman"/>
          <w:b/>
          <w:bCs/>
          <w:sz w:val="24"/>
          <w:szCs w:val="24"/>
          <w:lang w:val="tr-TR"/>
        </w:rPr>
        <w:t xml:space="preserve"> 60/100</w:t>
      </w:r>
      <w:r w:rsidRPr="00A756F7">
        <w:rPr>
          <w:rFonts w:ascii="Nunito" w:eastAsia="Nunito" w:hAnsi="Nunito" w:cs="Times New Roman"/>
          <w:sz w:val="24"/>
          <w:szCs w:val="24"/>
          <w:lang w:val="tr-TR"/>
        </w:rPr>
        <w:t>,</w:t>
      </w:r>
    </w:p>
    <w:p w14:paraId="31CC53B3" w14:textId="77777777" w:rsidR="0033045D" w:rsidRPr="00A756F7" w:rsidRDefault="0033045D" w:rsidP="0033045D">
      <w:pPr>
        <w:numPr>
          <w:ilvl w:val="0"/>
          <w:numId w:val="58"/>
        </w:numPr>
        <w:spacing w:line="276" w:lineRule="auto"/>
        <w:jc w:val="both"/>
        <w:rPr>
          <w:rFonts w:ascii="Nunito" w:eastAsia="Nunito" w:hAnsi="Nunito" w:cs="Times New Roman"/>
          <w:sz w:val="24"/>
          <w:szCs w:val="24"/>
          <w:lang w:val="tr-TR"/>
        </w:rPr>
      </w:pPr>
      <w:proofErr w:type="spellStart"/>
      <w:r w:rsidRPr="00A756F7">
        <w:rPr>
          <w:rFonts w:ascii="Nunito" w:eastAsia="Nunito" w:hAnsi="Nunito" w:cs="Times New Roman"/>
          <w:sz w:val="24"/>
          <w:szCs w:val="24"/>
          <w:lang w:val="tr-TR"/>
        </w:rPr>
        <w:t>Have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successfully</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completed</w:t>
      </w:r>
      <w:proofErr w:type="spellEnd"/>
      <w:r w:rsidRPr="00A756F7">
        <w:rPr>
          <w:rFonts w:ascii="Nunito" w:eastAsia="Nunito" w:hAnsi="Nunito" w:cs="Times New Roman"/>
          <w:sz w:val="24"/>
          <w:szCs w:val="24"/>
          <w:lang w:val="tr-TR"/>
        </w:rPr>
        <w:t xml:space="preserve"> a </w:t>
      </w:r>
      <w:proofErr w:type="spellStart"/>
      <w:r w:rsidRPr="00A756F7">
        <w:rPr>
          <w:rFonts w:ascii="Nunito" w:eastAsia="Nunito" w:hAnsi="Nunito" w:cs="Times New Roman"/>
          <w:sz w:val="24"/>
          <w:szCs w:val="24"/>
          <w:lang w:val="tr-TR"/>
        </w:rPr>
        <w:t>sufficient</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number</w:t>
      </w:r>
      <w:proofErr w:type="spellEnd"/>
      <w:r w:rsidRPr="00A756F7">
        <w:rPr>
          <w:rFonts w:ascii="Nunito" w:eastAsia="Nunito" w:hAnsi="Nunito" w:cs="Times New Roman"/>
          <w:sz w:val="24"/>
          <w:szCs w:val="24"/>
          <w:lang w:val="tr-TR"/>
        </w:rPr>
        <w:t xml:space="preserve"> of </w:t>
      </w:r>
      <w:proofErr w:type="spellStart"/>
      <w:r w:rsidRPr="00A756F7">
        <w:rPr>
          <w:rFonts w:ascii="Nunito" w:eastAsia="Nunito" w:hAnsi="Nunito" w:cs="Times New Roman"/>
          <w:sz w:val="24"/>
          <w:szCs w:val="24"/>
          <w:lang w:val="tr-TR"/>
        </w:rPr>
        <w:t>courses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compatible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with</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curriculum</w:t>
      </w:r>
      <w:proofErr w:type="spellEnd"/>
      <w:r w:rsidRPr="00A756F7">
        <w:rPr>
          <w:rFonts w:ascii="Nunito" w:eastAsia="Nunito" w:hAnsi="Nunito" w:cs="Times New Roman"/>
          <w:sz w:val="24"/>
          <w:szCs w:val="24"/>
          <w:lang w:val="tr-TR"/>
        </w:rPr>
        <w:t xml:space="preserve"> of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program they </w:t>
      </w:r>
      <w:proofErr w:type="spellStart"/>
      <w:r w:rsidRPr="00A756F7">
        <w:rPr>
          <w:rFonts w:ascii="Nunito" w:eastAsia="Nunito" w:hAnsi="Nunito" w:cs="Times New Roman"/>
          <w:sz w:val="24"/>
          <w:szCs w:val="24"/>
          <w:lang w:val="tr-TR"/>
        </w:rPr>
        <w:t>wish</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to</w:t>
      </w:r>
      <w:proofErr w:type="spellEnd"/>
      <w:r w:rsidRPr="00A756F7">
        <w:rPr>
          <w:rFonts w:ascii="Nunito" w:eastAsia="Nunito" w:hAnsi="Nunito" w:cs="Times New Roman"/>
          <w:sz w:val="24"/>
          <w:szCs w:val="24"/>
          <w:lang w:val="tr-TR"/>
        </w:rPr>
        <w:t xml:space="preserve"> transfer </w:t>
      </w:r>
      <w:proofErr w:type="spellStart"/>
      <w:r w:rsidRPr="00A756F7">
        <w:rPr>
          <w:rFonts w:ascii="Nunito" w:eastAsia="Nunito" w:hAnsi="Nunito" w:cs="Times New Roman"/>
          <w:sz w:val="24"/>
          <w:szCs w:val="24"/>
          <w:lang w:val="tr-TR"/>
        </w:rPr>
        <w:t>into</w:t>
      </w:r>
      <w:proofErr w:type="spellEnd"/>
      <w:r w:rsidRPr="00A756F7">
        <w:rPr>
          <w:rFonts w:ascii="Nunito" w:eastAsia="Nunito" w:hAnsi="Nunito" w:cs="Times New Roman"/>
          <w:sz w:val="24"/>
          <w:szCs w:val="24"/>
          <w:lang w:val="tr-TR"/>
        </w:rPr>
        <w:t>.</w:t>
      </w:r>
    </w:p>
    <w:p w14:paraId="06B3BDD7" w14:textId="77777777" w:rsidR="0033045D" w:rsidRPr="00A756F7" w:rsidRDefault="0033045D" w:rsidP="0033045D">
      <w:pPr>
        <w:spacing w:line="276" w:lineRule="auto"/>
        <w:jc w:val="both"/>
        <w:rPr>
          <w:rFonts w:ascii="Nunito" w:eastAsia="Nunito" w:hAnsi="Nunito" w:cs="Times New Roman"/>
          <w:sz w:val="24"/>
          <w:szCs w:val="24"/>
          <w:lang w:val="tr-TR"/>
        </w:rPr>
      </w:pPr>
      <w:proofErr w:type="spellStart"/>
      <w:r w:rsidRPr="00A756F7">
        <w:rPr>
          <w:rFonts w:ascii="Nunito" w:eastAsia="Nunito" w:hAnsi="Nunito" w:cs="Times New Roman"/>
          <w:sz w:val="24"/>
          <w:szCs w:val="24"/>
          <w:lang w:val="tr-TR"/>
        </w:rPr>
        <w:t>For</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transfers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based</w:t>
      </w:r>
      <w:proofErr w:type="spellEnd"/>
      <w:r w:rsidRPr="00A756F7">
        <w:rPr>
          <w:rFonts w:ascii="Nunito" w:eastAsia="Nunito" w:hAnsi="Nunito" w:cs="Times New Roman"/>
          <w:sz w:val="24"/>
          <w:szCs w:val="24"/>
          <w:lang w:val="tr-TR"/>
        </w:rPr>
        <w:t xml:space="preserve"> on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b/>
          <w:bCs/>
          <w:sz w:val="24"/>
          <w:szCs w:val="24"/>
          <w:lang w:val="tr-TR"/>
        </w:rPr>
        <w:t>centralized</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placement</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score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students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must</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meet</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minimum </w:t>
      </w:r>
      <w:proofErr w:type="spellStart"/>
      <w:r w:rsidRPr="00A756F7">
        <w:rPr>
          <w:rFonts w:ascii="Nunito" w:eastAsia="Nunito" w:hAnsi="Nunito" w:cs="Times New Roman"/>
          <w:sz w:val="24"/>
          <w:szCs w:val="24"/>
          <w:lang w:val="tr-TR"/>
        </w:rPr>
        <w:t>score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requirement</w:t>
      </w:r>
      <w:proofErr w:type="spellEnd"/>
      <w:r w:rsidRPr="00A756F7">
        <w:rPr>
          <w:rFonts w:ascii="Nunito" w:eastAsia="Nunito" w:hAnsi="Nunito" w:cs="Times New Roman"/>
          <w:sz w:val="24"/>
          <w:szCs w:val="24"/>
          <w:lang w:val="tr-TR"/>
        </w:rPr>
        <w:t xml:space="preserve"> of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program they </w:t>
      </w:r>
      <w:proofErr w:type="spellStart"/>
      <w:r w:rsidRPr="00A756F7">
        <w:rPr>
          <w:rFonts w:ascii="Nunito" w:eastAsia="Nunito" w:hAnsi="Nunito" w:cs="Times New Roman"/>
          <w:sz w:val="24"/>
          <w:szCs w:val="24"/>
          <w:lang w:val="tr-TR"/>
        </w:rPr>
        <w:t>wish</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to</w:t>
      </w:r>
      <w:proofErr w:type="spellEnd"/>
      <w:r w:rsidRPr="00A756F7">
        <w:rPr>
          <w:rFonts w:ascii="Nunito" w:eastAsia="Nunito" w:hAnsi="Nunito" w:cs="Times New Roman"/>
          <w:sz w:val="24"/>
          <w:szCs w:val="24"/>
          <w:lang w:val="tr-TR"/>
        </w:rPr>
        <w:t xml:space="preserve"> transfer </w:t>
      </w:r>
      <w:proofErr w:type="spellStart"/>
      <w:r w:rsidRPr="00A756F7">
        <w:rPr>
          <w:rFonts w:ascii="Nunito" w:eastAsia="Nunito" w:hAnsi="Nunito" w:cs="Times New Roman"/>
          <w:sz w:val="24"/>
          <w:szCs w:val="24"/>
          <w:lang w:val="tr-TR"/>
        </w:rPr>
        <w:t>to</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for</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year</w:t>
      </w:r>
      <w:proofErr w:type="spellEnd"/>
      <w:r w:rsidRPr="00A756F7">
        <w:rPr>
          <w:rFonts w:ascii="Nunito" w:eastAsia="Nunito" w:hAnsi="Nunito" w:cs="Times New Roman"/>
          <w:sz w:val="24"/>
          <w:szCs w:val="24"/>
          <w:lang w:val="tr-TR"/>
        </w:rPr>
        <w:t xml:space="preserve"> of </w:t>
      </w:r>
      <w:proofErr w:type="spellStart"/>
      <w:r w:rsidRPr="00A756F7">
        <w:rPr>
          <w:rFonts w:ascii="Nunito" w:eastAsia="Nunito" w:hAnsi="Nunito" w:cs="Times New Roman"/>
          <w:sz w:val="24"/>
          <w:szCs w:val="24"/>
          <w:lang w:val="tr-TR"/>
        </w:rPr>
        <w:t>application</w:t>
      </w:r>
      <w:proofErr w:type="spellEnd"/>
      <w:r w:rsidRPr="00A756F7">
        <w:rPr>
          <w:rFonts w:ascii="Nunito" w:eastAsia="Nunito" w:hAnsi="Nunito" w:cs="Times New Roman"/>
          <w:sz w:val="24"/>
          <w:szCs w:val="24"/>
          <w:lang w:val="tr-TR"/>
        </w:rPr>
        <w:t>.</w:t>
      </w:r>
    </w:p>
    <w:p w14:paraId="3886A358" w14:textId="77777777" w:rsidR="0033045D" w:rsidRPr="00A756F7" w:rsidRDefault="0033045D" w:rsidP="0033045D">
      <w:pPr>
        <w:spacing w:line="276" w:lineRule="auto"/>
        <w:jc w:val="both"/>
        <w:rPr>
          <w:rFonts w:ascii="Nunito" w:eastAsia="Nunito" w:hAnsi="Nunito" w:cs="Times New Roman"/>
          <w:sz w:val="24"/>
          <w:szCs w:val="24"/>
          <w:lang w:val="tr-TR"/>
        </w:rPr>
      </w:pPr>
      <w:r w:rsidRPr="00A756F7">
        <w:rPr>
          <w:rFonts w:ascii="Nunito" w:eastAsia="Nunito" w:hAnsi="Nunito" w:cs="Times New Roman"/>
          <w:sz w:val="24"/>
          <w:szCs w:val="24"/>
          <w:lang w:val="tr-TR"/>
        </w:rPr>
        <w:t xml:space="preserve">Applications </w:t>
      </w:r>
      <w:proofErr w:type="spellStart"/>
      <w:r w:rsidRPr="00A756F7">
        <w:rPr>
          <w:rFonts w:ascii="Nunito" w:eastAsia="Nunito" w:hAnsi="Nunito" w:cs="Times New Roman"/>
          <w:sz w:val="24"/>
          <w:szCs w:val="24"/>
          <w:lang w:val="tr-TR"/>
        </w:rPr>
        <w:t>must</w:t>
      </w:r>
      <w:proofErr w:type="spellEnd"/>
      <w:r w:rsidRPr="00A756F7">
        <w:rPr>
          <w:rFonts w:ascii="Nunito" w:eastAsia="Nunito" w:hAnsi="Nunito" w:cs="Times New Roman"/>
          <w:sz w:val="24"/>
          <w:szCs w:val="24"/>
          <w:lang w:val="tr-TR"/>
        </w:rPr>
        <w:t xml:space="preserve"> be </w:t>
      </w:r>
      <w:proofErr w:type="spellStart"/>
      <w:r w:rsidRPr="00A756F7">
        <w:rPr>
          <w:rFonts w:ascii="Nunito" w:eastAsia="Nunito" w:hAnsi="Nunito" w:cs="Times New Roman"/>
          <w:sz w:val="24"/>
          <w:szCs w:val="24"/>
          <w:lang w:val="tr-TR"/>
        </w:rPr>
        <w:t>submitted</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within</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b/>
          <w:bCs/>
          <w:sz w:val="24"/>
          <w:szCs w:val="24"/>
          <w:lang w:val="tr-TR"/>
        </w:rPr>
        <w:t>dates</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announced</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by</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the</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university</w:t>
      </w:r>
      <w:proofErr w:type="spellEnd"/>
      <w:r w:rsidRPr="00A756F7">
        <w:rPr>
          <w:rFonts w:ascii="Nunito" w:eastAsia="Nunito" w:hAnsi="Nunito" w:cs="Times New Roman"/>
          <w:sz w:val="24"/>
          <w:szCs w:val="24"/>
          <w:lang w:val="tr-TR"/>
        </w:rPr>
        <w:t xml:space="preserve">, and </w:t>
      </w:r>
      <w:proofErr w:type="spellStart"/>
      <w:r w:rsidRPr="00A756F7">
        <w:rPr>
          <w:rFonts w:ascii="Nunito" w:eastAsia="Nunito" w:hAnsi="Nunito" w:cs="Times New Roman"/>
          <w:sz w:val="24"/>
          <w:szCs w:val="24"/>
          <w:lang w:val="tr-TR"/>
        </w:rPr>
        <w:t>all</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required</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documents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must</w:t>
      </w:r>
      <w:proofErr w:type="spellEnd"/>
      <w:r w:rsidRPr="00A756F7">
        <w:rPr>
          <w:rFonts w:ascii="Nunito" w:eastAsia="Nunito" w:hAnsi="Nunito" w:cs="Times New Roman"/>
          <w:sz w:val="24"/>
          <w:szCs w:val="24"/>
          <w:lang w:val="tr-TR"/>
        </w:rPr>
        <w:t xml:space="preserve"> be </w:t>
      </w:r>
      <w:proofErr w:type="spellStart"/>
      <w:r w:rsidRPr="00A756F7">
        <w:rPr>
          <w:rFonts w:ascii="Nunito" w:eastAsia="Nunito" w:hAnsi="Nunito" w:cs="Times New Roman"/>
          <w:sz w:val="24"/>
          <w:szCs w:val="24"/>
          <w:lang w:val="tr-TR"/>
        </w:rPr>
        <w:t>delivered</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completely</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to</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relevant</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academic</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unit</w:t>
      </w:r>
      <w:proofErr w:type="spellEnd"/>
      <w:r w:rsidRPr="00A756F7">
        <w:rPr>
          <w:rFonts w:ascii="Nunito" w:eastAsia="Nunito" w:hAnsi="Nunito" w:cs="Times New Roman"/>
          <w:sz w:val="24"/>
          <w:szCs w:val="24"/>
          <w:lang w:val="tr-TR"/>
        </w:rPr>
        <w:t xml:space="preserve">. Applications </w:t>
      </w:r>
      <w:proofErr w:type="spellStart"/>
      <w:r w:rsidRPr="00A756F7">
        <w:rPr>
          <w:rFonts w:ascii="Nunito" w:eastAsia="Nunito" w:hAnsi="Nunito" w:cs="Times New Roman"/>
          <w:sz w:val="24"/>
          <w:szCs w:val="24"/>
          <w:lang w:val="tr-TR"/>
        </w:rPr>
        <w:t>are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evaluated</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according</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to</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students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academic</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success</w:t>
      </w:r>
      <w:proofErr w:type="spellEnd"/>
      <w:r w:rsidRPr="00A756F7">
        <w:rPr>
          <w:rFonts w:ascii="Nunito" w:eastAsia="Nunito" w:hAnsi="Nunito" w:cs="Times New Roman"/>
          <w:sz w:val="24"/>
          <w:szCs w:val="24"/>
          <w:lang w:val="tr-TR"/>
        </w:rPr>
        <w:t xml:space="preserve"> and </w:t>
      </w:r>
      <w:proofErr w:type="spellStart"/>
      <w:r w:rsidRPr="00A756F7">
        <w:rPr>
          <w:rFonts w:ascii="Nunito" w:eastAsia="Nunito" w:hAnsi="Nunito" w:cs="Times New Roman"/>
          <w:sz w:val="24"/>
          <w:szCs w:val="24"/>
          <w:lang w:val="tr-TR"/>
        </w:rPr>
        <w:t>available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quotas</w:t>
      </w:r>
      <w:proofErr w:type="spellEnd"/>
      <w:r w:rsidRPr="00A756F7">
        <w:rPr>
          <w:rFonts w:ascii="Nunito" w:eastAsia="Nunito" w:hAnsi="Nunito" w:cs="Times New Roman"/>
          <w:sz w:val="24"/>
          <w:szCs w:val="24"/>
          <w:lang w:val="tr-TR"/>
        </w:rPr>
        <w:t>.</w:t>
      </w:r>
    </w:p>
    <w:p w14:paraId="20353053" w14:textId="77777777" w:rsidR="0033045D" w:rsidRPr="00A756F7" w:rsidRDefault="0033045D" w:rsidP="0033045D">
      <w:pPr>
        <w:spacing w:line="276" w:lineRule="auto"/>
        <w:jc w:val="both"/>
        <w:rPr>
          <w:rFonts w:ascii="Nunito" w:eastAsia="Nunito" w:hAnsi="Nunito" w:cs="Times New Roman"/>
          <w:sz w:val="24"/>
          <w:szCs w:val="24"/>
          <w:lang w:val="tr-TR"/>
        </w:rPr>
      </w:pPr>
      <w:proofErr w:type="spellStart"/>
      <w:r w:rsidRPr="00A756F7">
        <w:rPr>
          <w:rFonts w:ascii="Nunito" w:eastAsia="Nunito" w:hAnsi="Nunito" w:cs="Times New Roman"/>
          <w:sz w:val="24"/>
          <w:szCs w:val="24"/>
          <w:lang w:val="tr-TR"/>
        </w:rPr>
        <w:t>Decisions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regarding</w:t>
      </w:r>
      <w:proofErr w:type="spellEnd"/>
      <w:r w:rsidRPr="00A756F7">
        <w:rPr>
          <w:rFonts w:ascii="Nunito" w:eastAsia="Nunito" w:hAnsi="Nunito" w:cs="Times New Roman"/>
          <w:sz w:val="24"/>
          <w:szCs w:val="24"/>
          <w:lang w:val="tr-TR"/>
        </w:rPr>
        <w:t>:</w:t>
      </w:r>
    </w:p>
    <w:p w14:paraId="338BB353" w14:textId="77777777" w:rsidR="0033045D" w:rsidRPr="00A756F7" w:rsidRDefault="0033045D" w:rsidP="0033045D">
      <w:pPr>
        <w:numPr>
          <w:ilvl w:val="0"/>
          <w:numId w:val="59"/>
        </w:numPr>
        <w:spacing w:line="276" w:lineRule="auto"/>
        <w:jc w:val="both"/>
        <w:rPr>
          <w:rFonts w:ascii="Nunito" w:eastAsia="Nunito" w:hAnsi="Nunito" w:cs="Times New Roman"/>
          <w:sz w:val="24"/>
          <w:szCs w:val="24"/>
          <w:lang w:val="tr-TR"/>
        </w:rPr>
      </w:pPr>
      <w:r w:rsidRPr="00A756F7">
        <w:rPr>
          <w:rFonts w:ascii="Nunito" w:eastAsia="Nunito" w:hAnsi="Nunito" w:cs="Times New Roman"/>
          <w:b/>
          <w:bCs/>
          <w:sz w:val="24"/>
          <w:szCs w:val="24"/>
          <w:lang w:val="tr-TR"/>
        </w:rPr>
        <w:t xml:space="preserve">Course </w:t>
      </w:r>
      <w:proofErr w:type="spellStart"/>
      <w:r w:rsidRPr="00A756F7">
        <w:rPr>
          <w:rFonts w:ascii="Nunito" w:eastAsia="Nunito" w:hAnsi="Nunito" w:cs="Times New Roman"/>
          <w:b/>
          <w:bCs/>
          <w:sz w:val="24"/>
          <w:szCs w:val="24"/>
          <w:lang w:val="tr-TR"/>
        </w:rPr>
        <w:t>exemptions</w:t>
      </w:r>
      <w:proofErr w:type="spellEnd"/>
      <w:r w:rsidRPr="00A756F7">
        <w:rPr>
          <w:rFonts w:ascii="Nunito" w:eastAsia="Nunito" w:hAnsi="Nunito" w:cs="Times New Roman"/>
          <w:sz w:val="24"/>
          <w:szCs w:val="24"/>
          <w:lang w:val="tr-TR"/>
        </w:rPr>
        <w:t>,</w:t>
      </w:r>
    </w:p>
    <w:p w14:paraId="116B4275" w14:textId="77777777" w:rsidR="0033045D" w:rsidRPr="00A756F7" w:rsidRDefault="0033045D" w:rsidP="0033045D">
      <w:pPr>
        <w:numPr>
          <w:ilvl w:val="0"/>
          <w:numId w:val="59"/>
        </w:numPr>
        <w:spacing w:line="276" w:lineRule="auto"/>
        <w:jc w:val="both"/>
        <w:rPr>
          <w:rFonts w:ascii="Nunito" w:eastAsia="Nunito" w:hAnsi="Nunito" w:cs="Times New Roman"/>
          <w:sz w:val="24"/>
          <w:szCs w:val="24"/>
          <w:lang w:val="tr-TR"/>
        </w:rPr>
      </w:pPr>
      <w:r w:rsidRPr="00A756F7">
        <w:rPr>
          <w:rFonts w:ascii="Nunito" w:eastAsia="Nunito" w:hAnsi="Nunito" w:cs="Times New Roman"/>
          <w:b/>
          <w:bCs/>
          <w:sz w:val="24"/>
          <w:szCs w:val="24"/>
          <w:lang w:val="tr-TR"/>
        </w:rPr>
        <w:t xml:space="preserve">Class </w:t>
      </w:r>
      <w:proofErr w:type="spellStart"/>
      <w:r w:rsidRPr="00A756F7">
        <w:rPr>
          <w:rFonts w:ascii="Nunito" w:eastAsia="Nunito" w:hAnsi="Nunito" w:cs="Times New Roman"/>
          <w:b/>
          <w:bCs/>
          <w:sz w:val="24"/>
          <w:szCs w:val="24"/>
          <w:lang w:val="tr-TR"/>
        </w:rPr>
        <w:t>equivalencies</w:t>
      </w:r>
      <w:proofErr w:type="spellEnd"/>
      <w:r w:rsidRPr="00A756F7">
        <w:rPr>
          <w:rFonts w:ascii="Nunito" w:eastAsia="Nunito" w:hAnsi="Nunito" w:cs="Times New Roman"/>
          <w:sz w:val="24"/>
          <w:szCs w:val="24"/>
          <w:lang w:val="tr-TR"/>
        </w:rPr>
        <w:t>,</w:t>
      </w:r>
    </w:p>
    <w:p w14:paraId="5AE14B08" w14:textId="77777777" w:rsidR="0033045D" w:rsidRPr="00A756F7" w:rsidRDefault="0033045D" w:rsidP="0033045D">
      <w:pPr>
        <w:spacing w:line="276" w:lineRule="auto"/>
        <w:jc w:val="both"/>
        <w:rPr>
          <w:rFonts w:ascii="Nunito" w:eastAsia="Nunito" w:hAnsi="Nunito" w:cs="Times New Roman"/>
          <w:sz w:val="24"/>
          <w:szCs w:val="24"/>
          <w:lang w:val="tr-TR"/>
        </w:rPr>
      </w:pPr>
      <w:proofErr w:type="spellStart"/>
      <w:proofErr w:type="gramStart"/>
      <w:r w:rsidRPr="00A756F7">
        <w:rPr>
          <w:rFonts w:ascii="Nunito" w:eastAsia="Nunito" w:hAnsi="Nunito" w:cs="Times New Roman"/>
          <w:sz w:val="24"/>
          <w:szCs w:val="24"/>
          <w:lang w:val="tr-TR"/>
        </w:rPr>
        <w:t>are</w:t>
      </w:r>
      <w:proofErr w:type="spellEnd"/>
      <w:proofErr w:type="gram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made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by</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b/>
          <w:bCs/>
          <w:sz w:val="24"/>
          <w:szCs w:val="24"/>
          <w:lang w:val="tr-TR"/>
        </w:rPr>
        <w:t>Faculty</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Executive</w:t>
      </w:r>
      <w:proofErr w:type="spellEnd"/>
      <w:r w:rsidRPr="00A756F7">
        <w:rPr>
          <w:rFonts w:ascii="Nunito" w:eastAsia="Nunito" w:hAnsi="Nunito" w:cs="Times New Roman"/>
          <w:b/>
          <w:bCs/>
          <w:sz w:val="24"/>
          <w:szCs w:val="24"/>
          <w:lang w:val="tr-TR"/>
        </w:rPr>
        <w:t xml:space="preserve"> Board</w:t>
      </w:r>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based</w:t>
      </w:r>
      <w:proofErr w:type="spellEnd"/>
      <w:r w:rsidRPr="00A756F7">
        <w:rPr>
          <w:rFonts w:ascii="Nunito" w:eastAsia="Nunito" w:hAnsi="Nunito" w:cs="Times New Roman"/>
          <w:sz w:val="24"/>
          <w:szCs w:val="24"/>
          <w:lang w:val="tr-TR"/>
        </w:rPr>
        <w:t xml:space="preserve"> on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opinion</w:t>
      </w:r>
      <w:proofErr w:type="spellEnd"/>
      <w:r w:rsidRPr="00A756F7">
        <w:rPr>
          <w:rFonts w:ascii="Nunito" w:eastAsia="Nunito" w:hAnsi="Nunito" w:cs="Times New Roman"/>
          <w:sz w:val="24"/>
          <w:szCs w:val="24"/>
          <w:lang w:val="tr-TR"/>
        </w:rPr>
        <w:t xml:space="preserve"> of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b/>
          <w:bCs/>
          <w:sz w:val="24"/>
          <w:szCs w:val="24"/>
          <w:lang w:val="tr-TR"/>
        </w:rPr>
        <w:t>Department</w:t>
      </w:r>
      <w:proofErr w:type="spellEnd"/>
      <w:r w:rsidRPr="00A756F7">
        <w:rPr>
          <w:rFonts w:ascii="Nunito" w:eastAsia="Nunito" w:hAnsi="Nunito" w:cs="Times New Roman"/>
          <w:b/>
          <w:bCs/>
          <w:sz w:val="24"/>
          <w:szCs w:val="24"/>
          <w:lang w:val="tr-TR"/>
        </w:rPr>
        <w:t xml:space="preserve"> Chair</w:t>
      </w:r>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During</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evaluation</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process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particular</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attention</w:t>
      </w:r>
      <w:proofErr w:type="spellEnd"/>
      <w:r w:rsidRPr="00A756F7">
        <w:rPr>
          <w:rFonts w:ascii="Nunito" w:eastAsia="Nunito" w:hAnsi="Nunito" w:cs="Times New Roman"/>
          <w:sz w:val="24"/>
          <w:szCs w:val="24"/>
          <w:lang w:val="tr-TR"/>
        </w:rPr>
        <w:t xml:space="preserve"> is </w:t>
      </w:r>
      <w:proofErr w:type="spellStart"/>
      <w:r w:rsidRPr="00A756F7">
        <w:rPr>
          <w:rFonts w:ascii="Nunito" w:eastAsia="Nunito" w:hAnsi="Nunito" w:cs="Times New Roman"/>
          <w:sz w:val="24"/>
          <w:szCs w:val="24"/>
          <w:lang w:val="tr-TR"/>
        </w:rPr>
        <w:t>given</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to</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alignment</w:t>
      </w:r>
      <w:proofErr w:type="spellEnd"/>
      <w:r w:rsidRPr="00A756F7">
        <w:rPr>
          <w:rFonts w:ascii="Nunito" w:eastAsia="Nunito" w:hAnsi="Nunito" w:cs="Times New Roman"/>
          <w:sz w:val="24"/>
          <w:szCs w:val="24"/>
          <w:lang w:val="tr-TR"/>
        </w:rPr>
        <w:t xml:space="preserve"> of </w:t>
      </w:r>
      <w:proofErr w:type="spellStart"/>
      <w:r w:rsidRPr="00A756F7">
        <w:rPr>
          <w:rFonts w:ascii="Nunito" w:eastAsia="Nunito" w:hAnsi="Nunito" w:cs="Times New Roman"/>
          <w:b/>
          <w:bCs/>
          <w:sz w:val="24"/>
          <w:szCs w:val="24"/>
          <w:lang w:val="tr-TR"/>
        </w:rPr>
        <w:t>pedagogical</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formation</w:t>
      </w:r>
      <w:proofErr w:type="spellEnd"/>
      <w:r w:rsidRPr="00A756F7">
        <w:rPr>
          <w:rFonts w:ascii="Nunito" w:eastAsia="Nunito" w:hAnsi="Nunito" w:cs="Times New Roman"/>
          <w:b/>
          <w:bCs/>
          <w:sz w:val="24"/>
          <w:szCs w:val="24"/>
          <w:lang w:val="tr-TR"/>
        </w:rPr>
        <w:t xml:space="preserve"> and </w:t>
      </w:r>
      <w:proofErr w:type="spellStart"/>
      <w:r w:rsidRPr="00A756F7">
        <w:rPr>
          <w:rFonts w:ascii="Nunito" w:eastAsia="Nunito" w:hAnsi="Nunito" w:cs="Times New Roman"/>
          <w:b/>
          <w:bCs/>
          <w:sz w:val="24"/>
          <w:szCs w:val="24"/>
          <w:lang w:val="tr-TR"/>
        </w:rPr>
        <w:t>teacher</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professional</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knowledge</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courses</w:t>
      </w:r>
      <w:proofErr w:type="spellEnd"/>
      <w:r w:rsidRPr="00A756F7">
        <w:rPr>
          <w:rFonts w:ascii="Nunito" w:eastAsia="Nunito" w:hAnsi="Nunito" w:cs="Times New Roman"/>
          <w:sz w:val="24"/>
          <w:szCs w:val="24"/>
          <w:lang w:val="tr-TR"/>
        </w:rPr>
        <w:t>.</w:t>
      </w:r>
    </w:p>
    <w:p w14:paraId="10086B85" w14:textId="77777777" w:rsidR="0033045D" w:rsidRPr="00A756F7" w:rsidRDefault="0033045D" w:rsidP="0033045D">
      <w:pPr>
        <w:spacing w:line="276" w:lineRule="auto"/>
        <w:jc w:val="both"/>
        <w:rPr>
          <w:rFonts w:ascii="Nunito" w:eastAsia="Nunito" w:hAnsi="Nunito" w:cs="Times New Roman"/>
          <w:sz w:val="24"/>
          <w:szCs w:val="24"/>
          <w:lang w:val="tr-TR"/>
        </w:rPr>
      </w:pPr>
      <w:r w:rsidRPr="00A756F7">
        <w:rPr>
          <w:rFonts w:ascii="Nunito" w:eastAsia="Nunito" w:hAnsi="Nunito" w:cs="Times New Roman"/>
          <w:sz w:val="24"/>
          <w:szCs w:val="24"/>
          <w:lang w:val="tr-TR"/>
        </w:rPr>
        <w:t xml:space="preserve">Course </w:t>
      </w:r>
      <w:proofErr w:type="spellStart"/>
      <w:r w:rsidRPr="00A756F7">
        <w:rPr>
          <w:rFonts w:ascii="Nunito" w:eastAsia="Nunito" w:hAnsi="Nunito" w:cs="Times New Roman"/>
          <w:sz w:val="24"/>
          <w:szCs w:val="24"/>
          <w:lang w:val="tr-TR"/>
        </w:rPr>
        <w:t>equivalency</w:t>
      </w:r>
      <w:proofErr w:type="spellEnd"/>
      <w:r w:rsidRPr="00A756F7">
        <w:rPr>
          <w:rFonts w:ascii="Nunito" w:eastAsia="Nunito" w:hAnsi="Nunito" w:cs="Times New Roman"/>
          <w:sz w:val="24"/>
          <w:szCs w:val="24"/>
          <w:lang w:val="tr-TR"/>
        </w:rPr>
        <w:t xml:space="preserve"> is </w:t>
      </w:r>
      <w:proofErr w:type="spellStart"/>
      <w:r w:rsidRPr="00A756F7">
        <w:rPr>
          <w:rFonts w:ascii="Nunito" w:eastAsia="Nunito" w:hAnsi="Nunito" w:cs="Times New Roman"/>
          <w:sz w:val="24"/>
          <w:szCs w:val="24"/>
          <w:lang w:val="tr-TR"/>
        </w:rPr>
        <w:t>based</w:t>
      </w:r>
      <w:proofErr w:type="spellEnd"/>
      <w:r w:rsidRPr="00A756F7">
        <w:rPr>
          <w:rFonts w:ascii="Nunito" w:eastAsia="Nunito" w:hAnsi="Nunito" w:cs="Times New Roman"/>
          <w:sz w:val="24"/>
          <w:szCs w:val="24"/>
          <w:lang w:val="tr-TR"/>
        </w:rPr>
        <w:t xml:space="preserve"> on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compatibility</w:t>
      </w:r>
      <w:proofErr w:type="spellEnd"/>
      <w:r w:rsidRPr="00A756F7">
        <w:rPr>
          <w:rFonts w:ascii="Nunito" w:eastAsia="Nunito" w:hAnsi="Nunito" w:cs="Times New Roman"/>
          <w:sz w:val="24"/>
          <w:szCs w:val="24"/>
          <w:lang w:val="tr-TR"/>
        </w:rPr>
        <w:t xml:space="preserve"> of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content</w:t>
      </w:r>
      <w:proofErr w:type="spellEnd"/>
      <w:r w:rsidRPr="00A756F7">
        <w:rPr>
          <w:rFonts w:ascii="Nunito" w:eastAsia="Nunito" w:hAnsi="Nunito" w:cs="Times New Roman"/>
          <w:sz w:val="24"/>
          <w:szCs w:val="24"/>
          <w:lang w:val="tr-TR"/>
        </w:rPr>
        <w:t xml:space="preserve"> of </w:t>
      </w:r>
      <w:proofErr w:type="spellStart"/>
      <w:r w:rsidRPr="00A756F7">
        <w:rPr>
          <w:rFonts w:ascii="Nunito" w:eastAsia="Nunito" w:hAnsi="Nunito" w:cs="Times New Roman"/>
          <w:sz w:val="24"/>
          <w:szCs w:val="24"/>
          <w:lang w:val="tr-TR"/>
        </w:rPr>
        <w:t>courses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previously</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taken</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by</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student</w:t>
      </w:r>
      <w:proofErr w:type="spellEnd"/>
      <w:r w:rsidRPr="00A756F7">
        <w:rPr>
          <w:rFonts w:ascii="Nunito" w:eastAsia="Nunito" w:hAnsi="Nunito" w:cs="Times New Roman"/>
          <w:sz w:val="24"/>
          <w:szCs w:val="24"/>
          <w:lang w:val="tr-TR"/>
        </w:rPr>
        <w:t xml:space="preserve"> at </w:t>
      </w:r>
      <w:proofErr w:type="spellStart"/>
      <w:r w:rsidRPr="00A756F7">
        <w:rPr>
          <w:rFonts w:ascii="Nunito" w:eastAsia="Nunito" w:hAnsi="Nunito" w:cs="Times New Roman"/>
          <w:sz w:val="24"/>
          <w:szCs w:val="24"/>
          <w:lang w:val="tr-TR"/>
        </w:rPr>
        <w:t>their</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former</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higher</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education</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institution</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with</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those</w:t>
      </w:r>
      <w:proofErr w:type="spellEnd"/>
      <w:r w:rsidRPr="00A756F7">
        <w:rPr>
          <w:rFonts w:ascii="Nunito" w:eastAsia="Nunito" w:hAnsi="Nunito" w:cs="Times New Roman"/>
          <w:sz w:val="24"/>
          <w:szCs w:val="24"/>
          <w:lang w:val="tr-TR"/>
        </w:rPr>
        <w:t xml:space="preserve"> of </w:t>
      </w:r>
      <w:proofErr w:type="spellStart"/>
      <w:r w:rsidRPr="00A756F7">
        <w:rPr>
          <w:rFonts w:ascii="Nunito" w:eastAsia="Nunito" w:hAnsi="Nunito" w:cs="Times New Roman"/>
          <w:sz w:val="24"/>
          <w:szCs w:val="24"/>
          <w:lang w:val="tr-TR"/>
        </w:rPr>
        <w:t>the</w:t>
      </w:r>
      <w:proofErr w:type="spellEnd"/>
      <w:r w:rsidRPr="00A756F7">
        <w:rPr>
          <w:rFonts w:ascii="Nunito" w:eastAsia="Nunito" w:hAnsi="Nunito" w:cs="Times New Roman"/>
          <w:sz w:val="24"/>
          <w:szCs w:val="24"/>
          <w:lang w:val="tr-TR"/>
        </w:rPr>
        <w:t xml:space="preserve"> program they </w:t>
      </w:r>
      <w:proofErr w:type="spellStart"/>
      <w:r w:rsidRPr="00A756F7">
        <w:rPr>
          <w:rFonts w:ascii="Nunito" w:eastAsia="Nunito" w:hAnsi="Nunito" w:cs="Times New Roman"/>
          <w:sz w:val="24"/>
          <w:szCs w:val="24"/>
          <w:lang w:val="tr-TR"/>
        </w:rPr>
        <w:t>intend</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to</w:t>
      </w:r>
      <w:proofErr w:type="spellEnd"/>
      <w:r w:rsidRPr="00A756F7">
        <w:rPr>
          <w:rFonts w:ascii="Nunito" w:eastAsia="Nunito" w:hAnsi="Nunito" w:cs="Times New Roman"/>
          <w:sz w:val="24"/>
          <w:szCs w:val="24"/>
          <w:lang w:val="tr-TR"/>
        </w:rPr>
        <w:t xml:space="preserve"> transfer </w:t>
      </w:r>
      <w:proofErr w:type="spellStart"/>
      <w:r w:rsidRPr="00A756F7">
        <w:rPr>
          <w:rFonts w:ascii="Nunito" w:eastAsia="Nunito" w:hAnsi="Nunito" w:cs="Times New Roman"/>
          <w:sz w:val="24"/>
          <w:szCs w:val="24"/>
          <w:lang w:val="tr-TR"/>
        </w:rPr>
        <w:t>into</w:t>
      </w:r>
      <w:proofErr w:type="spellEnd"/>
      <w:r w:rsidRPr="00A756F7">
        <w:rPr>
          <w:rFonts w:ascii="Nunito" w:eastAsia="Nunito" w:hAnsi="Nunito" w:cs="Times New Roman"/>
          <w:sz w:val="24"/>
          <w:szCs w:val="24"/>
          <w:lang w:val="tr-TR"/>
        </w:rPr>
        <w:t>.</w:t>
      </w:r>
    </w:p>
    <w:p w14:paraId="2E11793A" w14:textId="77777777" w:rsidR="0033045D" w:rsidRPr="00A756F7" w:rsidRDefault="0033045D" w:rsidP="0033045D">
      <w:pPr>
        <w:spacing w:line="276" w:lineRule="auto"/>
        <w:jc w:val="both"/>
        <w:rPr>
          <w:rFonts w:ascii="Nunito" w:eastAsia="Nunito" w:hAnsi="Nunito" w:cs="Times New Roman"/>
          <w:sz w:val="24"/>
          <w:szCs w:val="24"/>
          <w:lang w:val="tr-TR"/>
        </w:rPr>
      </w:pPr>
      <w:r w:rsidRPr="00A756F7">
        <w:rPr>
          <w:rFonts w:ascii="Nunito" w:eastAsia="Nunito" w:hAnsi="Nunito" w:cs="Times New Roman"/>
          <w:sz w:val="24"/>
          <w:szCs w:val="24"/>
          <w:lang w:val="tr-TR"/>
        </w:rPr>
        <w:t xml:space="preserve">Applications </w:t>
      </w:r>
      <w:proofErr w:type="spellStart"/>
      <w:r w:rsidRPr="00A756F7">
        <w:rPr>
          <w:rFonts w:ascii="Nunito" w:eastAsia="Nunito" w:hAnsi="Nunito" w:cs="Times New Roman"/>
          <w:sz w:val="24"/>
          <w:szCs w:val="24"/>
          <w:lang w:val="tr-TR"/>
        </w:rPr>
        <w:t>for</w:t>
      </w:r>
      <w:proofErr w:type="spellEnd"/>
      <w:r w:rsidRPr="00A756F7">
        <w:rPr>
          <w:rFonts w:ascii="Nunito" w:eastAsia="Nunito" w:hAnsi="Nunito" w:cs="Times New Roman"/>
          <w:sz w:val="24"/>
          <w:szCs w:val="24"/>
          <w:lang w:val="tr-TR"/>
        </w:rPr>
        <w:t xml:space="preserve"> horizontal transfer </w:t>
      </w:r>
      <w:proofErr w:type="spellStart"/>
      <w:r w:rsidRPr="00A756F7">
        <w:rPr>
          <w:rFonts w:ascii="Nunito" w:eastAsia="Nunito" w:hAnsi="Nunito" w:cs="Times New Roman"/>
          <w:sz w:val="24"/>
          <w:szCs w:val="24"/>
          <w:lang w:val="tr-TR"/>
        </w:rPr>
        <w:t>due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to</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b/>
          <w:bCs/>
          <w:sz w:val="24"/>
          <w:szCs w:val="24"/>
          <w:lang w:val="tr-TR"/>
        </w:rPr>
        <w:t>special</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circumstances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e.g</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war</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natural</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disasters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health</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issues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etc</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are</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evaluated</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separately</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according</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to</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relevant</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legislation</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In</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such</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cases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students</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may</w:t>
      </w:r>
      <w:proofErr w:type="spellEnd"/>
      <w:r w:rsidRPr="00A756F7">
        <w:rPr>
          <w:rFonts w:ascii="Nunito" w:eastAsia="Nunito" w:hAnsi="Nunito" w:cs="Times New Roman"/>
          <w:sz w:val="24"/>
          <w:szCs w:val="24"/>
          <w:lang w:val="tr-TR"/>
        </w:rPr>
        <w:t xml:space="preserve"> be </w:t>
      </w:r>
      <w:proofErr w:type="spellStart"/>
      <w:r w:rsidRPr="00A756F7">
        <w:rPr>
          <w:rFonts w:ascii="Nunito" w:eastAsia="Nunito" w:hAnsi="Nunito" w:cs="Times New Roman"/>
          <w:sz w:val="24"/>
          <w:szCs w:val="24"/>
          <w:lang w:val="tr-TR"/>
        </w:rPr>
        <w:t>required</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to</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sz w:val="24"/>
          <w:szCs w:val="24"/>
          <w:lang w:val="tr-TR"/>
        </w:rPr>
        <w:t>submit</w:t>
      </w:r>
      <w:proofErr w:type="spellEnd"/>
      <w:r w:rsidRPr="00A756F7">
        <w:rPr>
          <w:rFonts w:ascii="Nunito" w:eastAsia="Nunito" w:hAnsi="Nunito" w:cs="Times New Roman"/>
          <w:sz w:val="24"/>
          <w:szCs w:val="24"/>
          <w:lang w:val="tr-TR"/>
        </w:rPr>
        <w:t xml:space="preserve"> </w:t>
      </w:r>
      <w:proofErr w:type="spellStart"/>
      <w:r w:rsidRPr="00A756F7">
        <w:rPr>
          <w:rFonts w:ascii="Nunito" w:eastAsia="Nunito" w:hAnsi="Nunito" w:cs="Times New Roman"/>
          <w:b/>
          <w:bCs/>
          <w:sz w:val="24"/>
          <w:szCs w:val="24"/>
          <w:lang w:val="tr-TR"/>
        </w:rPr>
        <w:t>additional</w:t>
      </w:r>
      <w:proofErr w:type="spellEnd"/>
      <w:r w:rsidRPr="00A756F7">
        <w:rPr>
          <w:rFonts w:ascii="Nunito" w:eastAsia="Nunito" w:hAnsi="Nunito" w:cs="Times New Roman"/>
          <w:b/>
          <w:bCs/>
          <w:sz w:val="24"/>
          <w:szCs w:val="24"/>
          <w:lang w:val="tr-TR"/>
        </w:rPr>
        <w:t xml:space="preserve"> </w:t>
      </w:r>
      <w:proofErr w:type="spellStart"/>
      <w:r w:rsidRPr="00A756F7">
        <w:rPr>
          <w:rFonts w:ascii="Nunito" w:eastAsia="Nunito" w:hAnsi="Nunito" w:cs="Times New Roman"/>
          <w:b/>
          <w:bCs/>
          <w:sz w:val="24"/>
          <w:szCs w:val="24"/>
          <w:lang w:val="tr-TR"/>
        </w:rPr>
        <w:t>documentation</w:t>
      </w:r>
      <w:proofErr w:type="spellEnd"/>
      <w:r w:rsidRPr="00A756F7">
        <w:rPr>
          <w:rFonts w:ascii="Nunito" w:eastAsia="Nunito" w:hAnsi="Nunito" w:cs="Times New Roman"/>
          <w:sz w:val="24"/>
          <w:szCs w:val="24"/>
          <w:lang w:val="tr-TR"/>
        </w:rPr>
        <w:t>.</w:t>
      </w:r>
    </w:p>
    <w:p w14:paraId="6F646A7A" w14:textId="77777777" w:rsidR="0033045D" w:rsidRPr="00A756F7" w:rsidRDefault="0033045D" w:rsidP="0033045D">
      <w:pPr>
        <w:spacing w:line="276" w:lineRule="auto"/>
        <w:rPr>
          <w:rFonts w:ascii="Nunito" w:eastAsia="Times New Roman" w:hAnsi="Nunito" w:cs="Times New Roman"/>
          <w:b/>
          <w:sz w:val="24"/>
          <w:szCs w:val="24"/>
          <w:lang w:val="en"/>
        </w:rPr>
      </w:pPr>
    </w:p>
    <w:p w14:paraId="7A55C44D" w14:textId="77777777" w:rsidR="0033045D" w:rsidRPr="00A756F7" w:rsidRDefault="0033045D" w:rsidP="0033045D">
      <w:pPr>
        <w:pStyle w:val="2"/>
        <w:spacing w:line="276" w:lineRule="auto"/>
        <w:rPr>
          <w:rFonts w:ascii="Nunito" w:hAnsi="Nunito"/>
          <w:lang w:val="en"/>
        </w:rPr>
      </w:pPr>
      <w:bookmarkStart w:id="58" w:name="_Toc204445204"/>
      <w:r w:rsidRPr="00A756F7">
        <w:rPr>
          <w:rFonts w:ascii="Nunito" w:eastAsia="Nunito" w:hAnsi="Nunito"/>
          <w:lang w:val="en"/>
        </w:rPr>
        <w:lastRenderedPageBreak/>
        <w:t xml:space="preserve">11.2. </w:t>
      </w:r>
      <w:bookmarkEnd w:id="55"/>
      <w:bookmarkEnd w:id="56"/>
      <w:bookmarkEnd w:id="57"/>
      <w:bookmarkEnd w:id="58"/>
      <w:r w:rsidRPr="00A756F7">
        <w:rPr>
          <w:rFonts w:ascii="Nunito" w:eastAsia="Nunito" w:hAnsi="Nunito"/>
          <w:lang w:val="en"/>
        </w:rPr>
        <w:t>VERTICAL TRANSFER OPPORTUNITIES</w:t>
      </w:r>
    </w:p>
    <w:p w14:paraId="4758B316" w14:textId="2C02F26F" w:rsidR="0033045D" w:rsidRPr="00A756F7" w:rsidRDefault="0033045D" w:rsidP="0033045D">
      <w:pPr>
        <w:pStyle w:val="NormalWeb"/>
        <w:spacing w:line="276" w:lineRule="auto"/>
        <w:jc w:val="both"/>
        <w:rPr>
          <w:rFonts w:ascii="Nunito" w:hAnsi="Nunito"/>
          <w:u w:val="single"/>
        </w:rPr>
      </w:pPr>
      <w:bookmarkStart w:id="59" w:name="_Toc204441100"/>
      <w:bookmarkStart w:id="60" w:name="_Toc204441178"/>
      <w:bookmarkStart w:id="61" w:name="_Toc204441361"/>
      <w:r w:rsidRPr="00A756F7">
        <w:rPr>
          <w:rFonts w:ascii="Nunito" w:hAnsi="Nunito"/>
          <w:iCs/>
        </w:rPr>
        <w:t xml:space="preserve">This section outlines the procedures and principles to be followed for </w:t>
      </w:r>
      <w:r w:rsidRPr="00A756F7">
        <w:rPr>
          <w:rStyle w:val="Strong"/>
          <w:rFonts w:ascii="Nunito" w:hAnsi="Nunito"/>
          <w:b w:val="0"/>
          <w:bCs w:val="0"/>
          <w:iCs/>
        </w:rPr>
        <w:t>vertical transfer</w:t>
      </w:r>
      <w:r w:rsidRPr="00A756F7">
        <w:rPr>
          <w:rStyle w:val="Strong"/>
          <w:rFonts w:ascii="Nunito" w:hAnsi="Nunito"/>
          <w:iCs/>
        </w:rPr>
        <w:t xml:space="preserve"> </w:t>
      </w:r>
      <w:r w:rsidRPr="00A756F7">
        <w:rPr>
          <w:rStyle w:val="Strong"/>
          <w:rFonts w:ascii="Nunito" w:hAnsi="Nunito"/>
          <w:b w:val="0"/>
          <w:bCs w:val="0"/>
          <w:iCs/>
        </w:rPr>
        <w:t>applications</w:t>
      </w:r>
      <w:r w:rsidRPr="00A756F7">
        <w:rPr>
          <w:rFonts w:ascii="Nunito" w:hAnsi="Nunito"/>
          <w:iCs/>
        </w:rPr>
        <w:t xml:space="preserve"> to the Near East University Department of </w:t>
      </w:r>
      <w:r>
        <w:rPr>
          <w:rFonts w:ascii="Nunito" w:hAnsi="Nunito"/>
          <w:iCs/>
        </w:rPr>
        <w:t>Animal Science</w:t>
      </w:r>
      <w:r w:rsidRPr="00A756F7">
        <w:rPr>
          <w:rFonts w:ascii="Nunito" w:hAnsi="Nunito"/>
          <w:iCs/>
        </w:rPr>
        <w:t xml:space="preserve">. Students applying for vertical transfer are required to participate in the </w:t>
      </w:r>
      <w:r w:rsidRPr="00A756F7">
        <w:rPr>
          <w:rStyle w:val="Strong"/>
          <w:rFonts w:ascii="Nunito" w:hAnsi="Nunito"/>
          <w:b w:val="0"/>
          <w:bCs w:val="0"/>
          <w:iCs/>
        </w:rPr>
        <w:t>Vertical Transfer Exam</w:t>
      </w:r>
      <w:r w:rsidRPr="00A756F7">
        <w:rPr>
          <w:rStyle w:val="Strong"/>
          <w:rFonts w:ascii="Nunito" w:hAnsi="Nunito"/>
          <w:iCs/>
        </w:rPr>
        <w:t xml:space="preserve"> (DGS)</w:t>
      </w:r>
      <w:r w:rsidRPr="00A756F7">
        <w:rPr>
          <w:rFonts w:ascii="Nunito" w:hAnsi="Nunito"/>
          <w:iCs/>
        </w:rPr>
        <w:t xml:space="preserve"> administered by the </w:t>
      </w:r>
      <w:r w:rsidRPr="00A756F7">
        <w:rPr>
          <w:rStyle w:val="Strong"/>
          <w:rFonts w:ascii="Nunito" w:hAnsi="Nunito"/>
          <w:b w:val="0"/>
          <w:bCs w:val="0"/>
          <w:iCs/>
        </w:rPr>
        <w:t>Assessment, Selection and Placement Center</w:t>
      </w:r>
      <w:r w:rsidRPr="00A756F7">
        <w:rPr>
          <w:rStyle w:val="Strong"/>
          <w:rFonts w:ascii="Nunito" w:hAnsi="Nunito"/>
          <w:iCs/>
        </w:rPr>
        <w:t xml:space="preserve"> (ÖSYM)</w:t>
      </w:r>
      <w:r w:rsidRPr="00A756F7">
        <w:rPr>
          <w:rFonts w:ascii="Nunito" w:hAnsi="Nunito"/>
          <w:iCs/>
        </w:rPr>
        <w:t>. Preferences are made based on the exam scores, and student placements are carried out by ÖSYM accordingly</w:t>
      </w:r>
      <w:r w:rsidRPr="00A756F7">
        <w:rPr>
          <w:rFonts w:ascii="Nunito" w:hAnsi="Nunito"/>
        </w:rPr>
        <w:t>.</w:t>
      </w:r>
    </w:p>
    <w:p w14:paraId="30DB293C" w14:textId="77777777" w:rsidR="0033045D" w:rsidRPr="00A756F7" w:rsidRDefault="0033045D" w:rsidP="0033045D">
      <w:pPr>
        <w:pStyle w:val="NormalWeb"/>
        <w:spacing w:line="276" w:lineRule="auto"/>
        <w:rPr>
          <w:rStyle w:val="Strong"/>
          <w:rFonts w:ascii="Nunito" w:hAnsi="Nunito"/>
          <w:sz w:val="28"/>
          <w:szCs w:val="28"/>
        </w:rPr>
      </w:pPr>
      <w:bookmarkStart w:id="62" w:name="_Toc204445205"/>
      <w:r w:rsidRPr="00A756F7">
        <w:rPr>
          <w:rFonts w:ascii="Nunito" w:eastAsia="Nunito" w:hAnsi="Nunito"/>
          <w:b/>
          <w:bCs/>
          <w:sz w:val="28"/>
          <w:szCs w:val="28"/>
          <w:lang w:val="en"/>
        </w:rPr>
        <w:t>12.</w:t>
      </w:r>
      <w:r w:rsidRPr="00A756F7">
        <w:rPr>
          <w:rFonts w:ascii="Nunito" w:eastAsia="Nunito" w:hAnsi="Nunito"/>
          <w:sz w:val="28"/>
          <w:szCs w:val="28"/>
          <w:lang w:val="en"/>
        </w:rPr>
        <w:t xml:space="preserve"> </w:t>
      </w:r>
      <w:bookmarkEnd w:id="59"/>
      <w:bookmarkEnd w:id="60"/>
      <w:bookmarkEnd w:id="61"/>
      <w:bookmarkEnd w:id="62"/>
      <w:r w:rsidRPr="00A756F7">
        <w:rPr>
          <w:rStyle w:val="Strong"/>
          <w:rFonts w:ascii="Nunito" w:hAnsi="Nunito"/>
          <w:sz w:val="28"/>
          <w:szCs w:val="28"/>
        </w:rPr>
        <w:t>RECOGNITION AND CREDIT TRANSFER OF PREVIOUS LEARNING</w:t>
      </w:r>
    </w:p>
    <w:p w14:paraId="62C9BF42" w14:textId="77777777" w:rsidR="0033045D" w:rsidRPr="00A756F7" w:rsidRDefault="0033045D" w:rsidP="0033045D">
      <w:pPr>
        <w:pStyle w:val="NormalWeb"/>
        <w:spacing w:line="276" w:lineRule="auto"/>
        <w:jc w:val="both"/>
        <w:rPr>
          <w:rFonts w:ascii="Nunito" w:hAnsi="Nunito"/>
          <w:i/>
          <w:iCs/>
        </w:rPr>
      </w:pPr>
      <w:r w:rsidRPr="00A756F7">
        <w:rPr>
          <w:rFonts w:ascii="Nunito" w:hAnsi="Nunito"/>
          <w:iCs/>
        </w:rPr>
        <w:t xml:space="preserve">This section should include information regarding the exemption and adaptation processes at </w:t>
      </w:r>
      <w:r w:rsidRPr="00A756F7">
        <w:rPr>
          <w:rFonts w:ascii="Nunito" w:hAnsi="Nunito"/>
          <w:b/>
          <w:bCs/>
          <w:iCs/>
        </w:rPr>
        <w:t>Near East University for courses that students have previously</w:t>
      </w:r>
      <w:r w:rsidRPr="00A756F7">
        <w:rPr>
          <w:rFonts w:ascii="Nunito" w:hAnsi="Nunito"/>
          <w:iCs/>
        </w:rPr>
        <w:t xml:space="preserve"> completed and passed, based on the compatibility of course content and credits. The application period, required documents, and evaluation procedures must be clearly specified. Information on how exemptions are recorded in the </w:t>
      </w:r>
      <w:proofErr w:type="gramStart"/>
      <w:r w:rsidRPr="00A756F7">
        <w:rPr>
          <w:rFonts w:ascii="Nunito" w:hAnsi="Nunito"/>
          <w:iCs/>
        </w:rPr>
        <w:t>student’s</w:t>
      </w:r>
      <w:proofErr w:type="gramEnd"/>
      <w:r w:rsidRPr="00A756F7">
        <w:rPr>
          <w:rFonts w:ascii="Nunito" w:hAnsi="Nunito"/>
          <w:iCs/>
        </w:rPr>
        <w:t xml:space="preserve"> transcript and their impact on the cumulative grade point average are also provided</w:t>
      </w:r>
      <w:r w:rsidRPr="00A756F7">
        <w:rPr>
          <w:rFonts w:ascii="Nunito" w:hAnsi="Nunito"/>
          <w:i/>
          <w:iCs/>
        </w:rPr>
        <w:t>.</w:t>
      </w:r>
    </w:p>
    <w:p w14:paraId="70BB265C" w14:textId="05782271" w:rsidR="0033045D" w:rsidRPr="00A756F7" w:rsidRDefault="0033045D" w:rsidP="0033045D">
      <w:pPr>
        <w:pStyle w:val="1"/>
        <w:spacing w:line="276" w:lineRule="auto"/>
        <w:jc w:val="both"/>
        <w:rPr>
          <w:rFonts w:ascii="Nunito" w:eastAsia="Nunito" w:hAnsi="Nunito"/>
          <w:b w:val="0"/>
          <w:color w:val="auto"/>
          <w:sz w:val="24"/>
          <w:szCs w:val="24"/>
          <w:lang w:val="en"/>
        </w:rPr>
      </w:pPr>
      <w:bookmarkStart w:id="63" w:name="_Toc204441101"/>
      <w:bookmarkStart w:id="64" w:name="_Toc204441179"/>
      <w:bookmarkStart w:id="65" w:name="_Toc204441362"/>
      <w:bookmarkStart w:id="66" w:name="_Toc204445206"/>
      <w:r w:rsidRPr="00A756F7">
        <w:rPr>
          <w:rFonts w:ascii="Nunito" w:eastAsia="Nunito" w:hAnsi="Nunito"/>
          <w:b w:val="0"/>
          <w:color w:val="auto"/>
          <w:sz w:val="24"/>
          <w:szCs w:val="24"/>
          <w:lang w:val="en"/>
        </w:rPr>
        <w:t xml:space="preserve">Students enrolled in the Near East University </w:t>
      </w:r>
      <w:r>
        <w:rPr>
          <w:rFonts w:ascii="Nunito" w:eastAsia="Nunito" w:hAnsi="Nunito"/>
          <w:b w:val="0"/>
          <w:color w:val="auto"/>
          <w:sz w:val="24"/>
          <w:szCs w:val="24"/>
          <w:lang w:val="en"/>
        </w:rPr>
        <w:t>Animal Science</w:t>
      </w:r>
      <w:r w:rsidRPr="00A756F7">
        <w:rPr>
          <w:rFonts w:ascii="Nunito" w:eastAsia="Nunito" w:hAnsi="Nunito"/>
          <w:b w:val="0"/>
          <w:color w:val="auto"/>
          <w:sz w:val="24"/>
          <w:szCs w:val="24"/>
          <w:lang w:val="en"/>
        </w:rPr>
        <w:t xml:space="preserve"> Program may request exemption for courses they have successfully completed at previous higher education institutions until the end of the second week of the semester in which the course registration is made. Applications must be submitted in writing to the relevant academic unit and must include approved course descriptions and an official transcript. For courses taken at foreign higher education institutions, the equivalency of these courses must be approved by the Higher Education Council (YÖK) for exemption requests to be accepted. No course exemption is granted between students simultaneously registered in both an associate degree and a bachelor's degree program. Exemption requests are evaluated by the relevant departmental committee, considering the course content, credits, and the student’s success status. Approved courses are recorded on the student’s transcript with the letter grade and included in the cumulative GPA. Exemptions are not granted for failed courses. Exemptions can be granted without credit equivalency for common compulsory courses such as Atatürk’s Principles and History of Revolution, Turkish Language, and Foreign Language. Students may only take the exemption exam for these courses once. If the total ECTS credits of exempted courses exceed 70% of the total ECTS credits of the semester in which the student is registered, the student is placed </w:t>
      </w:r>
      <w:r w:rsidRPr="00A756F7">
        <w:rPr>
          <w:rFonts w:ascii="Nunito" w:eastAsia="Nunito" w:hAnsi="Nunito"/>
          <w:b w:val="0"/>
          <w:color w:val="auto"/>
          <w:sz w:val="24"/>
          <w:szCs w:val="24"/>
          <w:lang w:val="en"/>
        </w:rPr>
        <w:lastRenderedPageBreak/>
        <w:t xml:space="preserve">into the next grade level. However, students who are placed into a higher class cannot take upper-level courses during the first academic year following this placement. Objections to exemption and placement decisions can be submitted within two weeks from the date the results are </w:t>
      </w:r>
      <w:proofErr w:type="gramStart"/>
      <w:r w:rsidRPr="00A756F7">
        <w:rPr>
          <w:rFonts w:ascii="Nunito" w:eastAsia="Nunito" w:hAnsi="Nunito"/>
          <w:b w:val="0"/>
          <w:color w:val="auto"/>
          <w:sz w:val="24"/>
          <w:szCs w:val="24"/>
          <w:lang w:val="en"/>
        </w:rPr>
        <w:t>notified</w:t>
      </w:r>
      <w:proofErr w:type="gramEnd"/>
      <w:r w:rsidRPr="00A756F7">
        <w:rPr>
          <w:rFonts w:ascii="Nunito" w:eastAsia="Nunito" w:hAnsi="Nunito"/>
          <w:b w:val="0"/>
          <w:color w:val="auto"/>
          <w:sz w:val="24"/>
          <w:szCs w:val="24"/>
          <w:lang w:val="en"/>
        </w:rPr>
        <w:t xml:space="preserve"> to the student. In cases of horizontal and vertical transfers, course exemption requests are evaluated by the faculty or school board based on the opinion of the departmental committee. For exemption from the foreign language preparatory class, a certain level of language proficiency must be demonstrated through exam results accepted by the university.</w:t>
      </w:r>
    </w:p>
    <w:p w14:paraId="56BB7A07" w14:textId="77777777" w:rsidR="0033045D" w:rsidRPr="00A756F7" w:rsidRDefault="0033045D" w:rsidP="0033045D">
      <w:pPr>
        <w:pStyle w:val="NormalWeb"/>
        <w:spacing w:line="276" w:lineRule="auto"/>
        <w:jc w:val="both"/>
        <w:rPr>
          <w:rFonts w:ascii="Nunito" w:hAnsi="Nunito"/>
        </w:rPr>
      </w:pPr>
      <w:r w:rsidRPr="00A756F7">
        <w:rPr>
          <w:rFonts w:ascii="Nunito" w:eastAsia="Nunito" w:hAnsi="Nunito"/>
          <w:b/>
          <w:bCs/>
          <w:sz w:val="28"/>
          <w:szCs w:val="28"/>
          <w:lang w:val="en"/>
        </w:rPr>
        <w:t>13.</w:t>
      </w:r>
      <w:r w:rsidRPr="00A756F7">
        <w:rPr>
          <w:rFonts w:ascii="Nunito" w:eastAsia="Nunito" w:hAnsi="Nunito"/>
          <w:sz w:val="28"/>
          <w:szCs w:val="28"/>
          <w:lang w:val="en"/>
        </w:rPr>
        <w:t xml:space="preserve"> </w:t>
      </w:r>
      <w:bookmarkEnd w:id="63"/>
      <w:bookmarkEnd w:id="64"/>
      <w:bookmarkEnd w:id="65"/>
      <w:bookmarkEnd w:id="66"/>
      <w:r w:rsidRPr="00A756F7">
        <w:rPr>
          <w:rStyle w:val="Strong"/>
          <w:rFonts w:ascii="Nunito" w:hAnsi="Nunito"/>
          <w:sz w:val="28"/>
          <w:szCs w:val="28"/>
        </w:rPr>
        <w:t>INTERNATIONAL PROGRAMS AND EXCHANGE OPPORTUNITIES</w:t>
      </w:r>
      <w:r w:rsidRPr="00A756F7">
        <w:rPr>
          <w:rFonts w:ascii="Nunito" w:hAnsi="Nunito"/>
          <w:sz w:val="28"/>
          <w:szCs w:val="28"/>
        </w:rPr>
        <w:br/>
      </w:r>
      <w:r w:rsidRPr="00A756F7">
        <w:rPr>
          <w:rFonts w:ascii="Nunito" w:hAnsi="Nunito"/>
          <w:iCs/>
        </w:rPr>
        <w:t xml:space="preserve">This section includes general information about </w:t>
      </w:r>
      <w:r w:rsidRPr="00A756F7">
        <w:rPr>
          <w:rStyle w:val="Strong"/>
          <w:rFonts w:ascii="Nunito" w:hAnsi="Nunito"/>
          <w:b w:val="0"/>
          <w:bCs w:val="0"/>
          <w:iCs/>
        </w:rPr>
        <w:t>“International Programs and Exchange Opportunities,”</w:t>
      </w:r>
      <w:r w:rsidRPr="00A756F7">
        <w:rPr>
          <w:rFonts w:ascii="Nunito" w:hAnsi="Nunito"/>
          <w:iCs/>
        </w:rPr>
        <w:t xml:space="preserve"> such as an overview of the programs, participation requirements, exchange and internship opportunities, collaborations and networks, summer programs, support services, as well as the benefits and gains</w:t>
      </w:r>
      <w:r w:rsidRPr="00A756F7">
        <w:rPr>
          <w:rFonts w:ascii="Nunito" w:hAnsi="Nunito"/>
        </w:rPr>
        <w:t>.</w:t>
      </w:r>
    </w:p>
    <w:p w14:paraId="714539E1" w14:textId="77777777" w:rsidR="0033045D" w:rsidRPr="00A756F7" w:rsidRDefault="0033045D" w:rsidP="0033045D">
      <w:pPr>
        <w:pStyle w:val="NormalWeb"/>
        <w:spacing w:line="276" w:lineRule="auto"/>
        <w:jc w:val="both"/>
        <w:rPr>
          <w:rFonts w:ascii="Nunito" w:hAnsi="Nunito"/>
        </w:rPr>
      </w:pPr>
      <w:bookmarkStart w:id="67" w:name="_Toc204441102"/>
      <w:bookmarkStart w:id="68" w:name="_Toc204441180"/>
      <w:bookmarkStart w:id="69" w:name="_Toc204441363"/>
      <w:r w:rsidRPr="00A756F7">
        <w:rPr>
          <w:rFonts w:ascii="Nunito" w:hAnsi="Nunito"/>
        </w:rPr>
        <w:t>Near East University (NEU) offers its students international exchange and internship opportunities, particularly through the Europe-centered Erasmus+ Program, which provides study and internship options. Through this program, students and academics are given the chance to study and intern abroad in European Union member countries. Students wishing to participate in the Erasmus+ Program must have completed at least their first year, demonstrate a certain level of academic achievement, and provide proof of foreign language proficiency required by the relevant program.</w:t>
      </w:r>
    </w:p>
    <w:p w14:paraId="07CA56B1" w14:textId="77777777" w:rsidR="0033045D" w:rsidRPr="00A756F7" w:rsidRDefault="0033045D" w:rsidP="0033045D">
      <w:pPr>
        <w:pStyle w:val="NormalWeb"/>
        <w:spacing w:line="276" w:lineRule="auto"/>
        <w:jc w:val="both"/>
        <w:rPr>
          <w:rFonts w:ascii="Nunito" w:hAnsi="Nunito"/>
        </w:rPr>
      </w:pPr>
      <w:r w:rsidRPr="00A756F7">
        <w:rPr>
          <w:rFonts w:ascii="Nunito" w:hAnsi="Nunito"/>
        </w:rPr>
        <w:t>In addition, NEU conducts exchange activities through various international student associations in different fields. These associations include:</w:t>
      </w:r>
    </w:p>
    <w:p w14:paraId="786C71C7" w14:textId="77777777" w:rsidR="0033045D" w:rsidRPr="00A756F7" w:rsidRDefault="0033045D" w:rsidP="0033045D">
      <w:pPr>
        <w:pStyle w:val="NormalWeb"/>
        <w:numPr>
          <w:ilvl w:val="0"/>
          <w:numId w:val="60"/>
        </w:numPr>
        <w:spacing w:line="276" w:lineRule="auto"/>
        <w:jc w:val="both"/>
        <w:rPr>
          <w:rFonts w:ascii="Nunito" w:hAnsi="Nunito"/>
        </w:rPr>
      </w:pPr>
      <w:r w:rsidRPr="00A756F7">
        <w:rPr>
          <w:rFonts w:ascii="Nunito" w:hAnsi="Nunito"/>
        </w:rPr>
        <w:t>IFMSA (Medicine)</w:t>
      </w:r>
    </w:p>
    <w:p w14:paraId="7355E94F" w14:textId="77777777" w:rsidR="0033045D" w:rsidRPr="00A756F7" w:rsidRDefault="0033045D" w:rsidP="0033045D">
      <w:pPr>
        <w:pStyle w:val="NormalWeb"/>
        <w:numPr>
          <w:ilvl w:val="0"/>
          <w:numId w:val="60"/>
        </w:numPr>
        <w:spacing w:line="276" w:lineRule="auto"/>
        <w:jc w:val="both"/>
        <w:rPr>
          <w:rFonts w:ascii="Nunito" w:hAnsi="Nunito"/>
        </w:rPr>
      </w:pPr>
      <w:r w:rsidRPr="00A756F7">
        <w:rPr>
          <w:rFonts w:ascii="Nunito" w:hAnsi="Nunito"/>
        </w:rPr>
        <w:t>IADS (Dentistry)</w:t>
      </w:r>
    </w:p>
    <w:p w14:paraId="41E46C04" w14:textId="77777777" w:rsidR="0033045D" w:rsidRPr="00A756F7" w:rsidRDefault="0033045D" w:rsidP="0033045D">
      <w:pPr>
        <w:pStyle w:val="NormalWeb"/>
        <w:numPr>
          <w:ilvl w:val="0"/>
          <w:numId w:val="60"/>
        </w:numPr>
        <w:spacing w:line="276" w:lineRule="auto"/>
        <w:jc w:val="both"/>
        <w:rPr>
          <w:rFonts w:ascii="Nunito" w:hAnsi="Nunito"/>
        </w:rPr>
      </w:pPr>
      <w:r w:rsidRPr="00A756F7">
        <w:rPr>
          <w:rFonts w:ascii="Nunito" w:hAnsi="Nunito"/>
        </w:rPr>
        <w:t>IPSF (Pharmacy)</w:t>
      </w:r>
    </w:p>
    <w:p w14:paraId="7310BA14" w14:textId="77777777" w:rsidR="0033045D" w:rsidRPr="00A756F7" w:rsidRDefault="0033045D" w:rsidP="0033045D">
      <w:pPr>
        <w:pStyle w:val="NormalWeb"/>
        <w:numPr>
          <w:ilvl w:val="0"/>
          <w:numId w:val="60"/>
        </w:numPr>
        <w:spacing w:line="276" w:lineRule="auto"/>
        <w:jc w:val="both"/>
        <w:rPr>
          <w:rFonts w:ascii="Nunito" w:hAnsi="Nunito"/>
        </w:rPr>
      </w:pPr>
      <w:r w:rsidRPr="00A756F7">
        <w:rPr>
          <w:rFonts w:ascii="Nunito" w:hAnsi="Nunito"/>
        </w:rPr>
        <w:t>IVSA (Veterinary Medicine)</w:t>
      </w:r>
    </w:p>
    <w:p w14:paraId="63BF8F4B" w14:textId="77777777" w:rsidR="0033045D" w:rsidRPr="00A756F7" w:rsidRDefault="0033045D" w:rsidP="0033045D">
      <w:pPr>
        <w:pStyle w:val="NormalWeb"/>
        <w:spacing w:line="276" w:lineRule="auto"/>
        <w:jc w:val="both"/>
        <w:rPr>
          <w:rFonts w:ascii="Nunito" w:hAnsi="Nunito"/>
        </w:rPr>
      </w:pPr>
      <w:r w:rsidRPr="00A756F7">
        <w:rPr>
          <w:rFonts w:ascii="Nunito" w:hAnsi="Nunito"/>
        </w:rPr>
        <w:t>Within these programs, research and clinical internship exchange opportunities are offered to students. During the summer terms, practical training sessions, joint research projects, and cultural activities are organized in collaboration with these associations, involving students from different countries.</w:t>
      </w:r>
    </w:p>
    <w:p w14:paraId="46E91E2A" w14:textId="77777777" w:rsidR="0033045D" w:rsidRPr="00A756F7" w:rsidRDefault="0033045D" w:rsidP="0033045D">
      <w:pPr>
        <w:pStyle w:val="NormalWeb"/>
        <w:spacing w:line="276" w:lineRule="auto"/>
        <w:jc w:val="both"/>
        <w:rPr>
          <w:rFonts w:ascii="Nunito" w:hAnsi="Nunito"/>
        </w:rPr>
      </w:pPr>
      <w:r w:rsidRPr="00A756F7">
        <w:rPr>
          <w:rFonts w:ascii="Nunito" w:hAnsi="Nunito"/>
        </w:rPr>
        <w:lastRenderedPageBreak/>
        <w:t>Thanks to NEU’s active partnerships with 114 universities from 44 countries, students have opportunities to study and intern abroad while also learning in an intercultural environment on the campus in the Turkish Republic of Northern Cyprus (TRNC). NEU maintains reciprocal collaborations with numerous higher education institutions across Europe, Asia, America, and Africa. Students can study for a semester or full academic year, intern, or participate in international research projects at these universities.</w:t>
      </w:r>
    </w:p>
    <w:p w14:paraId="78371D00" w14:textId="77777777" w:rsidR="0033045D" w:rsidRPr="00A756F7" w:rsidRDefault="0033045D" w:rsidP="0033045D">
      <w:pPr>
        <w:pStyle w:val="NormalWeb"/>
        <w:spacing w:line="276" w:lineRule="auto"/>
        <w:jc w:val="both"/>
        <w:rPr>
          <w:rFonts w:ascii="Nunito" w:hAnsi="Nunito"/>
        </w:rPr>
      </w:pPr>
      <w:r w:rsidRPr="00A756F7">
        <w:rPr>
          <w:rFonts w:ascii="Nunito" w:hAnsi="Nunito"/>
        </w:rPr>
        <w:t>To provide global experience, the university does not limit itself to Erasmus+ but also conducts student exchange activities under the Mevlana and Farabi programs. The Mevlana Program particularly offers reciprocal exchange opportunities with universities in Turkey, while the Farabi Program supports student exchanges among domestic universities. Through these programs, students have the chance to enhance their academic knowledge and gain cultural insights by experiencing diverse cultures.</w:t>
      </w:r>
    </w:p>
    <w:p w14:paraId="756090D8" w14:textId="77777777" w:rsidR="0033045D" w:rsidRPr="00A756F7" w:rsidRDefault="0033045D" w:rsidP="0033045D">
      <w:pPr>
        <w:pStyle w:val="NormalWeb"/>
        <w:spacing w:line="276" w:lineRule="auto"/>
        <w:jc w:val="both"/>
        <w:rPr>
          <w:rFonts w:ascii="Nunito" w:hAnsi="Nunito"/>
        </w:rPr>
      </w:pPr>
      <w:r w:rsidRPr="00A756F7">
        <w:rPr>
          <w:rFonts w:ascii="Nunito" w:hAnsi="Nunito"/>
        </w:rPr>
        <w:t>Throughout the entire process, the NEU International Office provides comprehensive support starting from the application stage, including advisory services, document and application handling, accommodation, and visa matters. Students are informed and guided by expert staff at every step of the exchange process.</w:t>
      </w:r>
    </w:p>
    <w:p w14:paraId="14A19473" w14:textId="77777777" w:rsidR="0033045D" w:rsidRPr="00A756F7" w:rsidRDefault="0033045D" w:rsidP="0033045D">
      <w:pPr>
        <w:pStyle w:val="1"/>
        <w:spacing w:line="276" w:lineRule="auto"/>
        <w:jc w:val="both"/>
        <w:rPr>
          <w:rFonts w:ascii="Nunito" w:eastAsia="Nunito" w:hAnsi="Nunito"/>
          <w:color w:val="auto"/>
          <w:lang w:val="tr-TR"/>
        </w:rPr>
      </w:pPr>
      <w:bookmarkStart w:id="70" w:name="_Toc204445207"/>
      <w:r w:rsidRPr="00A756F7">
        <w:rPr>
          <w:rFonts w:ascii="Nunito" w:eastAsia="Nunito" w:hAnsi="Nunito"/>
          <w:color w:val="auto"/>
          <w:lang w:val="tr-TR"/>
        </w:rPr>
        <w:t xml:space="preserve">14. </w:t>
      </w:r>
      <w:bookmarkEnd w:id="67"/>
      <w:bookmarkEnd w:id="68"/>
      <w:bookmarkEnd w:id="69"/>
      <w:bookmarkEnd w:id="70"/>
      <w:r w:rsidRPr="00A756F7">
        <w:rPr>
          <w:rFonts w:ascii="Nunito" w:eastAsia="Nunito" w:hAnsi="Nunito"/>
          <w:color w:val="auto"/>
          <w:lang w:val="tr-TR"/>
        </w:rPr>
        <w:t>ACCREDITATION AND QUALITY ASSURANCE OF THE PROGRAM</w:t>
      </w:r>
    </w:p>
    <w:p w14:paraId="15C8BB80" w14:textId="77777777" w:rsidR="0033045D" w:rsidRPr="00A756F7" w:rsidRDefault="0033045D" w:rsidP="0033045D">
      <w:pPr>
        <w:pStyle w:val="NormalWeb"/>
        <w:spacing w:line="276" w:lineRule="auto"/>
        <w:jc w:val="both"/>
        <w:rPr>
          <w:rFonts w:ascii="Nunito" w:hAnsi="Nunito"/>
        </w:rPr>
      </w:pPr>
      <w:bookmarkStart w:id="71" w:name="_Toc204441103"/>
      <w:bookmarkStart w:id="72" w:name="_Toc204441181"/>
      <w:bookmarkStart w:id="73" w:name="_Toc204441364"/>
      <w:bookmarkStart w:id="74" w:name="_Toc204445208"/>
      <w:r w:rsidRPr="00A756F7">
        <w:rPr>
          <w:rFonts w:ascii="Nunito" w:hAnsi="Nunito"/>
        </w:rPr>
        <w:t>In line with the university's quality policy, programs are structured within the framework of a sustainable improvement approach. In this context, the program's quality policy, accreditation process, quality of education, research and development activities, and continuous improvement process are addressed in this section.</w:t>
      </w:r>
    </w:p>
    <w:p w14:paraId="50CDC80F" w14:textId="77777777" w:rsidR="0033045D" w:rsidRPr="00A756F7" w:rsidRDefault="0033045D" w:rsidP="0033045D">
      <w:pPr>
        <w:pStyle w:val="2"/>
        <w:spacing w:line="276" w:lineRule="auto"/>
        <w:rPr>
          <w:rFonts w:ascii="Nunito" w:hAnsi="Nunito"/>
          <w:b w:val="0"/>
          <w:iCs/>
          <w:sz w:val="24"/>
          <w:szCs w:val="24"/>
        </w:rPr>
      </w:pPr>
      <w:r w:rsidRPr="00A756F7">
        <w:rPr>
          <w:rStyle w:val="Strong"/>
          <w:rFonts w:ascii="Nunito" w:hAnsi="Nunito"/>
          <w:b/>
          <w:bCs w:val="0"/>
        </w:rPr>
        <w:t>14.1. Quality Policy</w:t>
      </w:r>
      <w:r w:rsidRPr="00A756F7">
        <w:rPr>
          <w:rFonts w:ascii="Nunito" w:hAnsi="Nunito"/>
          <w:sz w:val="24"/>
          <w:szCs w:val="24"/>
        </w:rPr>
        <w:br/>
      </w:r>
      <w:bookmarkStart w:id="75" w:name="_Toc204441104"/>
      <w:bookmarkStart w:id="76" w:name="_Toc204441182"/>
      <w:bookmarkStart w:id="77" w:name="_Toc204441365"/>
      <w:bookmarkStart w:id="78" w:name="_Toc204445209"/>
      <w:bookmarkEnd w:id="71"/>
      <w:bookmarkEnd w:id="72"/>
      <w:bookmarkEnd w:id="73"/>
      <w:bookmarkEnd w:id="74"/>
    </w:p>
    <w:p w14:paraId="0180C7E3" w14:textId="1A8F646C" w:rsidR="0033045D" w:rsidRPr="00A756F7" w:rsidRDefault="0033045D" w:rsidP="0033045D">
      <w:pPr>
        <w:pStyle w:val="2"/>
        <w:spacing w:line="276" w:lineRule="auto"/>
        <w:jc w:val="both"/>
        <w:rPr>
          <w:rFonts w:ascii="Nunito" w:hAnsi="Nunito"/>
          <w:iCs/>
        </w:rPr>
      </w:pPr>
      <w:r w:rsidRPr="00A756F7">
        <w:rPr>
          <w:rFonts w:ascii="Nunito" w:hAnsi="Nunito"/>
          <w:b w:val="0"/>
          <w:iCs/>
          <w:sz w:val="24"/>
          <w:szCs w:val="24"/>
        </w:rPr>
        <w:t>Faculty of Agriculture aims to serve our country and humanity by creating a contemporary learning and progress environment by contributing to the development of new knowledge, technology and products, especially in the agricultural field, within the framework of sustainability and ethical principles. In this context, our faculty was established with the aim of raising landscape architects</w:t>
      </w:r>
      <w:r>
        <w:rPr>
          <w:rFonts w:ascii="Nunito" w:hAnsi="Nunito"/>
          <w:b w:val="0"/>
          <w:iCs/>
          <w:sz w:val="24"/>
          <w:szCs w:val="24"/>
        </w:rPr>
        <w:t xml:space="preserve">, </w:t>
      </w:r>
      <w:r w:rsidRPr="00A756F7">
        <w:rPr>
          <w:rFonts w:ascii="Nunito" w:hAnsi="Nunito"/>
          <w:b w:val="0"/>
          <w:iCs/>
          <w:sz w:val="24"/>
          <w:szCs w:val="24"/>
        </w:rPr>
        <w:t xml:space="preserve">food engineers </w:t>
      </w:r>
      <w:r>
        <w:rPr>
          <w:rFonts w:ascii="Nunito" w:hAnsi="Nunito"/>
          <w:b w:val="0"/>
          <w:iCs/>
          <w:sz w:val="24"/>
          <w:szCs w:val="24"/>
        </w:rPr>
        <w:t xml:space="preserve">and </w:t>
      </w:r>
      <w:proofErr w:type="spellStart"/>
      <w:r>
        <w:rPr>
          <w:rFonts w:ascii="Nunito" w:hAnsi="Nunito"/>
          <w:b w:val="0"/>
          <w:iCs/>
          <w:sz w:val="24"/>
          <w:szCs w:val="24"/>
        </w:rPr>
        <w:t>zootecnicians</w:t>
      </w:r>
      <w:proofErr w:type="spellEnd"/>
      <w:r>
        <w:rPr>
          <w:rFonts w:ascii="Nunito" w:hAnsi="Nunito"/>
          <w:b w:val="0"/>
          <w:iCs/>
          <w:sz w:val="24"/>
          <w:szCs w:val="24"/>
        </w:rPr>
        <w:t xml:space="preserve"> who</w:t>
      </w:r>
      <w:r w:rsidRPr="00A756F7">
        <w:rPr>
          <w:rFonts w:ascii="Nunito" w:hAnsi="Nunito"/>
          <w:b w:val="0"/>
          <w:iCs/>
          <w:sz w:val="24"/>
          <w:szCs w:val="24"/>
        </w:rPr>
        <w:t xml:space="preserve"> are innovative, high-conscious and capable of working interdisciplinary</w:t>
      </w:r>
      <w:r w:rsidRPr="00A756F7">
        <w:rPr>
          <w:rFonts w:ascii="Nunito" w:hAnsi="Nunito"/>
          <w:iCs/>
        </w:rPr>
        <w:t>.</w:t>
      </w:r>
    </w:p>
    <w:p w14:paraId="4480FA2D" w14:textId="77777777" w:rsidR="0033045D" w:rsidRDefault="0033045D" w:rsidP="0033045D">
      <w:pPr>
        <w:pStyle w:val="NormalWeb"/>
        <w:spacing w:line="276" w:lineRule="auto"/>
        <w:rPr>
          <w:rStyle w:val="Strong"/>
          <w:rFonts w:ascii="Nunito" w:hAnsi="Nunito"/>
          <w:sz w:val="28"/>
          <w:szCs w:val="28"/>
        </w:rPr>
      </w:pPr>
    </w:p>
    <w:p w14:paraId="230A585B" w14:textId="77777777" w:rsidR="0033045D" w:rsidRPr="00201964" w:rsidRDefault="0033045D" w:rsidP="0033045D">
      <w:pPr>
        <w:pStyle w:val="NormalWeb"/>
        <w:spacing w:line="276" w:lineRule="auto"/>
        <w:rPr>
          <w:rFonts w:ascii="Nunito" w:hAnsi="Nunito"/>
        </w:rPr>
      </w:pPr>
      <w:r w:rsidRPr="00201964">
        <w:rPr>
          <w:rStyle w:val="Strong"/>
          <w:rFonts w:ascii="Nunito" w:hAnsi="Nunito"/>
          <w:sz w:val="28"/>
          <w:szCs w:val="28"/>
        </w:rPr>
        <w:t>14.2. Accreditation Process of the Program</w:t>
      </w:r>
    </w:p>
    <w:p w14:paraId="5EEC6F5A" w14:textId="77777777" w:rsidR="0033045D" w:rsidRDefault="0033045D" w:rsidP="0033045D">
      <w:pPr>
        <w:pStyle w:val="NormalWeb"/>
        <w:spacing w:line="276" w:lineRule="auto"/>
        <w:jc w:val="both"/>
        <w:rPr>
          <w:rFonts w:ascii="Nunito" w:hAnsi="Nunito"/>
          <w:b/>
          <w:bCs/>
        </w:rPr>
      </w:pPr>
      <w:r>
        <w:rPr>
          <w:rFonts w:ascii="Nunito" w:hAnsi="Nunito"/>
        </w:rPr>
        <w:t xml:space="preserve">All our </w:t>
      </w:r>
      <w:proofErr w:type="spellStart"/>
      <w:r>
        <w:rPr>
          <w:rFonts w:ascii="Nunito" w:hAnsi="Nunito"/>
        </w:rPr>
        <w:t>programmes</w:t>
      </w:r>
      <w:proofErr w:type="spellEnd"/>
      <w:r>
        <w:rPr>
          <w:rFonts w:ascii="Nunito" w:hAnsi="Nunito"/>
        </w:rPr>
        <w:t xml:space="preserve"> </w:t>
      </w:r>
      <w:r w:rsidRPr="00201964">
        <w:rPr>
          <w:rFonts w:ascii="Nunito" w:hAnsi="Nunito"/>
          <w:b/>
          <w:bCs/>
        </w:rPr>
        <w:t>are stil</w:t>
      </w:r>
      <w:r>
        <w:rPr>
          <w:rFonts w:ascii="Nunito" w:hAnsi="Nunito"/>
          <w:b/>
          <w:bCs/>
        </w:rPr>
        <w:t>l in the accreditation process.</w:t>
      </w:r>
    </w:p>
    <w:p w14:paraId="2F78B6CC" w14:textId="77777777" w:rsidR="0033045D" w:rsidRPr="00A756F7" w:rsidRDefault="0033045D" w:rsidP="0033045D">
      <w:pPr>
        <w:pStyle w:val="NormalWeb"/>
        <w:spacing w:line="276" w:lineRule="auto"/>
        <w:jc w:val="both"/>
        <w:rPr>
          <w:rFonts w:ascii="Nunito" w:hAnsi="Nunito"/>
        </w:rPr>
      </w:pPr>
    </w:p>
    <w:bookmarkEnd w:id="75"/>
    <w:bookmarkEnd w:id="76"/>
    <w:bookmarkEnd w:id="77"/>
    <w:bookmarkEnd w:id="78"/>
    <w:p w14:paraId="4509878D" w14:textId="313362B2" w:rsidR="0033045D" w:rsidRPr="00A756F7" w:rsidRDefault="0033045D" w:rsidP="0033045D">
      <w:pPr>
        <w:pStyle w:val="NormalWeb"/>
        <w:spacing w:line="276" w:lineRule="auto"/>
        <w:rPr>
          <w:rFonts w:ascii="Nunito" w:hAnsi="Nunito"/>
        </w:rPr>
      </w:pPr>
      <w:r w:rsidRPr="00A756F7">
        <w:rPr>
          <w:rStyle w:val="Strong"/>
          <w:rFonts w:ascii="Nunito" w:hAnsi="Nunito"/>
          <w:sz w:val="28"/>
          <w:szCs w:val="28"/>
        </w:rPr>
        <w:t>14.3. Quality of Education</w:t>
      </w:r>
    </w:p>
    <w:p w14:paraId="77AA072A" w14:textId="2C647CC7" w:rsidR="0033045D" w:rsidRPr="00A756F7" w:rsidRDefault="000E1402" w:rsidP="0033045D">
      <w:pPr>
        <w:pStyle w:val="NormalWeb"/>
        <w:spacing w:line="276" w:lineRule="auto"/>
        <w:jc w:val="both"/>
        <w:rPr>
          <w:rFonts w:ascii="Nunito" w:hAnsi="Nunito"/>
          <w:i/>
          <w:iCs/>
          <w:highlight w:val="yellow"/>
        </w:rPr>
      </w:pPr>
      <w:bookmarkStart w:id="79" w:name="_Toc204441106"/>
      <w:bookmarkStart w:id="80" w:name="_Toc204441184"/>
      <w:bookmarkStart w:id="81" w:name="_Toc204441367"/>
      <w:r w:rsidRPr="000E1402">
        <w:rPr>
          <w:rFonts w:ascii="Nunito" w:hAnsi="Nunito"/>
        </w:rPr>
        <w:t xml:space="preserve">The Near East University </w:t>
      </w:r>
      <w:r w:rsidRPr="000E1402">
        <w:rPr>
          <w:rFonts w:ascii="Nunito" w:hAnsi="Nunito"/>
          <w:b/>
          <w:bCs/>
        </w:rPr>
        <w:t>Animal Science Undergraduate Program</w:t>
      </w:r>
      <w:r w:rsidRPr="000E1402">
        <w:rPr>
          <w:rFonts w:ascii="Nunito" w:hAnsi="Nunito"/>
        </w:rPr>
        <w:t xml:space="preserve"> provides a high-quality education through a modern and interdisciplinary curriculum that integrates strong theoretical foundations with extensive practical training in animal production, breeding, nutrition, and management. The program is delivered by an experienced academic staff with both scientific and applied expertise, employing contemporary teaching methods and up-to-date technologies relevant to livestock production systems. Academic standards are aligned with national and international benchmarks, ensuring that graduates acquire the knowledge and skills required to meet the needs of the modern animal production sector. Continuous curriculum development, field-based training opportunities, and collaborations with industry stakeholders support students’ professional development, while the program’s emphasis on critical thinking, sustainability, animal welfare, and ethical responsibility prepares graduates to become competent, innovative, and responsible animal science professionals.</w:t>
      </w:r>
    </w:p>
    <w:bookmarkEnd w:id="79"/>
    <w:bookmarkEnd w:id="80"/>
    <w:bookmarkEnd w:id="81"/>
    <w:p w14:paraId="50E1BEDB" w14:textId="1B5E0BDF" w:rsidR="0033045D" w:rsidRPr="00A756F7" w:rsidRDefault="0033045D" w:rsidP="0033045D">
      <w:pPr>
        <w:pStyle w:val="NormalWeb"/>
        <w:spacing w:line="276" w:lineRule="auto"/>
        <w:rPr>
          <w:rFonts w:ascii="Nunito" w:hAnsi="Nunito"/>
          <w:highlight w:val="yellow"/>
        </w:rPr>
      </w:pPr>
      <w:r w:rsidRPr="00A756F7">
        <w:rPr>
          <w:rStyle w:val="Strong"/>
          <w:rFonts w:ascii="Nunito" w:hAnsi="Nunito"/>
          <w:sz w:val="28"/>
          <w:szCs w:val="28"/>
        </w:rPr>
        <w:t>14.4. Research and Development Activities</w:t>
      </w:r>
    </w:p>
    <w:p w14:paraId="31E0C1F7" w14:textId="05C29F7A" w:rsidR="0033045D" w:rsidRPr="00A756F7" w:rsidRDefault="000E1402" w:rsidP="00257D35">
      <w:pPr>
        <w:pStyle w:val="2"/>
        <w:spacing w:before="0" w:after="0" w:line="276" w:lineRule="auto"/>
        <w:jc w:val="both"/>
        <w:rPr>
          <w:rStyle w:val="Strong"/>
          <w:rFonts w:ascii="Nunito" w:hAnsi="Nunito"/>
          <w:b/>
          <w:bCs w:val="0"/>
          <w:highlight w:val="yellow"/>
        </w:rPr>
      </w:pPr>
      <w:bookmarkStart w:id="82" w:name="_Toc204441107"/>
      <w:bookmarkStart w:id="83" w:name="_Toc204441185"/>
      <w:bookmarkStart w:id="84" w:name="_Toc204441368"/>
      <w:r w:rsidRPr="000E1402">
        <w:rPr>
          <w:rFonts w:ascii="Nunito" w:hAnsi="Nunito"/>
          <w:b w:val="0"/>
          <w:sz w:val="24"/>
          <w:szCs w:val="24"/>
        </w:rPr>
        <w:t xml:space="preserve">The Near East University </w:t>
      </w:r>
      <w:r w:rsidRPr="000E1402">
        <w:rPr>
          <w:rFonts w:ascii="Nunito" w:hAnsi="Nunito"/>
          <w:b w:val="0"/>
          <w:bCs/>
          <w:sz w:val="24"/>
          <w:szCs w:val="24"/>
        </w:rPr>
        <w:t>Animal Science Undergraduate Program</w:t>
      </w:r>
      <w:r w:rsidRPr="000E1402">
        <w:rPr>
          <w:rFonts w:ascii="Nunito" w:hAnsi="Nunito"/>
          <w:b w:val="0"/>
          <w:sz w:val="24"/>
          <w:szCs w:val="24"/>
        </w:rPr>
        <w:t xml:space="preserve"> promotes a strong research and development culture by actively engaging students in projects that address key regional and global challenges in animal production and sustainability. Under the guidance of academic staff, students participate in applied research on topics such as livestock production systems, animal nutrition and feeding strategies, breeding and genetics, animal welfare, sustainable resource use, and rural development in the Eastern Mediterranean context. This research-oriented learning approach is supported by modern laboratories, experimental farms, and data analysis facilities, enabling students to translate theoretical knowledge into practical applications and evidence-based </w:t>
      </w:r>
      <w:r w:rsidRPr="000E1402">
        <w:rPr>
          <w:rFonts w:ascii="Nunito" w:hAnsi="Nunito"/>
          <w:b w:val="0"/>
          <w:sz w:val="24"/>
          <w:szCs w:val="24"/>
        </w:rPr>
        <w:lastRenderedPageBreak/>
        <w:t>solutions. Through involvement in university-led research projects, national scientific meetings, and international conferences, students contribute to the advancement of animal science while developing strong analytical, problem-solving, and research skills that prepare them for graduate studies or innovation-focused professional careers.</w:t>
      </w:r>
    </w:p>
    <w:p w14:paraId="167DEC30" w14:textId="1AEDC82D" w:rsidR="0033045D" w:rsidRPr="00A756F7" w:rsidRDefault="0033045D" w:rsidP="0033045D">
      <w:pPr>
        <w:pStyle w:val="2"/>
        <w:spacing w:before="0" w:after="0" w:line="276" w:lineRule="auto"/>
        <w:rPr>
          <w:rFonts w:ascii="Nunito" w:hAnsi="Nunito"/>
          <w:b w:val="0"/>
          <w:sz w:val="24"/>
          <w:szCs w:val="24"/>
          <w:highlight w:val="yellow"/>
        </w:rPr>
      </w:pPr>
      <w:r w:rsidRPr="00A756F7">
        <w:rPr>
          <w:rStyle w:val="Strong"/>
          <w:rFonts w:ascii="Nunito" w:hAnsi="Nunito"/>
          <w:b/>
          <w:bCs w:val="0"/>
        </w:rPr>
        <w:t>14.5. Continuous Improvement Process</w:t>
      </w:r>
    </w:p>
    <w:p w14:paraId="18DAA881" w14:textId="7069552C" w:rsidR="0033045D" w:rsidRPr="00A756F7" w:rsidRDefault="00BF57E4" w:rsidP="0033045D">
      <w:pPr>
        <w:pStyle w:val="NormalWeb"/>
        <w:spacing w:line="276" w:lineRule="auto"/>
        <w:jc w:val="both"/>
        <w:rPr>
          <w:rFonts w:ascii="Nunito" w:hAnsi="Nunito"/>
          <w:i/>
          <w:iCs/>
        </w:rPr>
      </w:pPr>
      <w:bookmarkStart w:id="85" w:name="_Toc204441108"/>
      <w:bookmarkStart w:id="86" w:name="_Toc204441186"/>
      <w:bookmarkStart w:id="87" w:name="_Toc204441369"/>
      <w:bookmarkStart w:id="88" w:name="_Toc204445213"/>
      <w:bookmarkEnd w:id="82"/>
      <w:bookmarkEnd w:id="83"/>
      <w:bookmarkEnd w:id="84"/>
      <w:r w:rsidRPr="00BF57E4">
        <w:rPr>
          <w:rFonts w:ascii="Nunito" w:hAnsi="Nunito"/>
          <w:iCs/>
        </w:rPr>
        <w:t>The Near East University Animal Science Undergraduate Program is supported by a structured and systematic continuous improvement process that ensures the curriculum remains current and responsive to developments in animal production and related sciences. This cyclical process incorporates regular feedback from key stakeholders, including students, graduates, and employers, as well as evaluations from advisory boards comprising academic and industry representatives. Collected feedback is carefully reviewed by the faculty to identify strengths and areas for improvement, leading to concrete actions such as updating course content in line with advances in animal breeding, nutrition, welfare, and sustainable livestock systems, introducing new elective courses, and refining teaching and assessment methods. Through continuous monitoring, evaluation, and adaptation, the program maintains high academic standards and effectively prepares graduates to meet the evolving needs of the animal science profession and related sectors</w:t>
      </w:r>
    </w:p>
    <w:bookmarkEnd w:id="85"/>
    <w:bookmarkEnd w:id="86"/>
    <w:bookmarkEnd w:id="87"/>
    <w:bookmarkEnd w:id="88"/>
    <w:p w14:paraId="177F0999" w14:textId="77777777" w:rsidR="0033045D" w:rsidRPr="00A756F7" w:rsidRDefault="0033045D" w:rsidP="0033045D">
      <w:pPr>
        <w:pStyle w:val="NormalWeb"/>
        <w:spacing w:line="276" w:lineRule="auto"/>
        <w:jc w:val="both"/>
        <w:rPr>
          <w:rFonts w:ascii="Nunito" w:hAnsi="Nunito"/>
        </w:rPr>
      </w:pPr>
      <w:r w:rsidRPr="00A756F7">
        <w:rPr>
          <w:rStyle w:val="Strong"/>
          <w:rFonts w:ascii="Nunito" w:hAnsi="Nunito"/>
          <w:sz w:val="28"/>
          <w:szCs w:val="28"/>
        </w:rPr>
        <w:t>15. GRADUATION REQUIREMENTS AND AWARDED DEGREE</w:t>
      </w:r>
      <w:r w:rsidRPr="00A756F7">
        <w:rPr>
          <w:rFonts w:ascii="Nunito" w:hAnsi="Nunito"/>
          <w:sz w:val="28"/>
          <w:szCs w:val="28"/>
        </w:rPr>
        <w:br/>
      </w:r>
    </w:p>
    <w:p w14:paraId="7F9FF6EA" w14:textId="77777777" w:rsidR="0033045D" w:rsidRPr="00A756F7" w:rsidRDefault="0033045D" w:rsidP="0033045D">
      <w:pPr>
        <w:pStyle w:val="NormalWeb"/>
        <w:spacing w:line="276" w:lineRule="auto"/>
        <w:rPr>
          <w:rFonts w:ascii="Nunito" w:hAnsi="Nunito"/>
          <w:iCs/>
        </w:rPr>
      </w:pPr>
      <w:r w:rsidRPr="00A756F7">
        <w:rPr>
          <w:rStyle w:val="Strong"/>
          <w:rFonts w:ascii="Nunito" w:hAnsi="Nunito"/>
          <w:sz w:val="28"/>
          <w:szCs w:val="28"/>
        </w:rPr>
        <w:t>15.1. Graduation Requirements</w:t>
      </w:r>
      <w:r w:rsidRPr="00A756F7">
        <w:rPr>
          <w:rFonts w:ascii="Nunito" w:hAnsi="Nunito"/>
        </w:rPr>
        <w:br/>
      </w:r>
      <w:bookmarkStart w:id="89" w:name="_Toc204441110"/>
      <w:bookmarkStart w:id="90" w:name="_Toc204441188"/>
      <w:bookmarkStart w:id="91" w:name="_Toc204441371"/>
      <w:bookmarkStart w:id="92" w:name="_Toc204445215"/>
    </w:p>
    <w:p w14:paraId="36D06206" w14:textId="3E550BFB" w:rsidR="0033045D" w:rsidRPr="00A756F7" w:rsidRDefault="0033045D" w:rsidP="0033045D">
      <w:pPr>
        <w:pStyle w:val="NormalWeb"/>
        <w:spacing w:line="276" w:lineRule="auto"/>
        <w:jc w:val="both"/>
        <w:rPr>
          <w:rFonts w:ascii="Nunito" w:hAnsi="Nunito"/>
          <w:iCs/>
        </w:rPr>
      </w:pPr>
      <w:r w:rsidRPr="00A756F7">
        <w:rPr>
          <w:rFonts w:ascii="Nunito" w:hAnsi="Nunito"/>
          <w:iCs/>
        </w:rPr>
        <w:t xml:space="preserve">To graduate from the Near East University </w:t>
      </w:r>
      <w:r w:rsidR="00BF57E4">
        <w:rPr>
          <w:rFonts w:ascii="Nunito" w:hAnsi="Nunito"/>
          <w:iCs/>
        </w:rPr>
        <w:t>Animal Science</w:t>
      </w:r>
      <w:r w:rsidRPr="00A756F7">
        <w:rPr>
          <w:rFonts w:ascii="Nunito" w:hAnsi="Nunito"/>
          <w:iCs/>
        </w:rPr>
        <w:t xml:space="preserve"> Undergraduate Program, a student must complete a total of 240 ECTS credits, including compulsory, common compulsory, and elective courses within the curriculum. Additionally, the student’s cumulative (overall) academic grade point average must be at least 2.00. The practicum and internship processes must be fully completed. When all these academic and administrative requirements are met, the student becomes eligible to receive the Landscape Architecture Bachelor's degree diploma.</w:t>
      </w:r>
    </w:p>
    <w:bookmarkEnd w:id="89"/>
    <w:bookmarkEnd w:id="90"/>
    <w:bookmarkEnd w:id="91"/>
    <w:bookmarkEnd w:id="92"/>
    <w:p w14:paraId="734D531F" w14:textId="77777777" w:rsidR="0033045D" w:rsidRPr="00A756F7" w:rsidRDefault="0033045D" w:rsidP="0033045D">
      <w:pPr>
        <w:pStyle w:val="NormalWeb"/>
        <w:spacing w:line="276" w:lineRule="auto"/>
        <w:rPr>
          <w:rFonts w:ascii="Nunito" w:hAnsi="Nunito"/>
        </w:rPr>
      </w:pPr>
      <w:r w:rsidRPr="00A756F7">
        <w:rPr>
          <w:rStyle w:val="Strong"/>
          <w:rFonts w:ascii="Nunito" w:hAnsi="Nunito"/>
          <w:sz w:val="28"/>
          <w:szCs w:val="28"/>
        </w:rPr>
        <w:lastRenderedPageBreak/>
        <w:t>15.2. Awarded Degree</w:t>
      </w:r>
      <w:r w:rsidRPr="00A756F7">
        <w:rPr>
          <w:rFonts w:ascii="Nunito" w:hAnsi="Nunito"/>
        </w:rPr>
        <w:br/>
      </w:r>
    </w:p>
    <w:p w14:paraId="1A72DE03" w14:textId="3A6B0C72" w:rsidR="0033045D" w:rsidRPr="00BF57E4" w:rsidRDefault="0033045D" w:rsidP="00BF57E4">
      <w:pPr>
        <w:pStyle w:val="NormalWeb"/>
        <w:spacing w:line="276" w:lineRule="auto"/>
        <w:jc w:val="both"/>
        <w:rPr>
          <w:rStyle w:val="Strong"/>
          <w:rFonts w:ascii="Nunito" w:hAnsi="Nunito"/>
          <w:b w:val="0"/>
          <w:bCs w:val="0"/>
          <w:iCs/>
        </w:rPr>
      </w:pPr>
      <w:bookmarkStart w:id="93" w:name="_Toc204441111"/>
      <w:bookmarkStart w:id="94" w:name="_Toc204441189"/>
      <w:bookmarkStart w:id="95" w:name="_Toc204441372"/>
      <w:r w:rsidRPr="00A756F7">
        <w:rPr>
          <w:rFonts w:ascii="Nunito" w:hAnsi="Nunito"/>
          <w:iCs/>
        </w:rPr>
        <w:t xml:space="preserve">Students who successfully complete the Near East University </w:t>
      </w:r>
      <w:r w:rsidR="00BF57E4">
        <w:rPr>
          <w:rFonts w:ascii="Nunito" w:hAnsi="Nunito"/>
          <w:iCs/>
        </w:rPr>
        <w:t>Animal Science</w:t>
      </w:r>
      <w:r w:rsidRPr="00A756F7">
        <w:rPr>
          <w:rFonts w:ascii="Nunito" w:hAnsi="Nunito"/>
          <w:iCs/>
        </w:rPr>
        <w:t xml:space="preserve"> Undergraduate Program are awarded a </w:t>
      </w:r>
      <w:proofErr w:type="gramStart"/>
      <w:r w:rsidRPr="00A756F7">
        <w:rPr>
          <w:rFonts w:ascii="Nunito" w:hAnsi="Nunito"/>
          <w:iCs/>
        </w:rPr>
        <w:t xml:space="preserve">bachelor's degree in </w:t>
      </w:r>
      <w:r w:rsidR="00BF57E4">
        <w:rPr>
          <w:rFonts w:ascii="Nunito" w:hAnsi="Nunito"/>
          <w:iCs/>
        </w:rPr>
        <w:t>Animal Science</w:t>
      </w:r>
      <w:proofErr w:type="gramEnd"/>
      <w:r w:rsidRPr="00A756F7">
        <w:rPr>
          <w:rFonts w:ascii="Nunito" w:hAnsi="Nunito"/>
          <w:iCs/>
        </w:rPr>
        <w:t>. Graduates are grante</w:t>
      </w:r>
      <w:r>
        <w:rPr>
          <w:rFonts w:ascii="Nunito" w:hAnsi="Nunito"/>
          <w:iCs/>
        </w:rPr>
        <w:t>d the title of '</w:t>
      </w:r>
      <w:r w:rsidR="00BF57E4">
        <w:rPr>
          <w:rFonts w:ascii="Nunito" w:hAnsi="Nunito"/>
          <w:iCs/>
        </w:rPr>
        <w:t>Zootechnicians</w:t>
      </w:r>
      <w:r w:rsidRPr="00A756F7">
        <w:rPr>
          <w:rFonts w:ascii="Nunito" w:hAnsi="Nunito"/>
          <w:iCs/>
        </w:rPr>
        <w:t>.'</w:t>
      </w:r>
      <w:bookmarkEnd w:id="93"/>
      <w:bookmarkEnd w:id="94"/>
      <w:bookmarkEnd w:id="95"/>
    </w:p>
    <w:p w14:paraId="43BBD2DC" w14:textId="77777777" w:rsidR="0033045D" w:rsidRPr="00A756F7" w:rsidRDefault="0033045D" w:rsidP="0033045D">
      <w:pPr>
        <w:pStyle w:val="NormalWeb"/>
        <w:rPr>
          <w:rFonts w:ascii="Nunito" w:hAnsi="Nunito"/>
        </w:rPr>
      </w:pPr>
      <w:r w:rsidRPr="00A756F7">
        <w:rPr>
          <w:rStyle w:val="Strong"/>
          <w:rFonts w:ascii="Nunito" w:hAnsi="Nunito"/>
          <w:sz w:val="28"/>
          <w:szCs w:val="28"/>
        </w:rPr>
        <w:t>16. DIPLOMA SUPPLEMENT</w:t>
      </w:r>
    </w:p>
    <w:p w14:paraId="17951D7D" w14:textId="552E8B85" w:rsidR="0033045D" w:rsidRPr="00A756F7" w:rsidRDefault="0033045D" w:rsidP="0033045D">
      <w:pPr>
        <w:pStyle w:val="NormalWeb"/>
        <w:jc w:val="both"/>
        <w:rPr>
          <w:rFonts w:ascii="Nunito" w:hAnsi="Nunito"/>
        </w:rPr>
      </w:pPr>
      <w:r w:rsidRPr="00A756F7">
        <w:rPr>
          <w:rFonts w:ascii="Nunito" w:hAnsi="Nunito"/>
        </w:rPr>
        <w:t xml:space="preserve">The Diploma Supplement of the Near East University </w:t>
      </w:r>
      <w:r w:rsidR="00EE1B2F">
        <w:rPr>
          <w:rFonts w:ascii="Nunito" w:hAnsi="Nunito"/>
        </w:rPr>
        <w:t>Animal Science</w:t>
      </w:r>
      <w:r w:rsidRPr="00A756F7">
        <w:rPr>
          <w:rFonts w:ascii="Nunito" w:hAnsi="Nunito"/>
        </w:rPr>
        <w:t xml:space="preserve"> Undergraduate Program is given in the drive link below.</w:t>
      </w:r>
    </w:p>
    <w:p w14:paraId="4E98F689" w14:textId="77777777" w:rsidR="0033045D" w:rsidRPr="00201964" w:rsidRDefault="0033045D" w:rsidP="0033045D">
      <w:pPr>
        <w:pStyle w:val="NormalWeb"/>
        <w:jc w:val="both"/>
        <w:rPr>
          <w:rFonts w:ascii="Nunito" w:hAnsi="Nunito"/>
          <w:b/>
        </w:rPr>
      </w:pPr>
      <w:r w:rsidRPr="00201964">
        <w:rPr>
          <w:rFonts w:ascii="Nunito" w:hAnsi="Nunito"/>
          <w:b/>
        </w:rPr>
        <w:t>Drive Link:</w:t>
      </w:r>
    </w:p>
    <w:bookmarkStart w:id="96" w:name="_Hlk202707335"/>
    <w:bookmarkStart w:id="97" w:name="_Toc204441113"/>
    <w:bookmarkStart w:id="98" w:name="_Toc204441191"/>
    <w:bookmarkStart w:id="99" w:name="_Toc204441374"/>
    <w:p w14:paraId="39CC4D35" w14:textId="0D086DD4" w:rsidR="00411DCC" w:rsidRDefault="00411DCC" w:rsidP="00EE1B2F">
      <w:pPr>
        <w:spacing w:before="100" w:beforeAutospacing="1" w:after="100" w:afterAutospacing="1" w:line="276" w:lineRule="auto"/>
        <w:rPr>
          <w:rFonts w:ascii="Nunito" w:eastAsia="Calibri" w:hAnsi="Nunito" w:cs="Times New Roman"/>
          <w:sz w:val="24"/>
          <w:szCs w:val="24"/>
        </w:rPr>
      </w:pPr>
      <w:r>
        <w:rPr>
          <w:rFonts w:ascii="Nunito" w:eastAsia="Calibri" w:hAnsi="Nunito" w:cs="Times New Roman"/>
          <w:sz w:val="24"/>
          <w:szCs w:val="24"/>
        </w:rPr>
        <w:fldChar w:fldCharType="begin"/>
      </w:r>
      <w:r>
        <w:rPr>
          <w:rFonts w:ascii="Nunito" w:eastAsia="Calibri" w:hAnsi="Nunito" w:cs="Times New Roman"/>
          <w:sz w:val="24"/>
          <w:szCs w:val="24"/>
        </w:rPr>
        <w:instrText>HYPERLINK "</w:instrText>
      </w:r>
      <w:r w:rsidRPr="00411DCC">
        <w:rPr>
          <w:rFonts w:ascii="Nunito" w:eastAsia="Calibri" w:hAnsi="Nunito" w:cs="Times New Roman"/>
          <w:sz w:val="24"/>
          <w:szCs w:val="24"/>
        </w:rPr>
        <w:instrText>https://drive.google.com/drive/folders/1VIZV-kuklsPa47nJgOb-XiNRGJTQd80E</w:instrText>
      </w:r>
      <w:r>
        <w:rPr>
          <w:rFonts w:ascii="Nunito" w:eastAsia="Calibri" w:hAnsi="Nunito" w:cs="Times New Roman"/>
          <w:sz w:val="24"/>
          <w:szCs w:val="24"/>
        </w:rPr>
        <w:instrText>"</w:instrText>
      </w:r>
      <w:r>
        <w:rPr>
          <w:rFonts w:ascii="Nunito" w:eastAsia="Calibri" w:hAnsi="Nunito" w:cs="Times New Roman"/>
          <w:sz w:val="24"/>
          <w:szCs w:val="24"/>
        </w:rPr>
      </w:r>
      <w:r>
        <w:rPr>
          <w:rFonts w:ascii="Nunito" w:eastAsia="Calibri" w:hAnsi="Nunito" w:cs="Times New Roman"/>
          <w:sz w:val="24"/>
          <w:szCs w:val="24"/>
        </w:rPr>
        <w:fldChar w:fldCharType="separate"/>
      </w:r>
      <w:r w:rsidRPr="004337E5">
        <w:rPr>
          <w:rStyle w:val="Hyperlink"/>
          <w:rFonts w:ascii="Nunito" w:eastAsia="Calibri" w:hAnsi="Nunito" w:cs="Times New Roman"/>
          <w:sz w:val="24"/>
          <w:szCs w:val="24"/>
        </w:rPr>
        <w:t>https://drive.google.com/drive/folders/1VIZV-kuklsPa47nJgOb-XiNRGJTQd80E</w:t>
      </w:r>
      <w:r>
        <w:rPr>
          <w:rFonts w:ascii="Nunito" w:eastAsia="Calibri" w:hAnsi="Nunito" w:cs="Times New Roman"/>
          <w:sz w:val="24"/>
          <w:szCs w:val="24"/>
        </w:rPr>
        <w:fldChar w:fldCharType="end"/>
      </w:r>
      <w:r>
        <w:rPr>
          <w:rFonts w:ascii="Nunito" w:eastAsia="Calibri" w:hAnsi="Nunito" w:cs="Times New Roman"/>
          <w:sz w:val="24"/>
          <w:szCs w:val="24"/>
        </w:rPr>
        <w:t xml:space="preserve"> </w:t>
      </w:r>
    </w:p>
    <w:p w14:paraId="198EC763" w14:textId="4A4E52D3" w:rsidR="0033045D" w:rsidRPr="00EE1B2F" w:rsidRDefault="0033045D" w:rsidP="00EE1B2F">
      <w:pPr>
        <w:spacing w:before="100" w:beforeAutospacing="1" w:after="100" w:afterAutospacing="1" w:line="276" w:lineRule="auto"/>
        <w:rPr>
          <w:rStyle w:val="Strong"/>
          <w:rFonts w:ascii="Nunito" w:eastAsia="Times New Roman" w:hAnsi="Nunito" w:cs="Times New Roman"/>
          <w:sz w:val="24"/>
          <w:szCs w:val="24"/>
          <w:lang w:val="tr-TR" w:eastAsia="tr-TR"/>
        </w:rPr>
      </w:pPr>
      <w:r w:rsidRPr="00A756F7">
        <w:rPr>
          <w:rFonts w:ascii="Nunito" w:eastAsia="Times New Roman" w:hAnsi="Nunito" w:cs="Times New Roman"/>
          <w:b/>
          <w:bCs/>
          <w:sz w:val="28"/>
          <w:szCs w:val="28"/>
          <w:lang w:val="tr-TR" w:eastAsia="tr-TR"/>
        </w:rPr>
        <w:t>17. EMPLOYMENT OPPORTUNITIES FOR GRADUATES AND ACCESS TO GRADUATE PROGRAMS</w:t>
      </w:r>
      <w:r w:rsidRPr="00A756F7">
        <w:rPr>
          <w:rFonts w:ascii="Nunito" w:eastAsia="Times New Roman" w:hAnsi="Nunito" w:cs="Times New Roman"/>
          <w:sz w:val="28"/>
          <w:szCs w:val="28"/>
          <w:lang w:val="tr-TR" w:eastAsia="tr-TR"/>
        </w:rPr>
        <w:br/>
      </w:r>
      <w:proofErr w:type="spellStart"/>
      <w:r w:rsidRPr="00A756F7">
        <w:rPr>
          <w:rFonts w:ascii="Nunito" w:eastAsia="Times New Roman" w:hAnsi="Nunito" w:cs="Times New Roman"/>
          <w:sz w:val="24"/>
          <w:szCs w:val="24"/>
          <w:lang w:val="tr-TR" w:eastAsia="tr-TR"/>
        </w:rPr>
        <w:t>The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first</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heading</w:t>
      </w:r>
      <w:proofErr w:type="spellEnd"/>
      <w:r w:rsidRPr="00A756F7">
        <w:rPr>
          <w:rFonts w:ascii="Nunito" w:eastAsia="Times New Roman" w:hAnsi="Nunito" w:cs="Times New Roman"/>
          <w:sz w:val="24"/>
          <w:szCs w:val="24"/>
          <w:lang w:val="tr-TR" w:eastAsia="tr-TR"/>
        </w:rPr>
        <w:t xml:space="preserve"> of </w:t>
      </w:r>
      <w:proofErr w:type="spellStart"/>
      <w:r w:rsidRPr="00A756F7">
        <w:rPr>
          <w:rFonts w:ascii="Nunito" w:eastAsia="Times New Roman" w:hAnsi="Nunito" w:cs="Times New Roman"/>
          <w:sz w:val="24"/>
          <w:szCs w:val="24"/>
          <w:lang w:val="tr-TR" w:eastAsia="tr-TR"/>
        </w:rPr>
        <w:t>this</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section</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should</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cover</w:t>
      </w:r>
      <w:proofErr w:type="spellEnd"/>
      <w:r w:rsidRPr="00A756F7">
        <w:rPr>
          <w:rFonts w:ascii="Nunito" w:eastAsia="Times New Roman" w:hAnsi="Nunito" w:cs="Times New Roman"/>
          <w:sz w:val="24"/>
          <w:szCs w:val="24"/>
          <w:lang w:val="tr-TR" w:eastAsia="tr-TR"/>
        </w:rPr>
        <w:t xml:space="preserve"> </w:t>
      </w:r>
      <w:r w:rsidRPr="00A756F7">
        <w:rPr>
          <w:rFonts w:ascii="Nunito" w:eastAsia="Times New Roman" w:hAnsi="Nunito" w:cs="Times New Roman"/>
          <w:b/>
          <w:bCs/>
          <w:sz w:val="24"/>
          <w:szCs w:val="24"/>
          <w:lang w:val="tr-TR" w:eastAsia="tr-TR"/>
        </w:rPr>
        <w:t>"</w:t>
      </w:r>
      <w:proofErr w:type="spellStart"/>
      <w:r w:rsidRPr="00A756F7">
        <w:rPr>
          <w:rFonts w:ascii="Nunito" w:eastAsia="Times New Roman" w:hAnsi="Nunito" w:cs="Times New Roman"/>
          <w:b/>
          <w:bCs/>
          <w:sz w:val="24"/>
          <w:szCs w:val="24"/>
          <w:lang w:val="tr-TR" w:eastAsia="tr-TR"/>
        </w:rPr>
        <w:t>Employment</w:t>
      </w:r>
      <w:proofErr w:type="spellEnd"/>
      <w:r w:rsidRPr="00A756F7">
        <w:rPr>
          <w:rFonts w:ascii="Nunito" w:eastAsia="Times New Roman" w:hAnsi="Nunito" w:cs="Times New Roman"/>
          <w:b/>
          <w:bCs/>
          <w:sz w:val="24"/>
          <w:szCs w:val="24"/>
          <w:lang w:val="tr-TR" w:eastAsia="tr-TR"/>
        </w:rPr>
        <w:t xml:space="preserve"> </w:t>
      </w:r>
      <w:proofErr w:type="spellStart"/>
      <w:r w:rsidRPr="00A756F7">
        <w:rPr>
          <w:rFonts w:ascii="Nunito" w:eastAsia="Times New Roman" w:hAnsi="Nunito" w:cs="Times New Roman"/>
          <w:b/>
          <w:bCs/>
          <w:sz w:val="24"/>
          <w:szCs w:val="24"/>
          <w:lang w:val="tr-TR" w:eastAsia="tr-TR"/>
        </w:rPr>
        <w:t>Opportunities</w:t>
      </w:r>
      <w:proofErr w:type="spellEnd"/>
      <w:r w:rsidRPr="00A756F7">
        <w:rPr>
          <w:rFonts w:ascii="Nunito" w:eastAsia="Times New Roman" w:hAnsi="Nunito" w:cs="Times New Roman"/>
          <w:b/>
          <w:bCs/>
          <w:sz w:val="24"/>
          <w:szCs w:val="24"/>
          <w:lang w:val="tr-TR" w:eastAsia="tr-TR"/>
        </w:rPr>
        <w:t xml:space="preserve"> </w:t>
      </w:r>
      <w:proofErr w:type="spellStart"/>
      <w:r w:rsidRPr="00A756F7">
        <w:rPr>
          <w:rFonts w:ascii="Nunito" w:eastAsia="Times New Roman" w:hAnsi="Nunito" w:cs="Times New Roman"/>
          <w:b/>
          <w:bCs/>
          <w:sz w:val="24"/>
          <w:szCs w:val="24"/>
          <w:lang w:val="tr-TR" w:eastAsia="tr-TR"/>
        </w:rPr>
        <w:t>for</w:t>
      </w:r>
      <w:proofErr w:type="spellEnd"/>
      <w:r w:rsidRPr="00A756F7">
        <w:rPr>
          <w:rFonts w:ascii="Nunito" w:eastAsia="Times New Roman" w:hAnsi="Nunito" w:cs="Times New Roman"/>
          <w:b/>
          <w:bCs/>
          <w:sz w:val="24"/>
          <w:szCs w:val="24"/>
          <w:lang w:val="tr-TR" w:eastAsia="tr-TR"/>
        </w:rPr>
        <w:t xml:space="preserve"> </w:t>
      </w:r>
      <w:proofErr w:type="spellStart"/>
      <w:r w:rsidRPr="00A756F7">
        <w:rPr>
          <w:rFonts w:ascii="Nunito" w:eastAsia="Times New Roman" w:hAnsi="Nunito" w:cs="Times New Roman"/>
          <w:b/>
          <w:bCs/>
          <w:sz w:val="24"/>
          <w:szCs w:val="24"/>
          <w:lang w:val="tr-TR" w:eastAsia="tr-TR"/>
        </w:rPr>
        <w:t>Graduates</w:t>
      </w:r>
      <w:proofErr w:type="spellEnd"/>
      <w:r w:rsidRPr="00A756F7">
        <w:rPr>
          <w:rFonts w:ascii="Nunito" w:eastAsia="Times New Roman" w:hAnsi="Nunito" w:cs="Times New Roman"/>
          <w:b/>
          <w:bCs/>
          <w:sz w:val="24"/>
          <w:szCs w:val="24"/>
          <w:lang w:val="tr-TR" w:eastAsia="tr-TR"/>
        </w:rPr>
        <w:t>,"</w:t>
      </w:r>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while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the</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second</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heading</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should</w:t>
      </w:r>
      <w:proofErr w:type="spellEnd"/>
      <w:r w:rsidRPr="00A756F7">
        <w:rPr>
          <w:rFonts w:ascii="Nunito" w:eastAsia="Times New Roman" w:hAnsi="Nunito" w:cs="Times New Roman"/>
          <w:sz w:val="24"/>
          <w:szCs w:val="24"/>
          <w:lang w:val="tr-TR" w:eastAsia="tr-TR"/>
        </w:rPr>
        <w:t xml:space="preserve"> </w:t>
      </w:r>
      <w:proofErr w:type="spellStart"/>
      <w:r w:rsidRPr="00A756F7">
        <w:rPr>
          <w:rFonts w:ascii="Nunito" w:eastAsia="Times New Roman" w:hAnsi="Nunito" w:cs="Times New Roman"/>
          <w:sz w:val="24"/>
          <w:szCs w:val="24"/>
          <w:lang w:val="tr-TR" w:eastAsia="tr-TR"/>
        </w:rPr>
        <w:t>address</w:t>
      </w:r>
      <w:proofErr w:type="spellEnd"/>
      <w:r w:rsidRPr="00A756F7">
        <w:rPr>
          <w:rFonts w:ascii="Nunito" w:eastAsia="Times New Roman" w:hAnsi="Nunito" w:cs="Times New Roman"/>
          <w:sz w:val="24"/>
          <w:szCs w:val="24"/>
          <w:lang w:val="tr-TR" w:eastAsia="tr-TR"/>
        </w:rPr>
        <w:t xml:space="preserve"> </w:t>
      </w:r>
      <w:r w:rsidRPr="00A756F7">
        <w:rPr>
          <w:rFonts w:ascii="Nunito" w:eastAsia="Times New Roman" w:hAnsi="Nunito" w:cs="Times New Roman"/>
          <w:b/>
          <w:bCs/>
          <w:sz w:val="24"/>
          <w:szCs w:val="24"/>
          <w:lang w:val="tr-TR" w:eastAsia="tr-TR"/>
        </w:rPr>
        <w:t xml:space="preserve">"Access </w:t>
      </w:r>
      <w:proofErr w:type="spellStart"/>
      <w:r w:rsidRPr="00A756F7">
        <w:rPr>
          <w:rFonts w:ascii="Nunito" w:eastAsia="Times New Roman" w:hAnsi="Nunito" w:cs="Times New Roman"/>
          <w:b/>
          <w:bCs/>
          <w:sz w:val="24"/>
          <w:szCs w:val="24"/>
          <w:lang w:val="tr-TR" w:eastAsia="tr-TR"/>
        </w:rPr>
        <w:t>to</w:t>
      </w:r>
      <w:proofErr w:type="spellEnd"/>
      <w:r w:rsidRPr="00A756F7">
        <w:rPr>
          <w:rFonts w:ascii="Nunito" w:eastAsia="Times New Roman" w:hAnsi="Nunito" w:cs="Times New Roman"/>
          <w:b/>
          <w:bCs/>
          <w:sz w:val="24"/>
          <w:szCs w:val="24"/>
          <w:lang w:val="tr-TR" w:eastAsia="tr-TR"/>
        </w:rPr>
        <w:t xml:space="preserve"> </w:t>
      </w:r>
      <w:proofErr w:type="spellStart"/>
      <w:r w:rsidRPr="00A756F7">
        <w:rPr>
          <w:rFonts w:ascii="Nunito" w:eastAsia="Times New Roman" w:hAnsi="Nunito" w:cs="Times New Roman"/>
          <w:b/>
          <w:bCs/>
          <w:sz w:val="24"/>
          <w:szCs w:val="24"/>
          <w:lang w:val="tr-TR" w:eastAsia="tr-TR"/>
        </w:rPr>
        <w:t>Graduate</w:t>
      </w:r>
      <w:proofErr w:type="spellEnd"/>
      <w:r w:rsidRPr="00A756F7">
        <w:rPr>
          <w:rFonts w:ascii="Nunito" w:eastAsia="Times New Roman" w:hAnsi="Nunito" w:cs="Times New Roman"/>
          <w:b/>
          <w:bCs/>
          <w:sz w:val="24"/>
          <w:szCs w:val="24"/>
          <w:lang w:val="tr-TR" w:eastAsia="tr-TR"/>
        </w:rPr>
        <w:t xml:space="preserve"> Programs."</w:t>
      </w:r>
      <w:bookmarkEnd w:id="96"/>
      <w:bookmarkEnd w:id="97"/>
      <w:bookmarkEnd w:id="98"/>
      <w:bookmarkEnd w:id="99"/>
    </w:p>
    <w:p w14:paraId="1583DF62" w14:textId="77777777" w:rsidR="0033045D" w:rsidRPr="00A756F7" w:rsidRDefault="0033045D" w:rsidP="0033045D">
      <w:pPr>
        <w:pStyle w:val="NormalWeb"/>
        <w:spacing w:line="276" w:lineRule="auto"/>
        <w:rPr>
          <w:rFonts w:ascii="Nunito" w:hAnsi="Nunito"/>
        </w:rPr>
      </w:pPr>
      <w:r w:rsidRPr="00A756F7">
        <w:rPr>
          <w:rStyle w:val="Strong"/>
          <w:rFonts w:ascii="Nunito" w:hAnsi="Nunito"/>
          <w:sz w:val="28"/>
          <w:szCs w:val="28"/>
        </w:rPr>
        <w:t>17.1. Employment Opportunities for Graduates</w:t>
      </w:r>
    </w:p>
    <w:p w14:paraId="27A52AA3" w14:textId="6811B7C4" w:rsidR="0033045D" w:rsidRPr="00EE1B2F" w:rsidRDefault="00EE1B2F" w:rsidP="00EE1B2F">
      <w:pPr>
        <w:pStyle w:val="NormalWeb"/>
        <w:spacing w:line="276" w:lineRule="auto"/>
        <w:jc w:val="both"/>
        <w:rPr>
          <w:rStyle w:val="Strong"/>
          <w:rFonts w:ascii="Nunito" w:hAnsi="Nunito"/>
        </w:rPr>
      </w:pPr>
      <w:r w:rsidRPr="00EE1B2F">
        <w:rPr>
          <w:rFonts w:ascii="Nunito" w:hAnsi="Nunito"/>
        </w:rPr>
        <w:t xml:space="preserve">Graduates of the Near East University Animal Science Undergraduate Program are well prepared to enter a broad and evolving employment market both in Cyprus and internationally. They are qualified to work in livestock production enterprises, animal breeding and feeding operations, poultry and dairy farms, feed and animal health industries, and agribusiness companies. Graduates may also pursue careers in public institutions, agricultural ministries, research institutes, cooperatives, and extension services, where they contribute to sustainable animal production, food security, and rural development. Employment opportunities further extend to private consulting, farm management, quality control, and biosecurity-related positions within the livestock sector. In addition, the program provides a strong academic foundation for graduates who wish to continue with postgraduate studies or research-oriented careers, as well </w:t>
      </w:r>
      <w:r w:rsidRPr="00EE1B2F">
        <w:rPr>
          <w:rFonts w:ascii="Nunito" w:hAnsi="Nunito"/>
        </w:rPr>
        <w:lastRenderedPageBreak/>
        <w:t>as for those aiming to establish their own livestock enterprises or advisory services, supporting a versatile and resilient professional pathway.</w:t>
      </w:r>
      <w:r w:rsidRPr="00EE1B2F">
        <w:rPr>
          <w:rFonts w:ascii="Nunito" w:hAnsi="Nunito"/>
          <w:vanish/>
        </w:rPr>
        <w:t>Top of FormBottom of Form</w:t>
      </w:r>
    </w:p>
    <w:p w14:paraId="0661677D" w14:textId="77777777" w:rsidR="0033045D" w:rsidRPr="00A756F7" w:rsidRDefault="0033045D" w:rsidP="0033045D">
      <w:pPr>
        <w:pStyle w:val="NormalWeb"/>
        <w:spacing w:line="276" w:lineRule="auto"/>
        <w:rPr>
          <w:rFonts w:ascii="Nunito" w:hAnsi="Nunito"/>
          <w:bCs/>
        </w:rPr>
      </w:pPr>
      <w:r w:rsidRPr="00A756F7">
        <w:rPr>
          <w:rStyle w:val="Strong"/>
          <w:rFonts w:ascii="Nunito" w:hAnsi="Nunito"/>
          <w:sz w:val="28"/>
          <w:szCs w:val="28"/>
        </w:rPr>
        <w:t>17.2. Access to Graduate Programs</w:t>
      </w:r>
    </w:p>
    <w:p w14:paraId="66D12FD9" w14:textId="52E5E78F" w:rsidR="0033045D" w:rsidRPr="00EE1B2F" w:rsidRDefault="00EE1B2F" w:rsidP="0033045D">
      <w:pPr>
        <w:pStyle w:val="NormalWeb"/>
        <w:spacing w:line="276" w:lineRule="auto"/>
        <w:jc w:val="both"/>
        <w:rPr>
          <w:rFonts w:ascii="Nunito" w:hAnsi="Nunito"/>
          <w:bCs/>
        </w:rPr>
      </w:pPr>
      <w:bookmarkStart w:id="100" w:name="_Toc204441115"/>
      <w:bookmarkStart w:id="101" w:name="_Toc204441193"/>
      <w:bookmarkStart w:id="102" w:name="_Toc204441376"/>
      <w:bookmarkStart w:id="103" w:name="_Toc204445220"/>
      <w:r w:rsidRPr="00EE1B2F">
        <w:rPr>
          <w:rFonts w:ascii="Nunito" w:hAnsi="Nunito"/>
          <w:bCs/>
        </w:rPr>
        <w:t>Graduates of the Near East University Animal Science Undergraduate Program acquire a strong academic foundation that enables them to apply successfully to a wide range of competitive graduate programs at other universities, both domestically and internationally. The curriculum, which integrates animal breeding, nutrition, genetics, physiology, and sustainable livestock production, equips students with the theoretical knowledge and analytical skills required for postgraduate studies in fields such as animal science, livestock production, animal nutrition, genetics, veterinary-related sciences, and agricultural sciences. Although a master’s program in Animal Science is not yet offered at Near East University, the program’s alignment with international standards and its English-language instruction facilitate graduates’ admission to postgraduate programs in Türkiye, Europe, and other international destinations. This background allows graduates to further specialize, pursue research-oriented careers, and enhance their professional and academic qualifications at recognized institutions worldwide.</w:t>
      </w:r>
    </w:p>
    <w:p w14:paraId="02257E0A" w14:textId="44D247A9" w:rsidR="0033045D" w:rsidRPr="00A756F7" w:rsidRDefault="0033045D" w:rsidP="0033045D">
      <w:pPr>
        <w:pStyle w:val="NormalWeb"/>
        <w:spacing w:line="276" w:lineRule="auto"/>
        <w:rPr>
          <w:rFonts w:ascii="Nunito" w:hAnsi="Nunito"/>
          <w:i/>
          <w:iCs/>
        </w:rPr>
      </w:pPr>
      <w:r w:rsidRPr="00A756F7">
        <w:rPr>
          <w:rFonts w:ascii="Nunito" w:eastAsia="Nunito" w:hAnsi="Nunito"/>
          <w:b/>
          <w:bCs/>
          <w:sz w:val="28"/>
          <w:szCs w:val="28"/>
        </w:rPr>
        <w:t>18</w:t>
      </w:r>
      <w:r w:rsidRPr="00A756F7">
        <w:rPr>
          <w:rFonts w:ascii="Nunito" w:eastAsia="Nunito" w:hAnsi="Nunito"/>
          <w:sz w:val="28"/>
          <w:szCs w:val="28"/>
        </w:rPr>
        <w:t xml:space="preserve">. </w:t>
      </w:r>
      <w:bookmarkEnd w:id="100"/>
      <w:bookmarkEnd w:id="101"/>
      <w:bookmarkEnd w:id="102"/>
      <w:bookmarkEnd w:id="103"/>
      <w:r w:rsidRPr="00A756F7">
        <w:rPr>
          <w:rStyle w:val="Strong"/>
          <w:rFonts w:ascii="Nunito" w:hAnsi="Nunito"/>
          <w:sz w:val="28"/>
          <w:szCs w:val="28"/>
        </w:rPr>
        <w:t>ADDITIONAL INFORMATION</w:t>
      </w:r>
    </w:p>
    <w:p w14:paraId="0F8D9F21" w14:textId="77777777" w:rsidR="0024746A" w:rsidRPr="0024746A" w:rsidRDefault="0024746A" w:rsidP="0024746A">
      <w:pPr>
        <w:pStyle w:val="NormalWeb"/>
        <w:spacing w:line="276" w:lineRule="auto"/>
        <w:jc w:val="both"/>
        <w:rPr>
          <w:rFonts w:ascii="Nunito" w:hAnsi="Nunito"/>
          <w:b/>
          <w:bCs/>
          <w:iCs/>
        </w:rPr>
      </w:pPr>
      <w:proofErr w:type="gramStart"/>
      <w:r w:rsidRPr="0024746A">
        <w:rPr>
          <w:rFonts w:ascii="Nunito" w:hAnsi="Nunito"/>
          <w:b/>
          <w:bCs/>
          <w:iCs/>
        </w:rPr>
        <w:t>Difference</w:t>
      </w:r>
      <w:proofErr w:type="gramEnd"/>
      <w:r w:rsidRPr="0024746A">
        <w:rPr>
          <w:rFonts w:ascii="Nunito" w:hAnsi="Nunito"/>
          <w:b/>
          <w:bCs/>
          <w:iCs/>
        </w:rPr>
        <w:t xml:space="preserve"> from Similar Programs</w:t>
      </w:r>
    </w:p>
    <w:p w14:paraId="471E5D73" w14:textId="77777777" w:rsidR="0024746A" w:rsidRPr="0024746A" w:rsidRDefault="0024746A" w:rsidP="0024746A">
      <w:pPr>
        <w:pStyle w:val="NormalWeb"/>
        <w:spacing w:line="276" w:lineRule="auto"/>
        <w:jc w:val="both"/>
        <w:rPr>
          <w:rFonts w:ascii="Nunito" w:hAnsi="Nunito"/>
          <w:bCs/>
          <w:iCs/>
        </w:rPr>
      </w:pPr>
      <w:r w:rsidRPr="0024746A">
        <w:rPr>
          <w:rFonts w:ascii="Nunito" w:hAnsi="Nunito"/>
          <w:bCs/>
          <w:iCs/>
        </w:rPr>
        <w:t>The Near East University Animal Science Undergraduate Program distinguishes itself through its strong integration of theoretical foundations with applied livestock production practices, focusing on sustainable animal production systems suited to Mediterranean and semi-arid regions. The program is delivered in English within a multicultural academic environment and emphasizes animal breeding, nutrition, genetics, welfare, and farm management, setting it apart from more narrowly specialized or theory-oriented programs.</w:t>
      </w:r>
    </w:p>
    <w:p w14:paraId="72F3ED69" w14:textId="77777777" w:rsidR="0024746A" w:rsidRPr="0024746A" w:rsidRDefault="0024746A" w:rsidP="0024746A">
      <w:pPr>
        <w:pStyle w:val="NormalWeb"/>
        <w:spacing w:line="276" w:lineRule="auto"/>
        <w:jc w:val="both"/>
        <w:rPr>
          <w:rFonts w:ascii="Nunito" w:hAnsi="Nunito"/>
          <w:b/>
          <w:bCs/>
          <w:iCs/>
        </w:rPr>
      </w:pPr>
      <w:r w:rsidRPr="0024746A">
        <w:rPr>
          <w:rFonts w:ascii="Nunito" w:hAnsi="Nunito"/>
          <w:b/>
          <w:bCs/>
          <w:iCs/>
        </w:rPr>
        <w:t>Opportunities Offered</w:t>
      </w:r>
    </w:p>
    <w:p w14:paraId="12E7DB92" w14:textId="77777777" w:rsidR="0024746A" w:rsidRPr="0024746A" w:rsidRDefault="0024746A" w:rsidP="0024746A">
      <w:pPr>
        <w:pStyle w:val="NormalWeb"/>
        <w:spacing w:line="276" w:lineRule="auto"/>
        <w:jc w:val="both"/>
        <w:rPr>
          <w:rFonts w:ascii="Nunito" w:hAnsi="Nunito"/>
          <w:bCs/>
          <w:iCs/>
        </w:rPr>
      </w:pPr>
      <w:r w:rsidRPr="0024746A">
        <w:rPr>
          <w:rFonts w:ascii="Nunito" w:hAnsi="Nunito"/>
          <w:bCs/>
          <w:iCs/>
        </w:rPr>
        <w:t xml:space="preserve">The program provides graduates with diverse career opportunities in livestock production enterprises, poultry and dairy farms, feed and animal health industries, </w:t>
      </w:r>
      <w:r w:rsidRPr="0024746A">
        <w:rPr>
          <w:rFonts w:ascii="Nunito" w:hAnsi="Nunito"/>
          <w:bCs/>
          <w:iCs/>
        </w:rPr>
        <w:lastRenderedPageBreak/>
        <w:t>agribusiness companies, cooperatives, and public institutions. Graduates are also well positioned to pursue postgraduate studies at national and international universities, supported by the program’s alignment with international academic standards and its English-medium instruction.</w:t>
      </w:r>
    </w:p>
    <w:p w14:paraId="63DF1E6B" w14:textId="77777777" w:rsidR="0024746A" w:rsidRPr="0024746A" w:rsidRDefault="0024746A" w:rsidP="0024746A">
      <w:pPr>
        <w:pStyle w:val="NormalWeb"/>
        <w:spacing w:line="276" w:lineRule="auto"/>
        <w:jc w:val="both"/>
        <w:rPr>
          <w:rFonts w:ascii="Nunito" w:hAnsi="Nunito"/>
          <w:b/>
          <w:bCs/>
          <w:iCs/>
        </w:rPr>
      </w:pPr>
      <w:r w:rsidRPr="0024746A">
        <w:rPr>
          <w:rFonts w:ascii="Nunito" w:hAnsi="Nunito"/>
          <w:b/>
          <w:bCs/>
          <w:iCs/>
        </w:rPr>
        <w:t>Applied Training</w:t>
      </w:r>
    </w:p>
    <w:p w14:paraId="019ED96C" w14:textId="77777777" w:rsidR="0024746A" w:rsidRPr="0024746A" w:rsidRDefault="0024746A" w:rsidP="0024746A">
      <w:pPr>
        <w:pStyle w:val="NormalWeb"/>
        <w:spacing w:line="276" w:lineRule="auto"/>
        <w:jc w:val="both"/>
        <w:rPr>
          <w:rFonts w:ascii="Nunito" w:hAnsi="Nunito"/>
          <w:bCs/>
          <w:iCs/>
        </w:rPr>
      </w:pPr>
      <w:r w:rsidRPr="0024746A">
        <w:rPr>
          <w:rFonts w:ascii="Nunito" w:hAnsi="Nunito"/>
          <w:bCs/>
          <w:iCs/>
        </w:rPr>
        <w:t>Applied training is a core component of the Animal Science program. Students gain hands-on experience through laboratory practices, field studies, farm visits, and internships in animal production enterprises. Practical training in areas such as feeding, breeding, housing, herd management, and biosecurity ensures that graduates develop not only theoretical knowledge but also industry-relevant technical and problem-solving skills.</w:t>
      </w:r>
    </w:p>
    <w:p w14:paraId="4607C2F3" w14:textId="77777777" w:rsidR="0024746A" w:rsidRPr="0024746A" w:rsidRDefault="0024746A" w:rsidP="0024746A">
      <w:pPr>
        <w:pStyle w:val="NormalWeb"/>
        <w:spacing w:line="276" w:lineRule="auto"/>
        <w:jc w:val="both"/>
        <w:rPr>
          <w:rFonts w:ascii="Nunito" w:hAnsi="Nunito"/>
          <w:b/>
          <w:bCs/>
          <w:iCs/>
        </w:rPr>
      </w:pPr>
      <w:r w:rsidRPr="0024746A">
        <w:rPr>
          <w:rFonts w:ascii="Nunito" w:hAnsi="Nunito"/>
          <w:b/>
          <w:bCs/>
          <w:iCs/>
        </w:rPr>
        <w:t>Success Stories</w:t>
      </w:r>
    </w:p>
    <w:p w14:paraId="32CEBF64" w14:textId="77777777" w:rsidR="0024746A" w:rsidRPr="0024746A" w:rsidRDefault="0024746A" w:rsidP="0024746A">
      <w:pPr>
        <w:pStyle w:val="NormalWeb"/>
        <w:spacing w:line="276" w:lineRule="auto"/>
        <w:jc w:val="both"/>
        <w:rPr>
          <w:rFonts w:ascii="Nunito" w:hAnsi="Nunito"/>
          <w:bCs/>
          <w:iCs/>
        </w:rPr>
      </w:pPr>
      <w:r w:rsidRPr="0024746A">
        <w:rPr>
          <w:rFonts w:ascii="Nunito" w:hAnsi="Nunito"/>
          <w:bCs/>
          <w:iCs/>
        </w:rPr>
        <w:t>Graduates of the program have successfully pursued careers in livestock enterprises, feed and breeding companies, agricultural consulting, and public agricultural institutions, while others have continued their education at postgraduate level in Türkiye and abroad. These outcomes reflect the program’s effectiveness in preparing adaptable and competent professionals for the animal production sector.</w:t>
      </w:r>
    </w:p>
    <w:p w14:paraId="40913FD6" w14:textId="77777777" w:rsidR="0024746A" w:rsidRPr="0024746A" w:rsidRDefault="0024746A" w:rsidP="0024746A">
      <w:pPr>
        <w:pStyle w:val="NormalWeb"/>
        <w:spacing w:line="276" w:lineRule="auto"/>
        <w:jc w:val="both"/>
        <w:rPr>
          <w:rFonts w:ascii="Nunito" w:hAnsi="Nunito"/>
          <w:b/>
          <w:bCs/>
          <w:iCs/>
        </w:rPr>
      </w:pPr>
      <w:r w:rsidRPr="0024746A">
        <w:rPr>
          <w:rFonts w:ascii="Nunito" w:hAnsi="Nunito"/>
          <w:b/>
          <w:bCs/>
          <w:iCs/>
        </w:rPr>
        <w:t>Additional Activities</w:t>
      </w:r>
    </w:p>
    <w:p w14:paraId="1F4ACCC9" w14:textId="77777777" w:rsidR="0024746A" w:rsidRPr="0024746A" w:rsidRDefault="0024746A" w:rsidP="0024746A">
      <w:pPr>
        <w:pStyle w:val="NormalWeb"/>
        <w:spacing w:line="276" w:lineRule="auto"/>
        <w:jc w:val="both"/>
        <w:rPr>
          <w:rFonts w:ascii="Nunito" w:hAnsi="Nunito"/>
          <w:bCs/>
          <w:iCs/>
        </w:rPr>
      </w:pPr>
      <w:r w:rsidRPr="0024746A">
        <w:rPr>
          <w:rFonts w:ascii="Nunito" w:hAnsi="Nunito"/>
          <w:bCs/>
          <w:iCs/>
        </w:rPr>
        <w:t>In addition to formal coursework, students enhance their learning through technical field trips, seminars, workshops, and participation in student clubs related to agriculture and animal production. These activities promote professional development, sectoral awareness, and engagement with current challenges in animal science and sustainable livestock systems.</w:t>
      </w:r>
    </w:p>
    <w:p w14:paraId="7F8B953F" w14:textId="77777777" w:rsidR="0033045D" w:rsidRPr="00C5023C" w:rsidRDefault="0033045D" w:rsidP="0033045D">
      <w:pPr>
        <w:pStyle w:val="NormalWeb"/>
        <w:spacing w:line="276" w:lineRule="auto"/>
        <w:jc w:val="both"/>
        <w:rPr>
          <w:rFonts w:ascii="Nunito" w:hAnsi="Nunito"/>
        </w:rPr>
      </w:pPr>
    </w:p>
    <w:sectPr w:rsidR="0033045D" w:rsidRPr="00C5023C" w:rsidSect="00986B48">
      <w:headerReference w:type="even" r:id="rId27"/>
      <w:footerReference w:type="even" r:id="rId28"/>
      <w:footerReference w:type="default" r:id="rId29"/>
      <w:headerReference w:type="first" r:id="rId30"/>
      <w:footerReference w:type="first" r:id="rId3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9550" w14:textId="77777777" w:rsidR="006364F9" w:rsidRDefault="006364F9">
      <w:pPr>
        <w:spacing w:after="0" w:line="240" w:lineRule="auto"/>
      </w:pPr>
      <w:r>
        <w:separator/>
      </w:r>
    </w:p>
  </w:endnote>
  <w:endnote w:type="continuationSeparator" w:id="0">
    <w:p w14:paraId="2F3CBDCA" w14:textId="77777777" w:rsidR="006364F9" w:rsidRDefault="00636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Nunito">
    <w:charset w:val="A2"/>
    <w:family w:val="auto"/>
    <w:pitch w:val="variable"/>
    <w:sig w:usb0="A00002FF" w:usb1="5000204B" w:usb2="00000000" w:usb3="00000000" w:csb0="00000197"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E" w14:textId="77777777" w:rsidR="0066288F" w:rsidRDefault="0066288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F" w14:textId="70BF8580" w:rsidR="0066288F" w:rsidRDefault="0066288F">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36E64">
      <w:rPr>
        <w:noProof/>
        <w:color w:val="000000"/>
      </w:rPr>
      <w:t>65</w:t>
    </w:r>
    <w:r>
      <w:rPr>
        <w:color w:val="000000"/>
      </w:rPr>
      <w:fldChar w:fldCharType="end"/>
    </w:r>
  </w:p>
  <w:p w14:paraId="00000100" w14:textId="77777777" w:rsidR="0066288F" w:rsidRDefault="0066288F">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1" w14:textId="77777777" w:rsidR="0066288F" w:rsidRDefault="0066288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1726" w14:textId="77777777" w:rsidR="006364F9" w:rsidRDefault="006364F9">
      <w:pPr>
        <w:spacing w:after="0" w:line="240" w:lineRule="auto"/>
      </w:pPr>
      <w:r>
        <w:separator/>
      </w:r>
    </w:p>
  </w:footnote>
  <w:footnote w:type="continuationSeparator" w:id="0">
    <w:p w14:paraId="689E983F" w14:textId="77777777" w:rsidR="006364F9" w:rsidRDefault="00636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B" w14:textId="77777777" w:rsidR="0066288F" w:rsidRDefault="0066288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D" w14:textId="77777777" w:rsidR="0066288F" w:rsidRDefault="0066288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F02AC9A"/>
    <w:lvl w:ilvl="0">
      <w:start w:val="1"/>
      <w:numFmt w:val="decimal"/>
      <w:pStyle w:val="ListNumber"/>
      <w:lvlText w:val="%1."/>
      <w:lvlJc w:val="left"/>
      <w:pPr>
        <w:tabs>
          <w:tab w:val="num" w:pos="360"/>
        </w:tabs>
        <w:ind w:left="360" w:hanging="360"/>
      </w:pPr>
    </w:lvl>
  </w:abstractNum>
  <w:abstractNum w:abstractNumId="1" w15:restartNumberingAfterBreak="0">
    <w:nsid w:val="03E05E16"/>
    <w:multiLevelType w:val="multilevel"/>
    <w:tmpl w:val="7B0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97421"/>
    <w:multiLevelType w:val="multilevel"/>
    <w:tmpl w:val="B16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F0FC2"/>
    <w:multiLevelType w:val="multilevel"/>
    <w:tmpl w:val="4D3E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347DC"/>
    <w:multiLevelType w:val="multilevel"/>
    <w:tmpl w:val="10EE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11BB5"/>
    <w:multiLevelType w:val="multilevel"/>
    <w:tmpl w:val="3C6A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20D17"/>
    <w:multiLevelType w:val="multilevel"/>
    <w:tmpl w:val="A9A48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C0F0F"/>
    <w:multiLevelType w:val="multilevel"/>
    <w:tmpl w:val="EB56E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3E312B"/>
    <w:multiLevelType w:val="multilevel"/>
    <w:tmpl w:val="E958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C4586"/>
    <w:multiLevelType w:val="multilevel"/>
    <w:tmpl w:val="E70E9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A0634D"/>
    <w:multiLevelType w:val="multilevel"/>
    <w:tmpl w:val="8542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575845"/>
    <w:multiLevelType w:val="multilevel"/>
    <w:tmpl w:val="404ADE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160D145E"/>
    <w:multiLevelType w:val="multilevel"/>
    <w:tmpl w:val="1AD4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11C9F"/>
    <w:multiLevelType w:val="multilevel"/>
    <w:tmpl w:val="8FF4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AA1349"/>
    <w:multiLevelType w:val="multilevel"/>
    <w:tmpl w:val="25E2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18171B"/>
    <w:multiLevelType w:val="multilevel"/>
    <w:tmpl w:val="5948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9C7453"/>
    <w:multiLevelType w:val="multilevel"/>
    <w:tmpl w:val="B8F2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D62512"/>
    <w:multiLevelType w:val="multilevel"/>
    <w:tmpl w:val="AD12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564D8B"/>
    <w:multiLevelType w:val="multilevel"/>
    <w:tmpl w:val="12EA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7D5FE0"/>
    <w:multiLevelType w:val="multilevel"/>
    <w:tmpl w:val="9A66B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6B6D8A"/>
    <w:multiLevelType w:val="multilevel"/>
    <w:tmpl w:val="14CAF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073AC"/>
    <w:multiLevelType w:val="multilevel"/>
    <w:tmpl w:val="BD60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864677"/>
    <w:multiLevelType w:val="multilevel"/>
    <w:tmpl w:val="2A5C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6B3F9D"/>
    <w:multiLevelType w:val="hybridMultilevel"/>
    <w:tmpl w:val="F2A2F72A"/>
    <w:lvl w:ilvl="0" w:tplc="95EAC9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B72CFC"/>
    <w:multiLevelType w:val="multilevel"/>
    <w:tmpl w:val="EF92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C82E88"/>
    <w:multiLevelType w:val="multilevel"/>
    <w:tmpl w:val="884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08162A"/>
    <w:multiLevelType w:val="multilevel"/>
    <w:tmpl w:val="E6FC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6A1696"/>
    <w:multiLevelType w:val="multilevel"/>
    <w:tmpl w:val="6FA6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EC42B5"/>
    <w:multiLevelType w:val="multilevel"/>
    <w:tmpl w:val="D1BA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371FDE"/>
    <w:multiLevelType w:val="multilevel"/>
    <w:tmpl w:val="66E0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4F1A9B"/>
    <w:multiLevelType w:val="multilevel"/>
    <w:tmpl w:val="CD6C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0D7643"/>
    <w:multiLevelType w:val="multilevel"/>
    <w:tmpl w:val="8084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D0797E"/>
    <w:multiLevelType w:val="multilevel"/>
    <w:tmpl w:val="6FB4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F26C7F"/>
    <w:multiLevelType w:val="multilevel"/>
    <w:tmpl w:val="4AC2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506D26"/>
    <w:multiLevelType w:val="multilevel"/>
    <w:tmpl w:val="5260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5104FF"/>
    <w:multiLevelType w:val="multilevel"/>
    <w:tmpl w:val="B62C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BE338D"/>
    <w:multiLevelType w:val="multilevel"/>
    <w:tmpl w:val="E778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1D6851"/>
    <w:multiLevelType w:val="multilevel"/>
    <w:tmpl w:val="74BC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8948C8"/>
    <w:multiLevelType w:val="multilevel"/>
    <w:tmpl w:val="D2DC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B252B6"/>
    <w:multiLevelType w:val="multilevel"/>
    <w:tmpl w:val="A506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AF78C7"/>
    <w:multiLevelType w:val="multilevel"/>
    <w:tmpl w:val="7CD0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F855B7"/>
    <w:multiLevelType w:val="multilevel"/>
    <w:tmpl w:val="37C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8E4C6D"/>
    <w:multiLevelType w:val="multilevel"/>
    <w:tmpl w:val="735C0344"/>
    <w:lvl w:ilvl="0">
      <w:start w:val="1"/>
      <w:numFmt w:val="bullet"/>
      <w:lvlText w:val="●"/>
      <w:lvlJc w:val="left"/>
      <w:pPr>
        <w:ind w:left="1102" w:hanging="360"/>
      </w:pPr>
      <w:rPr>
        <w:rFonts w:ascii="Noto Sans Symbols" w:eastAsia="Noto Sans Symbols" w:hAnsi="Noto Sans Symbols" w:cs="Noto Sans Symbols"/>
      </w:rPr>
    </w:lvl>
    <w:lvl w:ilvl="1">
      <w:numFmt w:val="bullet"/>
      <w:lvlText w:val="·"/>
      <w:lvlJc w:val="left"/>
      <w:pPr>
        <w:ind w:left="1822" w:hanging="360"/>
      </w:pPr>
      <w:rPr>
        <w:rFonts w:ascii="Times New Roman" w:eastAsia="Times New Roman" w:hAnsi="Times New Roman" w:cs="Times New Roman"/>
        <w:color w:val="000000"/>
      </w:rPr>
    </w:lvl>
    <w:lvl w:ilvl="2">
      <w:start w:val="1"/>
      <w:numFmt w:val="bullet"/>
      <w:lvlText w:val="▪"/>
      <w:lvlJc w:val="left"/>
      <w:pPr>
        <w:ind w:left="2542" w:hanging="360"/>
      </w:pPr>
      <w:rPr>
        <w:rFonts w:ascii="Noto Sans Symbols" w:eastAsia="Noto Sans Symbols" w:hAnsi="Noto Sans Symbols" w:cs="Noto Sans Symbols"/>
      </w:rPr>
    </w:lvl>
    <w:lvl w:ilvl="3">
      <w:start w:val="1"/>
      <w:numFmt w:val="bullet"/>
      <w:lvlText w:val="●"/>
      <w:lvlJc w:val="left"/>
      <w:pPr>
        <w:ind w:left="3262" w:hanging="360"/>
      </w:pPr>
      <w:rPr>
        <w:rFonts w:ascii="Noto Sans Symbols" w:eastAsia="Noto Sans Symbols" w:hAnsi="Noto Sans Symbols" w:cs="Noto Sans Symbols"/>
      </w:rPr>
    </w:lvl>
    <w:lvl w:ilvl="4">
      <w:start w:val="1"/>
      <w:numFmt w:val="bullet"/>
      <w:lvlText w:val="o"/>
      <w:lvlJc w:val="left"/>
      <w:pPr>
        <w:ind w:left="3982" w:hanging="360"/>
      </w:pPr>
      <w:rPr>
        <w:rFonts w:ascii="Courier New" w:eastAsia="Courier New" w:hAnsi="Courier New" w:cs="Courier New"/>
      </w:rPr>
    </w:lvl>
    <w:lvl w:ilvl="5">
      <w:start w:val="1"/>
      <w:numFmt w:val="bullet"/>
      <w:lvlText w:val="▪"/>
      <w:lvlJc w:val="left"/>
      <w:pPr>
        <w:ind w:left="4702" w:hanging="360"/>
      </w:pPr>
      <w:rPr>
        <w:rFonts w:ascii="Noto Sans Symbols" w:eastAsia="Noto Sans Symbols" w:hAnsi="Noto Sans Symbols" w:cs="Noto Sans Symbols"/>
      </w:rPr>
    </w:lvl>
    <w:lvl w:ilvl="6">
      <w:start w:val="1"/>
      <w:numFmt w:val="bullet"/>
      <w:lvlText w:val="●"/>
      <w:lvlJc w:val="left"/>
      <w:pPr>
        <w:ind w:left="5422" w:hanging="360"/>
      </w:pPr>
      <w:rPr>
        <w:rFonts w:ascii="Noto Sans Symbols" w:eastAsia="Noto Sans Symbols" w:hAnsi="Noto Sans Symbols" w:cs="Noto Sans Symbols"/>
      </w:rPr>
    </w:lvl>
    <w:lvl w:ilvl="7">
      <w:start w:val="1"/>
      <w:numFmt w:val="bullet"/>
      <w:lvlText w:val="o"/>
      <w:lvlJc w:val="left"/>
      <w:pPr>
        <w:ind w:left="6142" w:hanging="360"/>
      </w:pPr>
      <w:rPr>
        <w:rFonts w:ascii="Courier New" w:eastAsia="Courier New" w:hAnsi="Courier New" w:cs="Courier New"/>
      </w:rPr>
    </w:lvl>
    <w:lvl w:ilvl="8">
      <w:start w:val="1"/>
      <w:numFmt w:val="bullet"/>
      <w:lvlText w:val="▪"/>
      <w:lvlJc w:val="left"/>
      <w:pPr>
        <w:ind w:left="6862" w:hanging="360"/>
      </w:pPr>
      <w:rPr>
        <w:rFonts w:ascii="Noto Sans Symbols" w:eastAsia="Noto Sans Symbols" w:hAnsi="Noto Sans Symbols" w:cs="Noto Sans Symbols"/>
      </w:rPr>
    </w:lvl>
  </w:abstractNum>
  <w:abstractNum w:abstractNumId="43" w15:restartNumberingAfterBreak="0">
    <w:nsid w:val="48C607D6"/>
    <w:multiLevelType w:val="multilevel"/>
    <w:tmpl w:val="8B88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174043"/>
    <w:multiLevelType w:val="multilevel"/>
    <w:tmpl w:val="30CE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F7270F"/>
    <w:multiLevelType w:val="hybridMultilevel"/>
    <w:tmpl w:val="62F02548"/>
    <w:lvl w:ilvl="0" w:tplc="5C022D1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00D56A6"/>
    <w:multiLevelType w:val="multilevel"/>
    <w:tmpl w:val="F15E6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261123"/>
    <w:multiLevelType w:val="multilevel"/>
    <w:tmpl w:val="3FA4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C719C3"/>
    <w:multiLevelType w:val="multilevel"/>
    <w:tmpl w:val="EF927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22809BC"/>
    <w:multiLevelType w:val="multilevel"/>
    <w:tmpl w:val="55E8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2D4252"/>
    <w:multiLevelType w:val="multilevel"/>
    <w:tmpl w:val="263E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745953"/>
    <w:multiLevelType w:val="multilevel"/>
    <w:tmpl w:val="3F36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8C230F"/>
    <w:multiLevelType w:val="multilevel"/>
    <w:tmpl w:val="7572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042B38"/>
    <w:multiLevelType w:val="multilevel"/>
    <w:tmpl w:val="638C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2202A7"/>
    <w:multiLevelType w:val="multilevel"/>
    <w:tmpl w:val="FAEC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7C70F0"/>
    <w:multiLevelType w:val="multilevel"/>
    <w:tmpl w:val="0636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641205"/>
    <w:multiLevelType w:val="multilevel"/>
    <w:tmpl w:val="1474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9677A1"/>
    <w:multiLevelType w:val="multilevel"/>
    <w:tmpl w:val="6048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1F3FEF"/>
    <w:multiLevelType w:val="multilevel"/>
    <w:tmpl w:val="D1D0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8B5033"/>
    <w:multiLevelType w:val="multilevel"/>
    <w:tmpl w:val="081A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3B2B74"/>
    <w:multiLevelType w:val="multilevel"/>
    <w:tmpl w:val="74A2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881818"/>
    <w:multiLevelType w:val="multilevel"/>
    <w:tmpl w:val="031A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DA7DC0"/>
    <w:multiLevelType w:val="multilevel"/>
    <w:tmpl w:val="0B52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444924"/>
    <w:multiLevelType w:val="multilevel"/>
    <w:tmpl w:val="610C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B07514"/>
    <w:multiLevelType w:val="multilevel"/>
    <w:tmpl w:val="8F1A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C17B3F"/>
    <w:multiLevelType w:val="multilevel"/>
    <w:tmpl w:val="FA28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5D1A04"/>
    <w:multiLevelType w:val="multilevel"/>
    <w:tmpl w:val="9180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D51BAD"/>
    <w:multiLevelType w:val="multilevel"/>
    <w:tmpl w:val="EA0E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DB06C8"/>
    <w:multiLevelType w:val="multilevel"/>
    <w:tmpl w:val="3B6272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BC7485"/>
    <w:multiLevelType w:val="multilevel"/>
    <w:tmpl w:val="CC6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341AB1"/>
    <w:multiLevelType w:val="multilevel"/>
    <w:tmpl w:val="3E4A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E8F3140"/>
    <w:multiLevelType w:val="multilevel"/>
    <w:tmpl w:val="4C3A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962ECA"/>
    <w:multiLevelType w:val="multilevel"/>
    <w:tmpl w:val="6CEC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321050"/>
    <w:multiLevelType w:val="multilevel"/>
    <w:tmpl w:val="1DA6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0DA2C76"/>
    <w:multiLevelType w:val="multilevel"/>
    <w:tmpl w:val="BD4A3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2E630C5"/>
    <w:multiLevelType w:val="multilevel"/>
    <w:tmpl w:val="4C68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30441A2"/>
    <w:multiLevelType w:val="multilevel"/>
    <w:tmpl w:val="3DA2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327601C"/>
    <w:multiLevelType w:val="multilevel"/>
    <w:tmpl w:val="9F0655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4443DD"/>
    <w:multiLevelType w:val="multilevel"/>
    <w:tmpl w:val="4B34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49F3709"/>
    <w:multiLevelType w:val="multilevel"/>
    <w:tmpl w:val="4816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7214CF"/>
    <w:multiLevelType w:val="multilevel"/>
    <w:tmpl w:val="E43C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86E6829"/>
    <w:multiLevelType w:val="multilevel"/>
    <w:tmpl w:val="6244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B604F1"/>
    <w:multiLevelType w:val="multilevel"/>
    <w:tmpl w:val="6E88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904A19"/>
    <w:multiLevelType w:val="multilevel"/>
    <w:tmpl w:val="E78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E3275D"/>
    <w:multiLevelType w:val="multilevel"/>
    <w:tmpl w:val="1B88869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D877D1D"/>
    <w:multiLevelType w:val="multilevel"/>
    <w:tmpl w:val="1EEC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DE46B05"/>
    <w:multiLevelType w:val="multilevel"/>
    <w:tmpl w:val="E0F0F0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3013697">
    <w:abstractNumId w:val="86"/>
  </w:num>
  <w:num w:numId="2" w16cid:durableId="424805230">
    <w:abstractNumId w:val="11"/>
  </w:num>
  <w:num w:numId="3" w16cid:durableId="792554339">
    <w:abstractNumId w:val="42"/>
  </w:num>
  <w:num w:numId="4" w16cid:durableId="681082410">
    <w:abstractNumId w:val="8"/>
  </w:num>
  <w:num w:numId="5" w16cid:durableId="672562800">
    <w:abstractNumId w:val="9"/>
  </w:num>
  <w:num w:numId="6" w16cid:durableId="778378300">
    <w:abstractNumId w:val="69"/>
  </w:num>
  <w:num w:numId="7" w16cid:durableId="1301349525">
    <w:abstractNumId w:val="67"/>
  </w:num>
  <w:num w:numId="8" w16cid:durableId="2002005124">
    <w:abstractNumId w:val="13"/>
  </w:num>
  <w:num w:numId="9" w16cid:durableId="111171006">
    <w:abstractNumId w:val="27"/>
  </w:num>
  <w:num w:numId="10" w16cid:durableId="1915237182">
    <w:abstractNumId w:val="10"/>
  </w:num>
  <w:num w:numId="11" w16cid:durableId="1831604494">
    <w:abstractNumId w:val="26"/>
  </w:num>
  <w:num w:numId="12" w16cid:durableId="2049186302">
    <w:abstractNumId w:val="83"/>
  </w:num>
  <w:num w:numId="13" w16cid:durableId="1778987477">
    <w:abstractNumId w:val="41"/>
  </w:num>
  <w:num w:numId="14" w16cid:durableId="1913849318">
    <w:abstractNumId w:val="56"/>
  </w:num>
  <w:num w:numId="15" w16cid:durableId="1950233636">
    <w:abstractNumId w:val="33"/>
  </w:num>
  <w:num w:numId="16" w16cid:durableId="1436747173">
    <w:abstractNumId w:val="2"/>
  </w:num>
  <w:num w:numId="17" w16cid:durableId="1673605805">
    <w:abstractNumId w:val="39"/>
  </w:num>
  <w:num w:numId="18" w16cid:durableId="269896239">
    <w:abstractNumId w:val="38"/>
  </w:num>
  <w:num w:numId="19" w16cid:durableId="1700158290">
    <w:abstractNumId w:val="53"/>
  </w:num>
  <w:num w:numId="20" w16cid:durableId="1191070513">
    <w:abstractNumId w:val="76"/>
  </w:num>
  <w:num w:numId="21" w16cid:durableId="757597421">
    <w:abstractNumId w:val="40"/>
  </w:num>
  <w:num w:numId="22" w16cid:durableId="850993724">
    <w:abstractNumId w:val="37"/>
  </w:num>
  <w:num w:numId="23" w16cid:durableId="1728917974">
    <w:abstractNumId w:val="72"/>
  </w:num>
  <w:num w:numId="24" w16cid:durableId="1953127793">
    <w:abstractNumId w:val="49"/>
  </w:num>
  <w:num w:numId="25" w16cid:durableId="1206137897">
    <w:abstractNumId w:val="54"/>
  </w:num>
  <w:num w:numId="26" w16cid:durableId="1551650850">
    <w:abstractNumId w:val="12"/>
  </w:num>
  <w:num w:numId="27" w16cid:durableId="1466462381">
    <w:abstractNumId w:val="58"/>
  </w:num>
  <w:num w:numId="28" w16cid:durableId="1160654509">
    <w:abstractNumId w:val="35"/>
  </w:num>
  <w:num w:numId="29" w16cid:durableId="2026245614">
    <w:abstractNumId w:val="19"/>
  </w:num>
  <w:num w:numId="30" w16cid:durableId="1932006236">
    <w:abstractNumId w:val="46"/>
  </w:num>
  <w:num w:numId="31" w16cid:durableId="1961569658">
    <w:abstractNumId w:val="6"/>
  </w:num>
  <w:num w:numId="32" w16cid:durableId="2006784917">
    <w:abstractNumId w:val="50"/>
  </w:num>
  <w:num w:numId="33" w16cid:durableId="1445734773">
    <w:abstractNumId w:val="74"/>
  </w:num>
  <w:num w:numId="34" w16cid:durableId="1873377268">
    <w:abstractNumId w:val="20"/>
  </w:num>
  <w:num w:numId="35" w16cid:durableId="336688404">
    <w:abstractNumId w:val="61"/>
  </w:num>
  <w:num w:numId="36" w16cid:durableId="1640840118">
    <w:abstractNumId w:val="32"/>
  </w:num>
  <w:num w:numId="37" w16cid:durableId="53745528">
    <w:abstractNumId w:val="66"/>
  </w:num>
  <w:num w:numId="38" w16cid:durableId="140656692">
    <w:abstractNumId w:val="77"/>
  </w:num>
  <w:num w:numId="39" w16cid:durableId="2098358615">
    <w:abstractNumId w:val="64"/>
  </w:num>
  <w:num w:numId="40" w16cid:durableId="1103262467">
    <w:abstractNumId w:val="59"/>
  </w:num>
  <w:num w:numId="41" w16cid:durableId="664435488">
    <w:abstractNumId w:val="73"/>
  </w:num>
  <w:num w:numId="42" w16cid:durableId="932512375">
    <w:abstractNumId w:val="17"/>
  </w:num>
  <w:num w:numId="43" w16cid:durableId="147869635">
    <w:abstractNumId w:val="3"/>
  </w:num>
  <w:num w:numId="44" w16cid:durableId="886526439">
    <w:abstractNumId w:val="34"/>
  </w:num>
  <w:num w:numId="45" w16cid:durableId="774442749">
    <w:abstractNumId w:val="68"/>
  </w:num>
  <w:num w:numId="46" w16cid:durableId="2031880162">
    <w:abstractNumId w:val="62"/>
  </w:num>
  <w:num w:numId="47" w16cid:durableId="358438169">
    <w:abstractNumId w:val="84"/>
  </w:num>
  <w:num w:numId="48" w16cid:durableId="567152036">
    <w:abstractNumId w:val="48"/>
  </w:num>
  <w:num w:numId="49" w16cid:durableId="642739348">
    <w:abstractNumId w:val="44"/>
  </w:num>
  <w:num w:numId="50" w16cid:durableId="116727872">
    <w:abstractNumId w:val="70"/>
  </w:num>
  <w:num w:numId="51" w16cid:durableId="1661696597">
    <w:abstractNumId w:val="57"/>
  </w:num>
  <w:num w:numId="52" w16cid:durableId="1507819064">
    <w:abstractNumId w:val="85"/>
  </w:num>
  <w:num w:numId="53" w16cid:durableId="939991630">
    <w:abstractNumId w:val="14"/>
  </w:num>
  <w:num w:numId="54" w16cid:durableId="808673765">
    <w:abstractNumId w:val="82"/>
  </w:num>
  <w:num w:numId="55" w16cid:durableId="1972049327">
    <w:abstractNumId w:val="29"/>
  </w:num>
  <w:num w:numId="56" w16cid:durableId="1400983987">
    <w:abstractNumId w:val="43"/>
  </w:num>
  <w:num w:numId="57" w16cid:durableId="1520969249">
    <w:abstractNumId w:val="80"/>
  </w:num>
  <w:num w:numId="58" w16cid:durableId="1739284546">
    <w:abstractNumId w:val="60"/>
  </w:num>
  <w:num w:numId="59" w16cid:durableId="908274928">
    <w:abstractNumId w:val="55"/>
  </w:num>
  <w:num w:numId="60" w16cid:durableId="1309018558">
    <w:abstractNumId w:val="79"/>
  </w:num>
  <w:num w:numId="61" w16cid:durableId="1221600169">
    <w:abstractNumId w:val="1"/>
  </w:num>
  <w:num w:numId="62" w16cid:durableId="507789101">
    <w:abstractNumId w:val="31"/>
  </w:num>
  <w:num w:numId="63" w16cid:durableId="860123097">
    <w:abstractNumId w:val="30"/>
  </w:num>
  <w:num w:numId="64" w16cid:durableId="584268917">
    <w:abstractNumId w:val="36"/>
  </w:num>
  <w:num w:numId="65" w16cid:durableId="11541415">
    <w:abstractNumId w:val="16"/>
  </w:num>
  <w:num w:numId="66" w16cid:durableId="1058627009">
    <w:abstractNumId w:val="65"/>
  </w:num>
  <w:num w:numId="67" w16cid:durableId="835724517">
    <w:abstractNumId w:val="81"/>
  </w:num>
  <w:num w:numId="68" w16cid:durableId="1304969978">
    <w:abstractNumId w:val="5"/>
  </w:num>
  <w:num w:numId="69" w16cid:durableId="1479491102">
    <w:abstractNumId w:val="71"/>
  </w:num>
  <w:num w:numId="70" w16cid:durableId="1154108925">
    <w:abstractNumId w:val="47"/>
  </w:num>
  <w:num w:numId="71" w16cid:durableId="1623221234">
    <w:abstractNumId w:val="21"/>
  </w:num>
  <w:num w:numId="72" w16cid:durableId="1202984095">
    <w:abstractNumId w:val="75"/>
  </w:num>
  <w:num w:numId="73" w16cid:durableId="1966623171">
    <w:abstractNumId w:val="15"/>
  </w:num>
  <w:num w:numId="74" w16cid:durableId="460348818">
    <w:abstractNumId w:val="24"/>
  </w:num>
  <w:num w:numId="75" w16cid:durableId="1565948867">
    <w:abstractNumId w:val="63"/>
  </w:num>
  <w:num w:numId="76" w16cid:durableId="172300235">
    <w:abstractNumId w:val="7"/>
  </w:num>
  <w:num w:numId="77" w16cid:durableId="255287795">
    <w:abstractNumId w:val="0"/>
    <w:lvlOverride w:ilvl="0">
      <w:startOverride w:val="1"/>
    </w:lvlOverride>
  </w:num>
  <w:num w:numId="78" w16cid:durableId="1119421784">
    <w:abstractNumId w:val="52"/>
  </w:num>
  <w:num w:numId="79" w16cid:durableId="1479416120">
    <w:abstractNumId w:val="51"/>
  </w:num>
  <w:num w:numId="80" w16cid:durableId="2001276258">
    <w:abstractNumId w:val="28"/>
  </w:num>
  <w:num w:numId="81" w16cid:durableId="680011081">
    <w:abstractNumId w:val="4"/>
  </w:num>
  <w:num w:numId="82" w16cid:durableId="660038483">
    <w:abstractNumId w:val="18"/>
  </w:num>
  <w:num w:numId="83" w16cid:durableId="1395813173">
    <w:abstractNumId w:val="25"/>
  </w:num>
  <w:num w:numId="84" w16cid:durableId="1465778848">
    <w:abstractNumId w:val="22"/>
  </w:num>
  <w:num w:numId="85" w16cid:durableId="2000378068">
    <w:abstractNumId w:val="45"/>
  </w:num>
  <w:num w:numId="86" w16cid:durableId="1822113683">
    <w:abstractNumId w:val="23"/>
  </w:num>
  <w:num w:numId="87" w16cid:durableId="1189417590">
    <w:abstractNumId w:val="7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BD"/>
    <w:rsid w:val="0000728C"/>
    <w:rsid w:val="000263C1"/>
    <w:rsid w:val="000338E8"/>
    <w:rsid w:val="00037D48"/>
    <w:rsid w:val="000547D0"/>
    <w:rsid w:val="0005651E"/>
    <w:rsid w:val="00056914"/>
    <w:rsid w:val="00060592"/>
    <w:rsid w:val="00072502"/>
    <w:rsid w:val="000808B8"/>
    <w:rsid w:val="00081A3E"/>
    <w:rsid w:val="00085421"/>
    <w:rsid w:val="000971BB"/>
    <w:rsid w:val="000A0203"/>
    <w:rsid w:val="000A09FC"/>
    <w:rsid w:val="000B32ED"/>
    <w:rsid w:val="000C1170"/>
    <w:rsid w:val="000C229E"/>
    <w:rsid w:val="000C52F1"/>
    <w:rsid w:val="000D266B"/>
    <w:rsid w:val="000D33E0"/>
    <w:rsid w:val="000D7A11"/>
    <w:rsid w:val="000E1402"/>
    <w:rsid w:val="000E6AE4"/>
    <w:rsid w:val="00112965"/>
    <w:rsid w:val="001157F9"/>
    <w:rsid w:val="001241F5"/>
    <w:rsid w:val="001273BF"/>
    <w:rsid w:val="001349E6"/>
    <w:rsid w:val="0014055B"/>
    <w:rsid w:val="00146771"/>
    <w:rsid w:val="00146D4B"/>
    <w:rsid w:val="00166C0A"/>
    <w:rsid w:val="00170F30"/>
    <w:rsid w:val="00171A57"/>
    <w:rsid w:val="001779AE"/>
    <w:rsid w:val="001920F0"/>
    <w:rsid w:val="0019397C"/>
    <w:rsid w:val="00196246"/>
    <w:rsid w:val="001A2FFD"/>
    <w:rsid w:val="001B2169"/>
    <w:rsid w:val="001B3BDB"/>
    <w:rsid w:val="001B6F76"/>
    <w:rsid w:val="001E38A3"/>
    <w:rsid w:val="001F17D4"/>
    <w:rsid w:val="002158FC"/>
    <w:rsid w:val="00216CDD"/>
    <w:rsid w:val="00220667"/>
    <w:rsid w:val="00225345"/>
    <w:rsid w:val="00232530"/>
    <w:rsid w:val="00236CD6"/>
    <w:rsid w:val="002402BF"/>
    <w:rsid w:val="0024409C"/>
    <w:rsid w:val="0024746A"/>
    <w:rsid w:val="00252ABA"/>
    <w:rsid w:val="00256C3B"/>
    <w:rsid w:val="00257D35"/>
    <w:rsid w:val="00262AF9"/>
    <w:rsid w:val="00262DCB"/>
    <w:rsid w:val="0028481E"/>
    <w:rsid w:val="002920B6"/>
    <w:rsid w:val="00295A6B"/>
    <w:rsid w:val="002A00DE"/>
    <w:rsid w:val="002A1EE5"/>
    <w:rsid w:val="002A70F4"/>
    <w:rsid w:val="002B2343"/>
    <w:rsid w:val="002C05C3"/>
    <w:rsid w:val="002C0961"/>
    <w:rsid w:val="002C1FC4"/>
    <w:rsid w:val="002C4710"/>
    <w:rsid w:val="002C51D9"/>
    <w:rsid w:val="002C5865"/>
    <w:rsid w:val="002E4922"/>
    <w:rsid w:val="002F0655"/>
    <w:rsid w:val="002F6CCA"/>
    <w:rsid w:val="002F7756"/>
    <w:rsid w:val="0030025A"/>
    <w:rsid w:val="00303FA9"/>
    <w:rsid w:val="00304134"/>
    <w:rsid w:val="00304565"/>
    <w:rsid w:val="0031710B"/>
    <w:rsid w:val="003240FA"/>
    <w:rsid w:val="00324FA2"/>
    <w:rsid w:val="00327215"/>
    <w:rsid w:val="0033045D"/>
    <w:rsid w:val="003527B2"/>
    <w:rsid w:val="00355182"/>
    <w:rsid w:val="00355606"/>
    <w:rsid w:val="00356709"/>
    <w:rsid w:val="003569E8"/>
    <w:rsid w:val="00381B75"/>
    <w:rsid w:val="00395EA9"/>
    <w:rsid w:val="003A0C2D"/>
    <w:rsid w:val="003A17AA"/>
    <w:rsid w:val="003A2C93"/>
    <w:rsid w:val="003B5C6E"/>
    <w:rsid w:val="003B65C1"/>
    <w:rsid w:val="003C066E"/>
    <w:rsid w:val="003C12AD"/>
    <w:rsid w:val="003C484C"/>
    <w:rsid w:val="003C7A43"/>
    <w:rsid w:val="003D3381"/>
    <w:rsid w:val="003E136A"/>
    <w:rsid w:val="003F647D"/>
    <w:rsid w:val="003F655E"/>
    <w:rsid w:val="0040160B"/>
    <w:rsid w:val="00401AB5"/>
    <w:rsid w:val="00406D7D"/>
    <w:rsid w:val="00411DCC"/>
    <w:rsid w:val="00412BA8"/>
    <w:rsid w:val="00416842"/>
    <w:rsid w:val="004202B8"/>
    <w:rsid w:val="00433F2F"/>
    <w:rsid w:val="00436E64"/>
    <w:rsid w:val="00437BDD"/>
    <w:rsid w:val="0044277C"/>
    <w:rsid w:val="0044291B"/>
    <w:rsid w:val="00447CAD"/>
    <w:rsid w:val="00451709"/>
    <w:rsid w:val="004607CF"/>
    <w:rsid w:val="00467310"/>
    <w:rsid w:val="004674D7"/>
    <w:rsid w:val="004769F6"/>
    <w:rsid w:val="00482B3A"/>
    <w:rsid w:val="00487826"/>
    <w:rsid w:val="00490099"/>
    <w:rsid w:val="0049137D"/>
    <w:rsid w:val="0049611A"/>
    <w:rsid w:val="004A1EE6"/>
    <w:rsid w:val="004B613C"/>
    <w:rsid w:val="004C0818"/>
    <w:rsid w:val="004D0F94"/>
    <w:rsid w:val="004D1B1D"/>
    <w:rsid w:val="004D3EF9"/>
    <w:rsid w:val="004E12B5"/>
    <w:rsid w:val="004E44D8"/>
    <w:rsid w:val="004F7DB5"/>
    <w:rsid w:val="00500E06"/>
    <w:rsid w:val="00503328"/>
    <w:rsid w:val="005131C8"/>
    <w:rsid w:val="00516DD2"/>
    <w:rsid w:val="005341EA"/>
    <w:rsid w:val="00536F71"/>
    <w:rsid w:val="005624E8"/>
    <w:rsid w:val="00563E35"/>
    <w:rsid w:val="00565C8A"/>
    <w:rsid w:val="00566FCB"/>
    <w:rsid w:val="005702C4"/>
    <w:rsid w:val="00572028"/>
    <w:rsid w:val="00577749"/>
    <w:rsid w:val="00581401"/>
    <w:rsid w:val="00583055"/>
    <w:rsid w:val="0058637E"/>
    <w:rsid w:val="005873CB"/>
    <w:rsid w:val="00590782"/>
    <w:rsid w:val="005930FC"/>
    <w:rsid w:val="00594ED1"/>
    <w:rsid w:val="005B1737"/>
    <w:rsid w:val="005B51C3"/>
    <w:rsid w:val="005B7C96"/>
    <w:rsid w:val="005B7F24"/>
    <w:rsid w:val="005C30CA"/>
    <w:rsid w:val="005C4013"/>
    <w:rsid w:val="005C752C"/>
    <w:rsid w:val="005D1DC6"/>
    <w:rsid w:val="005D6392"/>
    <w:rsid w:val="005F07DA"/>
    <w:rsid w:val="005F4686"/>
    <w:rsid w:val="005F4E0B"/>
    <w:rsid w:val="00600855"/>
    <w:rsid w:val="0060721B"/>
    <w:rsid w:val="006117CE"/>
    <w:rsid w:val="00613801"/>
    <w:rsid w:val="00630AED"/>
    <w:rsid w:val="00633E7F"/>
    <w:rsid w:val="006364F9"/>
    <w:rsid w:val="006377F9"/>
    <w:rsid w:val="00644F7F"/>
    <w:rsid w:val="006468AC"/>
    <w:rsid w:val="006514B9"/>
    <w:rsid w:val="00651FF6"/>
    <w:rsid w:val="00652D88"/>
    <w:rsid w:val="0066288F"/>
    <w:rsid w:val="00665159"/>
    <w:rsid w:val="00672731"/>
    <w:rsid w:val="0069247D"/>
    <w:rsid w:val="00693B2A"/>
    <w:rsid w:val="006A0DDD"/>
    <w:rsid w:val="006A0ED3"/>
    <w:rsid w:val="006A621D"/>
    <w:rsid w:val="006C2F0B"/>
    <w:rsid w:val="006C3318"/>
    <w:rsid w:val="006C3B5F"/>
    <w:rsid w:val="006D1D28"/>
    <w:rsid w:val="006D22C6"/>
    <w:rsid w:val="006D4BD9"/>
    <w:rsid w:val="006D4D4B"/>
    <w:rsid w:val="006D5E7F"/>
    <w:rsid w:val="006D6CCD"/>
    <w:rsid w:val="006E3C69"/>
    <w:rsid w:val="006E4AB1"/>
    <w:rsid w:val="006E4C65"/>
    <w:rsid w:val="006F1875"/>
    <w:rsid w:val="006F2F6B"/>
    <w:rsid w:val="00700147"/>
    <w:rsid w:val="00714DF7"/>
    <w:rsid w:val="007259A0"/>
    <w:rsid w:val="007326A4"/>
    <w:rsid w:val="00743B83"/>
    <w:rsid w:val="00744B0C"/>
    <w:rsid w:val="007456AF"/>
    <w:rsid w:val="00746B3A"/>
    <w:rsid w:val="00754915"/>
    <w:rsid w:val="00757E26"/>
    <w:rsid w:val="00760651"/>
    <w:rsid w:val="00772AC4"/>
    <w:rsid w:val="00775A78"/>
    <w:rsid w:val="00776C5A"/>
    <w:rsid w:val="00776D14"/>
    <w:rsid w:val="00783A39"/>
    <w:rsid w:val="007874EB"/>
    <w:rsid w:val="00787649"/>
    <w:rsid w:val="007A18DE"/>
    <w:rsid w:val="007A3653"/>
    <w:rsid w:val="007A3FF5"/>
    <w:rsid w:val="007B3CF4"/>
    <w:rsid w:val="007B7F01"/>
    <w:rsid w:val="007C3EDB"/>
    <w:rsid w:val="007D46B7"/>
    <w:rsid w:val="007E0804"/>
    <w:rsid w:val="007E5441"/>
    <w:rsid w:val="007E70B8"/>
    <w:rsid w:val="007F759C"/>
    <w:rsid w:val="00802A38"/>
    <w:rsid w:val="00805A7E"/>
    <w:rsid w:val="008106EC"/>
    <w:rsid w:val="00823D08"/>
    <w:rsid w:val="00850E01"/>
    <w:rsid w:val="0086041A"/>
    <w:rsid w:val="00866AB7"/>
    <w:rsid w:val="008720C7"/>
    <w:rsid w:val="008A5C64"/>
    <w:rsid w:val="008A6B1D"/>
    <w:rsid w:val="008A7AAE"/>
    <w:rsid w:val="008B7167"/>
    <w:rsid w:val="008D59F4"/>
    <w:rsid w:val="008F1AFE"/>
    <w:rsid w:val="008F2D44"/>
    <w:rsid w:val="008F59E0"/>
    <w:rsid w:val="008F6FEC"/>
    <w:rsid w:val="0090108B"/>
    <w:rsid w:val="009126F4"/>
    <w:rsid w:val="0091711F"/>
    <w:rsid w:val="009267CC"/>
    <w:rsid w:val="00927137"/>
    <w:rsid w:val="00932A60"/>
    <w:rsid w:val="00933C08"/>
    <w:rsid w:val="0093487D"/>
    <w:rsid w:val="00935F6B"/>
    <w:rsid w:val="0093673B"/>
    <w:rsid w:val="00937D43"/>
    <w:rsid w:val="0094531E"/>
    <w:rsid w:val="00947F93"/>
    <w:rsid w:val="009506F0"/>
    <w:rsid w:val="00953F6A"/>
    <w:rsid w:val="00962DDE"/>
    <w:rsid w:val="00967BF1"/>
    <w:rsid w:val="00967D84"/>
    <w:rsid w:val="0097458F"/>
    <w:rsid w:val="00984BD8"/>
    <w:rsid w:val="0098640A"/>
    <w:rsid w:val="00986B48"/>
    <w:rsid w:val="009916EB"/>
    <w:rsid w:val="00993B13"/>
    <w:rsid w:val="009A3460"/>
    <w:rsid w:val="009A5B08"/>
    <w:rsid w:val="009A6A3E"/>
    <w:rsid w:val="009A7C74"/>
    <w:rsid w:val="009B0F00"/>
    <w:rsid w:val="009B31F2"/>
    <w:rsid w:val="009B57D4"/>
    <w:rsid w:val="009D5A88"/>
    <w:rsid w:val="009F572A"/>
    <w:rsid w:val="00A112A4"/>
    <w:rsid w:val="00A157F4"/>
    <w:rsid w:val="00A1703C"/>
    <w:rsid w:val="00A2235B"/>
    <w:rsid w:val="00A245F4"/>
    <w:rsid w:val="00A26747"/>
    <w:rsid w:val="00A26C04"/>
    <w:rsid w:val="00A32BBD"/>
    <w:rsid w:val="00A556F8"/>
    <w:rsid w:val="00A56583"/>
    <w:rsid w:val="00A753D2"/>
    <w:rsid w:val="00A938D0"/>
    <w:rsid w:val="00A96FBF"/>
    <w:rsid w:val="00AC4E9F"/>
    <w:rsid w:val="00AE08BE"/>
    <w:rsid w:val="00AE422C"/>
    <w:rsid w:val="00AE6552"/>
    <w:rsid w:val="00B03E40"/>
    <w:rsid w:val="00B058D0"/>
    <w:rsid w:val="00B10688"/>
    <w:rsid w:val="00B10C90"/>
    <w:rsid w:val="00B2232E"/>
    <w:rsid w:val="00B25BC9"/>
    <w:rsid w:val="00B267DD"/>
    <w:rsid w:val="00B33377"/>
    <w:rsid w:val="00B34147"/>
    <w:rsid w:val="00B34D6C"/>
    <w:rsid w:val="00B4220D"/>
    <w:rsid w:val="00B47411"/>
    <w:rsid w:val="00B542CF"/>
    <w:rsid w:val="00B56D91"/>
    <w:rsid w:val="00B62488"/>
    <w:rsid w:val="00B737A5"/>
    <w:rsid w:val="00B7470A"/>
    <w:rsid w:val="00B75DE2"/>
    <w:rsid w:val="00B80047"/>
    <w:rsid w:val="00B837C5"/>
    <w:rsid w:val="00B94431"/>
    <w:rsid w:val="00B963CA"/>
    <w:rsid w:val="00BA0983"/>
    <w:rsid w:val="00BA2660"/>
    <w:rsid w:val="00BA3F27"/>
    <w:rsid w:val="00BA69B1"/>
    <w:rsid w:val="00BC270A"/>
    <w:rsid w:val="00BD18F1"/>
    <w:rsid w:val="00BF0A67"/>
    <w:rsid w:val="00BF57E4"/>
    <w:rsid w:val="00C028EF"/>
    <w:rsid w:val="00C216EA"/>
    <w:rsid w:val="00C30030"/>
    <w:rsid w:val="00C42BBE"/>
    <w:rsid w:val="00C4749D"/>
    <w:rsid w:val="00C5023C"/>
    <w:rsid w:val="00C62CE4"/>
    <w:rsid w:val="00C65AE9"/>
    <w:rsid w:val="00C678F3"/>
    <w:rsid w:val="00C71369"/>
    <w:rsid w:val="00C718DD"/>
    <w:rsid w:val="00C959F4"/>
    <w:rsid w:val="00CA44EE"/>
    <w:rsid w:val="00CC6D12"/>
    <w:rsid w:val="00CE0B4B"/>
    <w:rsid w:val="00CF0DB5"/>
    <w:rsid w:val="00CF779C"/>
    <w:rsid w:val="00D147A3"/>
    <w:rsid w:val="00D17A07"/>
    <w:rsid w:val="00D2020B"/>
    <w:rsid w:val="00D37D25"/>
    <w:rsid w:val="00D403F8"/>
    <w:rsid w:val="00D414F7"/>
    <w:rsid w:val="00D427CA"/>
    <w:rsid w:val="00D42995"/>
    <w:rsid w:val="00D527C8"/>
    <w:rsid w:val="00D535C5"/>
    <w:rsid w:val="00D72017"/>
    <w:rsid w:val="00D73633"/>
    <w:rsid w:val="00D86CF8"/>
    <w:rsid w:val="00D905D9"/>
    <w:rsid w:val="00D947FB"/>
    <w:rsid w:val="00DA1171"/>
    <w:rsid w:val="00DE4E6B"/>
    <w:rsid w:val="00DF1DC8"/>
    <w:rsid w:val="00E03E2F"/>
    <w:rsid w:val="00E237BE"/>
    <w:rsid w:val="00E31F96"/>
    <w:rsid w:val="00E404DD"/>
    <w:rsid w:val="00E532E7"/>
    <w:rsid w:val="00E66178"/>
    <w:rsid w:val="00E73CBC"/>
    <w:rsid w:val="00E746F5"/>
    <w:rsid w:val="00E750FB"/>
    <w:rsid w:val="00E84281"/>
    <w:rsid w:val="00E94E70"/>
    <w:rsid w:val="00EA172D"/>
    <w:rsid w:val="00EC2D3E"/>
    <w:rsid w:val="00EC6F5F"/>
    <w:rsid w:val="00ED23DA"/>
    <w:rsid w:val="00ED6D35"/>
    <w:rsid w:val="00ED7C1A"/>
    <w:rsid w:val="00EE1B2F"/>
    <w:rsid w:val="00EF509E"/>
    <w:rsid w:val="00F134A0"/>
    <w:rsid w:val="00F205C0"/>
    <w:rsid w:val="00F207A8"/>
    <w:rsid w:val="00F44BDA"/>
    <w:rsid w:val="00F50D96"/>
    <w:rsid w:val="00F554AE"/>
    <w:rsid w:val="00F575C6"/>
    <w:rsid w:val="00F63D59"/>
    <w:rsid w:val="00F9290C"/>
    <w:rsid w:val="00F93DE7"/>
    <w:rsid w:val="00F94EF2"/>
    <w:rsid w:val="00F97DEE"/>
    <w:rsid w:val="00FA07C2"/>
    <w:rsid w:val="00FA5542"/>
    <w:rsid w:val="00FB185A"/>
    <w:rsid w:val="00FB1E74"/>
    <w:rsid w:val="00FB2DDF"/>
    <w:rsid w:val="00FB57BD"/>
    <w:rsid w:val="00FB7F91"/>
    <w:rsid w:val="00FD2FEC"/>
    <w:rsid w:val="00FD3AA5"/>
    <w:rsid w:val="00FD7451"/>
    <w:rsid w:val="00FE3487"/>
    <w:rsid w:val="00FE6138"/>
    <w:rsid w:val="00FF3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35C13"/>
  <w15:docId w15:val="{B09BB25B-2B62-4390-BBD9-DF0CA9BC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45D"/>
  </w:style>
  <w:style w:type="paragraph" w:styleId="Heading1">
    <w:name w:val="heading 1"/>
    <w:basedOn w:val="Normal"/>
    <w:next w:val="Normal"/>
    <w:link w:val="Heading1Char"/>
    <w:uiPriority w:val="9"/>
    <w:qFormat/>
    <w:rsid w:val="008A745D"/>
    <w:pPr>
      <w:keepNext/>
      <w:keepLines/>
      <w:pBdr>
        <w:bottom w:val="single" w:sz="4" w:space="1" w:color="3494BA" w:themeColor="accent1"/>
      </w:pBdr>
      <w:spacing w:before="400" w:after="40" w:line="240" w:lineRule="auto"/>
      <w:outlineLvl w:val="0"/>
    </w:pPr>
    <w:rPr>
      <w:rFonts w:asciiTheme="majorHAnsi" w:eastAsiaTheme="majorEastAsia" w:hAnsiTheme="majorHAnsi" w:cstheme="majorBidi"/>
      <w:color w:val="276E8B" w:themeColor="accent1" w:themeShade="BF"/>
      <w:sz w:val="36"/>
      <w:szCs w:val="36"/>
    </w:rPr>
  </w:style>
  <w:style w:type="paragraph" w:styleId="Heading2">
    <w:name w:val="heading 2"/>
    <w:basedOn w:val="Normal"/>
    <w:next w:val="Normal"/>
    <w:link w:val="Heading2Char"/>
    <w:uiPriority w:val="9"/>
    <w:semiHidden/>
    <w:unhideWhenUsed/>
    <w:qFormat/>
    <w:rsid w:val="008A745D"/>
    <w:pPr>
      <w:keepNext/>
      <w:keepLines/>
      <w:spacing w:before="160" w:after="0" w:line="240" w:lineRule="auto"/>
      <w:outlineLvl w:val="1"/>
    </w:pPr>
    <w:rPr>
      <w:rFonts w:asciiTheme="majorHAnsi" w:eastAsiaTheme="majorEastAsia" w:hAnsiTheme="majorHAnsi" w:cstheme="majorBidi"/>
      <w:color w:val="276E8B" w:themeColor="accent1" w:themeShade="BF"/>
      <w:sz w:val="28"/>
      <w:szCs w:val="28"/>
    </w:rPr>
  </w:style>
  <w:style w:type="paragraph" w:styleId="Heading3">
    <w:name w:val="heading 3"/>
    <w:basedOn w:val="Normal"/>
    <w:next w:val="Normal"/>
    <w:link w:val="Heading3Char"/>
    <w:uiPriority w:val="9"/>
    <w:semiHidden/>
    <w:unhideWhenUsed/>
    <w:qFormat/>
    <w:rsid w:val="008A745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8A745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A745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A745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A745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A745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A745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8A745D"/>
    <w:pPr>
      <w:spacing w:after="0" w:line="240" w:lineRule="auto"/>
      <w:contextualSpacing/>
    </w:pPr>
    <w:rPr>
      <w:rFonts w:asciiTheme="majorHAnsi" w:eastAsiaTheme="majorEastAsia" w:hAnsiTheme="majorHAnsi" w:cstheme="majorBidi"/>
      <w:color w:val="276E8B" w:themeColor="accent1" w:themeShade="BF"/>
      <w:spacing w:val="-7"/>
      <w:sz w:val="80"/>
      <w:szCs w:val="80"/>
    </w:rPr>
  </w:style>
  <w:style w:type="table" w:customStyle="1" w:styleId="TableNormal10">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A745D"/>
    <w:rPr>
      <w:rFonts w:asciiTheme="majorHAnsi" w:eastAsiaTheme="majorEastAsia" w:hAnsiTheme="majorHAnsi" w:cstheme="majorBidi"/>
      <w:color w:val="276E8B" w:themeColor="accent1" w:themeShade="BF"/>
      <w:sz w:val="36"/>
      <w:szCs w:val="36"/>
    </w:rPr>
  </w:style>
  <w:style w:type="character" w:customStyle="1" w:styleId="Heading2Char">
    <w:name w:val="Heading 2 Char"/>
    <w:basedOn w:val="DefaultParagraphFont"/>
    <w:link w:val="Heading2"/>
    <w:uiPriority w:val="9"/>
    <w:semiHidden/>
    <w:rsid w:val="008A745D"/>
    <w:rPr>
      <w:rFonts w:asciiTheme="majorHAnsi" w:eastAsiaTheme="majorEastAsia" w:hAnsiTheme="majorHAnsi" w:cstheme="majorBidi"/>
      <w:color w:val="276E8B" w:themeColor="accent1" w:themeShade="BF"/>
      <w:sz w:val="28"/>
      <w:szCs w:val="28"/>
    </w:rPr>
  </w:style>
  <w:style w:type="character" w:customStyle="1" w:styleId="Heading3Char">
    <w:name w:val="Heading 3 Char"/>
    <w:basedOn w:val="DefaultParagraphFont"/>
    <w:link w:val="Heading3"/>
    <w:uiPriority w:val="9"/>
    <w:semiHidden/>
    <w:rsid w:val="008A745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8A745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A745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A745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A745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A745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A745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A745D"/>
    <w:pPr>
      <w:spacing w:line="240" w:lineRule="auto"/>
    </w:pPr>
    <w:rPr>
      <w:b/>
      <w:bCs/>
      <w:color w:val="404040" w:themeColor="text1" w:themeTint="BF"/>
      <w:sz w:val="20"/>
      <w:szCs w:val="20"/>
    </w:rPr>
  </w:style>
  <w:style w:type="character" w:customStyle="1" w:styleId="TitleChar">
    <w:name w:val="Title Char"/>
    <w:basedOn w:val="DefaultParagraphFont"/>
    <w:link w:val="Title"/>
    <w:uiPriority w:val="10"/>
    <w:rsid w:val="008A745D"/>
    <w:rPr>
      <w:rFonts w:asciiTheme="majorHAnsi" w:eastAsiaTheme="majorEastAsia" w:hAnsiTheme="majorHAnsi" w:cstheme="majorBidi"/>
      <w:color w:val="276E8B" w:themeColor="accent1" w:themeShade="BF"/>
      <w:spacing w:val="-7"/>
      <w:sz w:val="80"/>
      <w:szCs w:val="80"/>
    </w:rPr>
  </w:style>
  <w:style w:type="paragraph" w:styleId="Subtitle">
    <w:name w:val="Subtitle"/>
    <w:basedOn w:val="Normal"/>
    <w:next w:val="Normal"/>
    <w:link w:val="SubtitleChar"/>
    <w:uiPriority w:val="11"/>
    <w:qFormat/>
    <w:pPr>
      <w:spacing w:after="240" w:line="240" w:lineRule="auto"/>
    </w:pPr>
    <w:rPr>
      <w:color w:val="404040"/>
      <w:sz w:val="30"/>
      <w:szCs w:val="30"/>
    </w:rPr>
  </w:style>
  <w:style w:type="character" w:customStyle="1" w:styleId="SubtitleChar">
    <w:name w:val="Subtitle Char"/>
    <w:basedOn w:val="DefaultParagraphFont"/>
    <w:link w:val="Subtitle"/>
    <w:uiPriority w:val="11"/>
    <w:rsid w:val="008A745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A745D"/>
    <w:rPr>
      <w:b/>
      <w:bCs/>
    </w:rPr>
  </w:style>
  <w:style w:type="character" w:styleId="Emphasis">
    <w:name w:val="Emphasis"/>
    <w:basedOn w:val="DefaultParagraphFont"/>
    <w:uiPriority w:val="20"/>
    <w:qFormat/>
    <w:rsid w:val="008A745D"/>
    <w:rPr>
      <w:i/>
      <w:iCs/>
    </w:rPr>
  </w:style>
  <w:style w:type="paragraph" w:styleId="NoSpacing">
    <w:name w:val="No Spacing"/>
    <w:link w:val="NoSpacingChar"/>
    <w:uiPriority w:val="1"/>
    <w:qFormat/>
    <w:rsid w:val="008A745D"/>
    <w:pPr>
      <w:spacing w:after="0" w:line="240" w:lineRule="auto"/>
    </w:pPr>
  </w:style>
  <w:style w:type="paragraph" w:styleId="Quote">
    <w:name w:val="Quote"/>
    <w:basedOn w:val="Normal"/>
    <w:next w:val="Normal"/>
    <w:link w:val="QuoteChar"/>
    <w:uiPriority w:val="29"/>
    <w:qFormat/>
    <w:rsid w:val="008A745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A745D"/>
    <w:rPr>
      <w:i/>
      <w:iCs/>
    </w:rPr>
  </w:style>
  <w:style w:type="paragraph" w:styleId="IntenseQuote">
    <w:name w:val="Intense Quote"/>
    <w:basedOn w:val="Normal"/>
    <w:next w:val="Normal"/>
    <w:link w:val="IntenseQuoteChar"/>
    <w:uiPriority w:val="30"/>
    <w:qFormat/>
    <w:rsid w:val="008A745D"/>
    <w:pPr>
      <w:spacing w:before="100" w:beforeAutospacing="1" w:after="240"/>
      <w:ind w:left="864" w:right="864"/>
      <w:jc w:val="center"/>
    </w:pPr>
    <w:rPr>
      <w:rFonts w:asciiTheme="majorHAnsi" w:eastAsiaTheme="majorEastAsia" w:hAnsiTheme="majorHAnsi" w:cstheme="majorBidi"/>
      <w:color w:val="3494BA" w:themeColor="accent1"/>
      <w:sz w:val="28"/>
      <w:szCs w:val="28"/>
    </w:rPr>
  </w:style>
  <w:style w:type="character" w:customStyle="1" w:styleId="IntenseQuoteChar">
    <w:name w:val="Intense Quote Char"/>
    <w:basedOn w:val="DefaultParagraphFont"/>
    <w:link w:val="IntenseQuote"/>
    <w:uiPriority w:val="30"/>
    <w:rsid w:val="008A745D"/>
    <w:rPr>
      <w:rFonts w:asciiTheme="majorHAnsi" w:eastAsiaTheme="majorEastAsia" w:hAnsiTheme="majorHAnsi" w:cstheme="majorBidi"/>
      <w:color w:val="3494BA" w:themeColor="accent1"/>
      <w:sz w:val="28"/>
      <w:szCs w:val="28"/>
    </w:rPr>
  </w:style>
  <w:style w:type="character" w:styleId="SubtleEmphasis">
    <w:name w:val="Subtle Emphasis"/>
    <w:basedOn w:val="DefaultParagraphFont"/>
    <w:uiPriority w:val="19"/>
    <w:qFormat/>
    <w:rsid w:val="008A745D"/>
    <w:rPr>
      <w:i/>
      <w:iCs/>
      <w:color w:val="595959" w:themeColor="text1" w:themeTint="A6"/>
    </w:rPr>
  </w:style>
  <w:style w:type="character" w:styleId="IntenseEmphasis">
    <w:name w:val="Intense Emphasis"/>
    <w:basedOn w:val="DefaultParagraphFont"/>
    <w:uiPriority w:val="21"/>
    <w:qFormat/>
    <w:rsid w:val="008A745D"/>
    <w:rPr>
      <w:b/>
      <w:bCs/>
      <w:i/>
      <w:iCs/>
    </w:rPr>
  </w:style>
  <w:style w:type="character" w:styleId="SubtleReference">
    <w:name w:val="Subtle Reference"/>
    <w:basedOn w:val="DefaultParagraphFont"/>
    <w:uiPriority w:val="31"/>
    <w:qFormat/>
    <w:rsid w:val="008A745D"/>
    <w:rPr>
      <w:smallCaps/>
      <w:color w:val="404040" w:themeColor="text1" w:themeTint="BF"/>
    </w:rPr>
  </w:style>
  <w:style w:type="character" w:styleId="IntenseReference">
    <w:name w:val="Intense Reference"/>
    <w:basedOn w:val="DefaultParagraphFont"/>
    <w:uiPriority w:val="32"/>
    <w:qFormat/>
    <w:rsid w:val="008A745D"/>
    <w:rPr>
      <w:b/>
      <w:bCs/>
      <w:smallCaps/>
      <w:u w:val="single"/>
    </w:rPr>
  </w:style>
  <w:style w:type="character" w:styleId="BookTitle">
    <w:name w:val="Book Title"/>
    <w:basedOn w:val="DefaultParagraphFont"/>
    <w:uiPriority w:val="33"/>
    <w:qFormat/>
    <w:rsid w:val="008A745D"/>
    <w:rPr>
      <w:b/>
      <w:bCs/>
      <w:smallCaps/>
    </w:rPr>
  </w:style>
  <w:style w:type="paragraph" w:styleId="TOCHeading">
    <w:name w:val="TOC Heading"/>
    <w:basedOn w:val="Heading1"/>
    <w:next w:val="Normal"/>
    <w:uiPriority w:val="39"/>
    <w:semiHidden/>
    <w:unhideWhenUsed/>
    <w:qFormat/>
    <w:rsid w:val="008A745D"/>
    <w:pPr>
      <w:outlineLvl w:val="9"/>
    </w:pPr>
  </w:style>
  <w:style w:type="character" w:customStyle="1" w:styleId="NoSpacingChar">
    <w:name w:val="No Spacing Char"/>
    <w:basedOn w:val="DefaultParagraphFont"/>
    <w:link w:val="NoSpacing"/>
    <w:uiPriority w:val="1"/>
    <w:rsid w:val="008A745D"/>
  </w:style>
  <w:style w:type="paragraph" w:styleId="ListParagraph">
    <w:name w:val="List Paragraph"/>
    <w:basedOn w:val="Normal"/>
    <w:uiPriority w:val="34"/>
    <w:qFormat/>
    <w:rsid w:val="00666EAF"/>
    <w:pPr>
      <w:ind w:left="720"/>
      <w:contextualSpacing/>
    </w:pPr>
  </w:style>
  <w:style w:type="paragraph" w:styleId="NormalWeb">
    <w:name w:val="Normal (Web)"/>
    <w:basedOn w:val="Normal"/>
    <w:uiPriority w:val="99"/>
    <w:unhideWhenUsed/>
    <w:rsid w:val="005B0C8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03D00"/>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07E"/>
    <w:rPr>
      <w:color w:val="6B9F25" w:themeColor="hyperlink"/>
      <w:u w:val="single"/>
    </w:rPr>
  </w:style>
  <w:style w:type="character" w:customStyle="1" w:styleId="zmlenmeyenBahsetme1">
    <w:name w:val="Çözümlenmeyen Bahsetme1"/>
    <w:basedOn w:val="DefaultParagraphFont"/>
    <w:uiPriority w:val="99"/>
    <w:semiHidden/>
    <w:unhideWhenUsed/>
    <w:rsid w:val="00E957EE"/>
    <w:rPr>
      <w:color w:val="605E5C"/>
      <w:shd w:val="clear" w:color="auto" w:fill="E1DFDD"/>
    </w:rPr>
  </w:style>
  <w:style w:type="table" w:customStyle="1" w:styleId="a">
    <w:basedOn w:val="TableNormal"/>
    <w:pPr>
      <w:spacing w:after="0" w:line="240" w:lineRule="auto"/>
    </w:pPr>
    <w:rPr>
      <w:sz w:val="22"/>
      <w:szCs w:val="22"/>
    </w:r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4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22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19E1"/>
    <w:rPr>
      <w:b/>
      <w:bCs/>
    </w:rPr>
  </w:style>
  <w:style w:type="character" w:customStyle="1" w:styleId="CommentSubjectChar">
    <w:name w:val="Comment Subject Char"/>
    <w:basedOn w:val="CommentTextChar"/>
    <w:link w:val="CommentSubject"/>
    <w:uiPriority w:val="99"/>
    <w:semiHidden/>
    <w:rsid w:val="002F19E1"/>
    <w:rPr>
      <w:b/>
      <w:bCs/>
      <w:sz w:val="20"/>
      <w:szCs w:val="20"/>
    </w:rPr>
  </w:style>
  <w:style w:type="character" w:customStyle="1" w:styleId="zmlenmeyenBahsetme2">
    <w:name w:val="Çözümlenmeyen Bahsetme2"/>
    <w:basedOn w:val="DefaultParagraphFont"/>
    <w:uiPriority w:val="99"/>
    <w:semiHidden/>
    <w:unhideWhenUsed/>
    <w:rsid w:val="001C4DC9"/>
    <w:rPr>
      <w:color w:val="605E5C"/>
      <w:shd w:val="clear" w:color="auto" w:fill="E1DFDD"/>
    </w:rPr>
  </w:style>
  <w:style w:type="table" w:customStyle="1" w:styleId="a0">
    <w:basedOn w:val="TableNormal10"/>
    <w:pPr>
      <w:spacing w:after="0" w:line="240" w:lineRule="auto"/>
    </w:pPr>
    <w:rPr>
      <w:sz w:val="22"/>
      <w:szCs w:val="22"/>
    </w:rPr>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A51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0FB"/>
  </w:style>
  <w:style w:type="paragraph" w:styleId="Footer">
    <w:name w:val="footer"/>
    <w:basedOn w:val="Normal"/>
    <w:link w:val="FooterChar"/>
    <w:uiPriority w:val="99"/>
    <w:unhideWhenUsed/>
    <w:rsid w:val="00A51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0FB"/>
  </w:style>
  <w:style w:type="paragraph" w:customStyle="1" w:styleId="1">
    <w:name w:val="1"/>
    <w:basedOn w:val="Normal"/>
    <w:link w:val="1Char"/>
    <w:qFormat/>
    <w:rsid w:val="00FA4665"/>
    <w:pPr>
      <w:spacing w:before="120" w:line="240" w:lineRule="auto"/>
    </w:pPr>
    <w:rPr>
      <w:rFonts w:ascii="Times New Roman" w:eastAsia="Times New Roman" w:hAnsi="Times New Roman" w:cs="Times New Roman"/>
      <w:b/>
      <w:color w:val="000000"/>
      <w:sz w:val="28"/>
      <w:szCs w:val="28"/>
    </w:rPr>
  </w:style>
  <w:style w:type="character" w:customStyle="1" w:styleId="1Char">
    <w:name w:val="1 Char"/>
    <w:basedOn w:val="DefaultParagraphFont"/>
    <w:link w:val="1"/>
    <w:rsid w:val="00FA4665"/>
    <w:rPr>
      <w:rFonts w:ascii="Times New Roman" w:eastAsia="Times New Roman" w:hAnsi="Times New Roman" w:cs="Times New Roman"/>
      <w:b/>
      <w:color w:val="000000"/>
      <w:sz w:val="28"/>
      <w:szCs w:val="28"/>
    </w:rPr>
  </w:style>
  <w:style w:type="paragraph" w:customStyle="1" w:styleId="2">
    <w:name w:val="2"/>
    <w:basedOn w:val="Normal"/>
    <w:link w:val="2Char"/>
    <w:qFormat/>
    <w:rsid w:val="00FA4665"/>
    <w:pPr>
      <w:spacing w:before="120" w:line="240" w:lineRule="auto"/>
    </w:pPr>
    <w:rPr>
      <w:rFonts w:ascii="Times New Roman" w:eastAsia="Times New Roman" w:hAnsi="Times New Roman" w:cs="Times New Roman"/>
      <w:b/>
      <w:sz w:val="28"/>
      <w:szCs w:val="28"/>
    </w:rPr>
  </w:style>
  <w:style w:type="character" w:customStyle="1" w:styleId="2Char">
    <w:name w:val="2 Char"/>
    <w:basedOn w:val="DefaultParagraphFont"/>
    <w:link w:val="2"/>
    <w:rsid w:val="00FA4665"/>
    <w:rPr>
      <w:rFonts w:ascii="Times New Roman" w:eastAsia="Times New Roman" w:hAnsi="Times New Roman" w:cs="Times New Roman"/>
      <w:b/>
      <w:sz w:val="28"/>
      <w:szCs w:val="28"/>
    </w:rPr>
  </w:style>
  <w:style w:type="paragraph" w:customStyle="1" w:styleId="3">
    <w:name w:val="3"/>
    <w:basedOn w:val="Normal"/>
    <w:link w:val="3Char"/>
    <w:rsid w:val="00C67A87"/>
    <w:pPr>
      <w:pBdr>
        <w:top w:val="nil"/>
        <w:left w:val="nil"/>
        <w:bottom w:val="nil"/>
        <w:right w:val="nil"/>
        <w:between w:val="nil"/>
      </w:pBdr>
      <w:spacing w:before="240" w:after="0" w:line="240" w:lineRule="auto"/>
    </w:pPr>
    <w:rPr>
      <w:rFonts w:ascii="Times New Roman" w:eastAsia="Times New Roman" w:hAnsi="Times New Roman" w:cs="Times New Roman"/>
      <w:b/>
      <w:color w:val="000000"/>
      <w:sz w:val="24"/>
      <w:szCs w:val="24"/>
    </w:rPr>
  </w:style>
  <w:style w:type="character" w:customStyle="1" w:styleId="3Char">
    <w:name w:val="3 Char"/>
    <w:basedOn w:val="DefaultParagraphFont"/>
    <w:link w:val="3"/>
    <w:rsid w:val="00C67A87"/>
    <w:rPr>
      <w:rFonts w:ascii="Times New Roman" w:eastAsia="Times New Roman" w:hAnsi="Times New Roman" w:cs="Times New Roman"/>
      <w:b/>
      <w:color w:val="000000"/>
      <w:sz w:val="24"/>
      <w:szCs w:val="24"/>
    </w:rPr>
  </w:style>
  <w:style w:type="paragraph" w:customStyle="1" w:styleId="paragraf">
    <w:name w:val="paragraf"/>
    <w:basedOn w:val="Normal"/>
    <w:link w:val="paragrafChar"/>
    <w:qFormat/>
    <w:rsid w:val="00D60F58"/>
    <w:pPr>
      <w:pBdr>
        <w:top w:val="nil"/>
        <w:left w:val="nil"/>
        <w:bottom w:val="nil"/>
        <w:right w:val="nil"/>
        <w:between w:val="nil"/>
      </w:pBdr>
      <w:spacing w:after="0" w:line="240" w:lineRule="auto"/>
      <w:jc w:val="both"/>
    </w:pPr>
    <w:rPr>
      <w:rFonts w:ascii="Times New Roman" w:eastAsia="Times New Roman" w:hAnsi="Times New Roman" w:cs="Times New Roman"/>
      <w:color w:val="000000"/>
      <w:sz w:val="24"/>
      <w:szCs w:val="24"/>
    </w:rPr>
  </w:style>
  <w:style w:type="character" w:customStyle="1" w:styleId="paragrafChar">
    <w:name w:val="paragraf Char"/>
    <w:basedOn w:val="DefaultParagraphFont"/>
    <w:link w:val="paragraf"/>
    <w:rsid w:val="00D60F58"/>
    <w:rPr>
      <w:rFonts w:ascii="Times New Roman" w:eastAsia="Times New Roman" w:hAnsi="Times New Roman" w:cs="Times New Roman"/>
      <w:color w:val="000000"/>
      <w:sz w:val="24"/>
      <w:szCs w:val="24"/>
    </w:rPr>
  </w:style>
  <w:style w:type="paragraph" w:customStyle="1" w:styleId="33">
    <w:name w:val="33"/>
    <w:basedOn w:val="Normal"/>
    <w:link w:val="33Char"/>
    <w:qFormat/>
    <w:rsid w:val="00633FB3"/>
    <w:rPr>
      <w:rFonts w:ascii="Times New Roman" w:eastAsia="Times New Roman" w:hAnsi="Times New Roman" w:cs="Times New Roman"/>
      <w:b/>
      <w:sz w:val="24"/>
      <w:szCs w:val="24"/>
    </w:rPr>
  </w:style>
  <w:style w:type="character" w:customStyle="1" w:styleId="33Char">
    <w:name w:val="33 Char"/>
    <w:basedOn w:val="DefaultParagraphFont"/>
    <w:link w:val="33"/>
    <w:rsid w:val="00633FB3"/>
    <w:rPr>
      <w:rFonts w:ascii="Times New Roman" w:eastAsia="Times New Roman" w:hAnsi="Times New Roman" w:cs="Times New Roman"/>
      <w:b/>
      <w:sz w:val="24"/>
      <w:szCs w:val="24"/>
    </w:rPr>
  </w:style>
  <w:style w:type="paragraph" w:styleId="TOC1">
    <w:name w:val="toc 1"/>
    <w:basedOn w:val="Normal"/>
    <w:next w:val="Normal"/>
    <w:autoRedefine/>
    <w:uiPriority w:val="39"/>
    <w:unhideWhenUsed/>
    <w:rsid w:val="00437BDD"/>
    <w:pPr>
      <w:tabs>
        <w:tab w:val="right" w:leader="dot" w:pos="9350"/>
      </w:tabs>
      <w:spacing w:before="100" w:after="100" w:line="240" w:lineRule="auto"/>
    </w:pPr>
    <w:rPr>
      <w:rFonts w:ascii="Times New Roman" w:hAnsi="Times New Roman"/>
      <w:b/>
      <w:sz w:val="22"/>
    </w:rPr>
  </w:style>
  <w:style w:type="paragraph" w:styleId="TOC2">
    <w:name w:val="toc 2"/>
    <w:basedOn w:val="Normal"/>
    <w:next w:val="Normal"/>
    <w:autoRedefine/>
    <w:uiPriority w:val="39"/>
    <w:unhideWhenUsed/>
    <w:rsid w:val="00437BDD"/>
    <w:pPr>
      <w:spacing w:before="40" w:after="40" w:line="240" w:lineRule="auto"/>
      <w:ind w:left="210"/>
    </w:pPr>
    <w:rPr>
      <w:rFonts w:ascii="Times New Roman" w:hAnsi="Times New Roman"/>
      <w:sz w:val="22"/>
    </w:rPr>
  </w:style>
  <w:style w:type="paragraph" w:styleId="TOC3">
    <w:name w:val="toc 3"/>
    <w:basedOn w:val="Normal"/>
    <w:next w:val="Normal"/>
    <w:autoRedefine/>
    <w:uiPriority w:val="39"/>
    <w:unhideWhenUsed/>
    <w:rsid w:val="00437BDD"/>
    <w:pPr>
      <w:spacing w:after="0" w:line="240" w:lineRule="auto"/>
      <w:ind w:left="420"/>
    </w:pPr>
    <w:rPr>
      <w:rFonts w:ascii="Times New Roman" w:hAnsi="Times New Roman"/>
      <w:sz w:val="20"/>
    </w:rPr>
  </w:style>
  <w:style w:type="character" w:styleId="FollowedHyperlink">
    <w:name w:val="FollowedHyperlink"/>
    <w:basedOn w:val="DefaultParagraphFont"/>
    <w:uiPriority w:val="99"/>
    <w:semiHidden/>
    <w:unhideWhenUsed/>
    <w:rsid w:val="00817FBD"/>
    <w:rPr>
      <w:color w:val="9F6715" w:themeColor="followedHyperlink"/>
      <w:u w:val="single"/>
    </w:rPr>
  </w:style>
  <w:style w:type="numbering" w:customStyle="1" w:styleId="ListeYok1">
    <w:name w:val="Liste Yok1"/>
    <w:next w:val="NoList"/>
    <w:uiPriority w:val="99"/>
    <w:semiHidden/>
    <w:unhideWhenUsed/>
    <w:rsid w:val="00A556F8"/>
  </w:style>
  <w:style w:type="character" w:customStyle="1" w:styleId="UnresolvedMention1">
    <w:name w:val="Unresolved Mention1"/>
    <w:basedOn w:val="DefaultParagraphFont"/>
    <w:uiPriority w:val="99"/>
    <w:semiHidden/>
    <w:unhideWhenUsed/>
    <w:rsid w:val="00BC270A"/>
    <w:rPr>
      <w:color w:val="605E5C"/>
      <w:shd w:val="clear" w:color="auto" w:fill="E1DFDD"/>
    </w:rPr>
  </w:style>
  <w:style w:type="character" w:customStyle="1" w:styleId="zmlenmeyenBahsetme3">
    <w:name w:val="Çözümlenmeyen Bahsetme3"/>
    <w:basedOn w:val="DefaultParagraphFont"/>
    <w:uiPriority w:val="99"/>
    <w:semiHidden/>
    <w:unhideWhenUsed/>
    <w:rsid w:val="00146771"/>
    <w:rPr>
      <w:color w:val="605E5C"/>
      <w:shd w:val="clear" w:color="auto" w:fill="E1DFDD"/>
    </w:rPr>
  </w:style>
  <w:style w:type="paragraph" w:styleId="ListNumber">
    <w:name w:val="List Number"/>
    <w:basedOn w:val="Normal"/>
    <w:uiPriority w:val="99"/>
    <w:semiHidden/>
    <w:unhideWhenUsed/>
    <w:rsid w:val="005B7F24"/>
    <w:pPr>
      <w:numPr>
        <w:numId w:val="77"/>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character" w:customStyle="1" w:styleId="UnresolvedMention2">
    <w:name w:val="Unresolved Mention2"/>
    <w:basedOn w:val="DefaultParagraphFont"/>
    <w:uiPriority w:val="99"/>
    <w:semiHidden/>
    <w:unhideWhenUsed/>
    <w:rsid w:val="00776C5A"/>
    <w:rPr>
      <w:color w:val="605E5C"/>
      <w:shd w:val="clear" w:color="auto" w:fill="E1DFDD"/>
    </w:rPr>
  </w:style>
  <w:style w:type="character" w:styleId="UnresolvedMention">
    <w:name w:val="Unresolved Mention"/>
    <w:basedOn w:val="DefaultParagraphFont"/>
    <w:uiPriority w:val="99"/>
    <w:semiHidden/>
    <w:unhideWhenUsed/>
    <w:rsid w:val="002920B6"/>
    <w:rPr>
      <w:color w:val="605E5C"/>
      <w:shd w:val="clear" w:color="auto" w:fill="E1DFDD"/>
    </w:rPr>
  </w:style>
  <w:style w:type="table" w:customStyle="1" w:styleId="TableGrid1">
    <w:name w:val="Table Grid1"/>
    <w:basedOn w:val="TableNormal"/>
    <w:uiPriority w:val="59"/>
    <w:rsid w:val="00B75DE2"/>
    <w:pPr>
      <w:spacing w:after="0" w:line="240" w:lineRule="auto"/>
    </w:pPr>
    <w:rPr>
      <w:rFonts w:asciiTheme="minorHAnsi" w:eastAsiaTheme="minorEastAsia" w:hAnsiTheme="minorHAnsi" w:cstheme="minorBidi"/>
      <w:lang w:val="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B75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75DE2"/>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4535">
      <w:bodyDiv w:val="1"/>
      <w:marLeft w:val="0"/>
      <w:marRight w:val="0"/>
      <w:marTop w:val="0"/>
      <w:marBottom w:val="0"/>
      <w:divBdr>
        <w:top w:val="none" w:sz="0" w:space="0" w:color="auto"/>
        <w:left w:val="none" w:sz="0" w:space="0" w:color="auto"/>
        <w:bottom w:val="none" w:sz="0" w:space="0" w:color="auto"/>
        <w:right w:val="none" w:sz="0" w:space="0" w:color="auto"/>
      </w:divBdr>
    </w:div>
    <w:div w:id="39938279">
      <w:bodyDiv w:val="1"/>
      <w:marLeft w:val="0"/>
      <w:marRight w:val="0"/>
      <w:marTop w:val="0"/>
      <w:marBottom w:val="0"/>
      <w:divBdr>
        <w:top w:val="none" w:sz="0" w:space="0" w:color="auto"/>
        <w:left w:val="none" w:sz="0" w:space="0" w:color="auto"/>
        <w:bottom w:val="none" w:sz="0" w:space="0" w:color="auto"/>
        <w:right w:val="none" w:sz="0" w:space="0" w:color="auto"/>
      </w:divBdr>
    </w:div>
    <w:div w:id="294414653">
      <w:bodyDiv w:val="1"/>
      <w:marLeft w:val="0"/>
      <w:marRight w:val="0"/>
      <w:marTop w:val="0"/>
      <w:marBottom w:val="0"/>
      <w:divBdr>
        <w:top w:val="none" w:sz="0" w:space="0" w:color="auto"/>
        <w:left w:val="none" w:sz="0" w:space="0" w:color="auto"/>
        <w:bottom w:val="none" w:sz="0" w:space="0" w:color="auto"/>
        <w:right w:val="none" w:sz="0" w:space="0" w:color="auto"/>
      </w:divBdr>
    </w:div>
    <w:div w:id="330302474">
      <w:bodyDiv w:val="1"/>
      <w:marLeft w:val="0"/>
      <w:marRight w:val="0"/>
      <w:marTop w:val="0"/>
      <w:marBottom w:val="0"/>
      <w:divBdr>
        <w:top w:val="none" w:sz="0" w:space="0" w:color="auto"/>
        <w:left w:val="none" w:sz="0" w:space="0" w:color="auto"/>
        <w:bottom w:val="none" w:sz="0" w:space="0" w:color="auto"/>
        <w:right w:val="none" w:sz="0" w:space="0" w:color="auto"/>
      </w:divBdr>
    </w:div>
    <w:div w:id="417990505">
      <w:bodyDiv w:val="1"/>
      <w:marLeft w:val="0"/>
      <w:marRight w:val="0"/>
      <w:marTop w:val="0"/>
      <w:marBottom w:val="0"/>
      <w:divBdr>
        <w:top w:val="none" w:sz="0" w:space="0" w:color="auto"/>
        <w:left w:val="none" w:sz="0" w:space="0" w:color="auto"/>
        <w:bottom w:val="none" w:sz="0" w:space="0" w:color="auto"/>
        <w:right w:val="none" w:sz="0" w:space="0" w:color="auto"/>
      </w:divBdr>
    </w:div>
    <w:div w:id="769932272">
      <w:bodyDiv w:val="1"/>
      <w:marLeft w:val="0"/>
      <w:marRight w:val="0"/>
      <w:marTop w:val="0"/>
      <w:marBottom w:val="0"/>
      <w:divBdr>
        <w:top w:val="none" w:sz="0" w:space="0" w:color="auto"/>
        <w:left w:val="none" w:sz="0" w:space="0" w:color="auto"/>
        <w:bottom w:val="none" w:sz="0" w:space="0" w:color="auto"/>
        <w:right w:val="none" w:sz="0" w:space="0" w:color="auto"/>
      </w:divBdr>
    </w:div>
    <w:div w:id="1346715073">
      <w:bodyDiv w:val="1"/>
      <w:marLeft w:val="0"/>
      <w:marRight w:val="0"/>
      <w:marTop w:val="0"/>
      <w:marBottom w:val="0"/>
      <w:divBdr>
        <w:top w:val="none" w:sz="0" w:space="0" w:color="auto"/>
        <w:left w:val="none" w:sz="0" w:space="0" w:color="auto"/>
        <w:bottom w:val="none" w:sz="0" w:space="0" w:color="auto"/>
        <w:right w:val="none" w:sz="0" w:space="0" w:color="auto"/>
      </w:divBdr>
    </w:div>
    <w:div w:id="1671324208">
      <w:bodyDiv w:val="1"/>
      <w:marLeft w:val="0"/>
      <w:marRight w:val="0"/>
      <w:marTop w:val="0"/>
      <w:marBottom w:val="0"/>
      <w:divBdr>
        <w:top w:val="none" w:sz="0" w:space="0" w:color="auto"/>
        <w:left w:val="none" w:sz="0" w:space="0" w:color="auto"/>
        <w:bottom w:val="none" w:sz="0" w:space="0" w:color="auto"/>
        <w:right w:val="none" w:sz="0" w:space="0" w:color="auto"/>
      </w:divBdr>
    </w:div>
    <w:div w:id="201773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image" Target="media/image5.png"/><Relationship Id="rId26" Type="http://schemas.openxmlformats.org/officeDocument/2006/relationships/hyperlink" Target="https://docs.google.com/spreadsheets/d/1YIQ2KHazC2BPSrMXKLQIX7o33CI0bz8P/edit?usp=sharing&amp;ouid=104243359773687705470&amp;rtpof=true&amp;sd=true" TargetMode="External"/><Relationship Id="rId3" Type="http://schemas.openxmlformats.org/officeDocument/2006/relationships/numbering" Target="numbering.xml"/><Relationship Id="rId21" Type="http://schemas.openxmlformats.org/officeDocument/2006/relationships/hyperlink" Target="https://drive.google.com/drive/folders/1bnoiWC0_uDC-nVGuBaA8rq3KnYt7uukG" TargetMode="External"/><Relationship Id="rId7" Type="http://schemas.openxmlformats.org/officeDocument/2006/relationships/footnotes" Target="footnotes.xml"/><Relationship Id="rId12" Type="http://schemas.openxmlformats.org/officeDocument/2006/relationships/image" Target="media/image4.png"/><Relationship Id="rId17" Type="http://schemas.microsoft.com/office/2007/relationships/diagramDrawing" Target="diagrams/drawing1.xml"/><Relationship Id="rId25" Type="http://schemas.openxmlformats.org/officeDocument/2006/relationships/hyperlink" Target="https://docs.google.com/spreadsheets/d/1hQPH9qx1o4wIy_c1pWQgd9SMP5RC8sAl/edit?usp=sharing&amp;ouid=104243359773687705470&amp;rtpof=true&amp;sd=tru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drive.google.com/drive/folders/1p3AlbsDfxesx5Pj36e3u4iPlhRMHDf4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rive.google.com/drive/folders/1sayjA9swoyKzVq9o2v3n_xqzuNeEATr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yperlink" Target="https://docs.google.com/document/d/1lwVlPmwL_nGJVTn5JcTxdegXtaPN4wgK/edit?usp=sharing&amp;ouid=104243359773687705470&amp;rtpof=true&amp;sd=true"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huseyin.celik@neu.edu.tr"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openxmlformats.org/officeDocument/2006/relationships/hyperlink" Target="https://drive.google.com/drive/folders/1RxRDxS7lxMv_2dxZtMgOsXXUI2uDCsYR"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616BE0-D8BC-4B70-862B-776D4892634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5A47473-3E77-4711-8A26-92F19FC6EBD2}">
      <dgm:prSet phldrT="[Text]"/>
      <dgm:spPr/>
      <dgm:t>
        <a:bodyPr/>
        <a:lstStyle/>
        <a:p>
          <a:r>
            <a:rPr lang="tr-TR"/>
            <a:t>FACULTY OF AGRICULTURE</a:t>
          </a:r>
          <a:endParaRPr lang="en-GB"/>
        </a:p>
      </dgm:t>
    </dgm:pt>
    <dgm:pt modelId="{D628AD32-8BB5-4C40-A0C7-97900D75B894}" type="parTrans" cxnId="{166E3B16-F115-4BDE-8BFC-907F71349CD5}">
      <dgm:prSet/>
      <dgm:spPr/>
      <dgm:t>
        <a:bodyPr/>
        <a:lstStyle/>
        <a:p>
          <a:endParaRPr lang="en-GB"/>
        </a:p>
      </dgm:t>
    </dgm:pt>
    <dgm:pt modelId="{2A000D52-BCC3-4598-AED0-7C17795DF0C4}" type="sibTrans" cxnId="{166E3B16-F115-4BDE-8BFC-907F71349CD5}">
      <dgm:prSet/>
      <dgm:spPr/>
      <dgm:t>
        <a:bodyPr/>
        <a:lstStyle/>
        <a:p>
          <a:endParaRPr lang="en-GB"/>
        </a:p>
      </dgm:t>
    </dgm:pt>
    <dgm:pt modelId="{8B62384F-D4B1-4911-99E8-6C7A70A4AFC2}">
      <dgm:prSet phldrT="[Text]"/>
      <dgm:spPr/>
      <dgm:t>
        <a:bodyPr/>
        <a:lstStyle/>
        <a:p>
          <a:r>
            <a:rPr lang="tr-TR"/>
            <a:t>DEPARTMENT OF LANDSCAPE ARCHITECTURE</a:t>
          </a:r>
        </a:p>
        <a:p>
          <a:r>
            <a:rPr lang="tr-TR"/>
            <a:t>(English Programme)</a:t>
          </a:r>
          <a:endParaRPr lang="en-GB"/>
        </a:p>
      </dgm:t>
    </dgm:pt>
    <dgm:pt modelId="{2B0F32B6-FDD2-4FAA-8711-21EE71D8F626}" type="parTrans" cxnId="{F340EF59-F2B9-409A-B20E-CC734FE8CBAC}">
      <dgm:prSet/>
      <dgm:spPr/>
      <dgm:t>
        <a:bodyPr/>
        <a:lstStyle/>
        <a:p>
          <a:endParaRPr lang="en-GB"/>
        </a:p>
      </dgm:t>
    </dgm:pt>
    <dgm:pt modelId="{773275D6-3B18-42C6-8A42-A3A96C222D38}" type="sibTrans" cxnId="{F340EF59-F2B9-409A-B20E-CC734FE8CBAC}">
      <dgm:prSet/>
      <dgm:spPr/>
      <dgm:t>
        <a:bodyPr/>
        <a:lstStyle/>
        <a:p>
          <a:endParaRPr lang="en-GB"/>
        </a:p>
      </dgm:t>
    </dgm:pt>
    <dgm:pt modelId="{74A32F03-346C-4E3E-9930-6DE2B0AC1A2B}">
      <dgm:prSet phldrT="[Text]"/>
      <dgm:spPr/>
      <dgm:t>
        <a:bodyPr/>
        <a:lstStyle/>
        <a:p>
          <a:r>
            <a:rPr lang="tr-TR"/>
            <a:t>DEPARTMENT OF FOOD ENGINEERING</a:t>
          </a:r>
        </a:p>
        <a:p>
          <a:r>
            <a:rPr lang="tr-TR"/>
            <a:t>(English and Turkish Programme)</a:t>
          </a:r>
          <a:endParaRPr lang="en-GB"/>
        </a:p>
      </dgm:t>
    </dgm:pt>
    <dgm:pt modelId="{C2528081-B25D-4964-96B0-C44263D124DA}" type="parTrans" cxnId="{9FF5648D-6087-431D-BAF2-729CA7148012}">
      <dgm:prSet/>
      <dgm:spPr/>
      <dgm:t>
        <a:bodyPr/>
        <a:lstStyle/>
        <a:p>
          <a:endParaRPr lang="en-GB"/>
        </a:p>
      </dgm:t>
    </dgm:pt>
    <dgm:pt modelId="{A7B8BD75-B06E-423D-8966-72394AE0B2AF}" type="sibTrans" cxnId="{9FF5648D-6087-431D-BAF2-729CA7148012}">
      <dgm:prSet/>
      <dgm:spPr/>
      <dgm:t>
        <a:bodyPr/>
        <a:lstStyle/>
        <a:p>
          <a:endParaRPr lang="en-GB"/>
        </a:p>
      </dgm:t>
    </dgm:pt>
    <dgm:pt modelId="{9481D097-D6BA-4C4E-AF4F-BCF963E55254}">
      <dgm:prSet phldrT="[Text]"/>
      <dgm:spPr/>
      <dgm:t>
        <a:bodyPr/>
        <a:lstStyle/>
        <a:p>
          <a:r>
            <a:rPr lang="tr-TR"/>
            <a:t>DEPARTMENT OF ANIMAL SCIENCES</a:t>
          </a:r>
        </a:p>
        <a:p>
          <a:r>
            <a:rPr lang="tr-TR"/>
            <a:t>(English Programme)</a:t>
          </a:r>
          <a:endParaRPr lang="en-GB"/>
        </a:p>
      </dgm:t>
    </dgm:pt>
    <dgm:pt modelId="{65D8C637-4D4E-4B9B-9B8E-726829D15603}" type="parTrans" cxnId="{C1AFE191-D3EE-4F1E-B36F-2910EB9706CA}">
      <dgm:prSet/>
      <dgm:spPr/>
      <dgm:t>
        <a:bodyPr/>
        <a:lstStyle/>
        <a:p>
          <a:endParaRPr lang="en-GB"/>
        </a:p>
      </dgm:t>
    </dgm:pt>
    <dgm:pt modelId="{DD77E488-6AEF-4E6E-A238-59A8E69E3236}" type="sibTrans" cxnId="{C1AFE191-D3EE-4F1E-B36F-2910EB9706CA}">
      <dgm:prSet/>
      <dgm:spPr/>
      <dgm:t>
        <a:bodyPr/>
        <a:lstStyle/>
        <a:p>
          <a:endParaRPr lang="en-GB"/>
        </a:p>
      </dgm:t>
    </dgm:pt>
    <dgm:pt modelId="{D4FAE6CA-C6C3-4284-B539-EF5B25B8AD5D}" type="pres">
      <dgm:prSet presAssocID="{64616BE0-D8BC-4B70-862B-776D48926345}" presName="hierChild1" presStyleCnt="0">
        <dgm:presLayoutVars>
          <dgm:orgChart val="1"/>
          <dgm:chPref val="1"/>
          <dgm:dir/>
          <dgm:animOne val="branch"/>
          <dgm:animLvl val="lvl"/>
          <dgm:resizeHandles/>
        </dgm:presLayoutVars>
      </dgm:prSet>
      <dgm:spPr/>
    </dgm:pt>
    <dgm:pt modelId="{3C7D4947-5EB9-47DB-8AF8-158D36B39084}" type="pres">
      <dgm:prSet presAssocID="{15A47473-3E77-4711-8A26-92F19FC6EBD2}" presName="hierRoot1" presStyleCnt="0">
        <dgm:presLayoutVars>
          <dgm:hierBranch val="init"/>
        </dgm:presLayoutVars>
      </dgm:prSet>
      <dgm:spPr/>
    </dgm:pt>
    <dgm:pt modelId="{C22574F7-5EF2-4757-B12C-3A6E7B9E60C9}" type="pres">
      <dgm:prSet presAssocID="{15A47473-3E77-4711-8A26-92F19FC6EBD2}" presName="rootComposite1" presStyleCnt="0"/>
      <dgm:spPr/>
    </dgm:pt>
    <dgm:pt modelId="{84BE363C-B0D8-42E0-A0D6-AA1C4EDFF7BC}" type="pres">
      <dgm:prSet presAssocID="{15A47473-3E77-4711-8A26-92F19FC6EBD2}" presName="rootText1" presStyleLbl="node0" presStyleIdx="0" presStyleCnt="1">
        <dgm:presLayoutVars>
          <dgm:chPref val="3"/>
        </dgm:presLayoutVars>
      </dgm:prSet>
      <dgm:spPr/>
    </dgm:pt>
    <dgm:pt modelId="{42D97BDB-0886-4499-8E94-F48FE64FCA40}" type="pres">
      <dgm:prSet presAssocID="{15A47473-3E77-4711-8A26-92F19FC6EBD2}" presName="rootConnector1" presStyleLbl="node1" presStyleIdx="0" presStyleCnt="0"/>
      <dgm:spPr/>
    </dgm:pt>
    <dgm:pt modelId="{F30EC1BD-967A-4E06-B485-24804D94A98D}" type="pres">
      <dgm:prSet presAssocID="{15A47473-3E77-4711-8A26-92F19FC6EBD2}" presName="hierChild2" presStyleCnt="0"/>
      <dgm:spPr/>
    </dgm:pt>
    <dgm:pt modelId="{24B5036C-46B4-44E9-AA31-1C8E11EB62CD}" type="pres">
      <dgm:prSet presAssocID="{2B0F32B6-FDD2-4FAA-8711-21EE71D8F626}" presName="Name37" presStyleLbl="parChTrans1D2" presStyleIdx="0" presStyleCnt="3"/>
      <dgm:spPr/>
    </dgm:pt>
    <dgm:pt modelId="{AF92D84E-42FC-48A2-935F-07B801AEA9E1}" type="pres">
      <dgm:prSet presAssocID="{8B62384F-D4B1-4911-99E8-6C7A70A4AFC2}" presName="hierRoot2" presStyleCnt="0">
        <dgm:presLayoutVars>
          <dgm:hierBranch val="init"/>
        </dgm:presLayoutVars>
      </dgm:prSet>
      <dgm:spPr/>
    </dgm:pt>
    <dgm:pt modelId="{0D060B35-2E0E-49C1-A9C7-CE8AD1E177D8}" type="pres">
      <dgm:prSet presAssocID="{8B62384F-D4B1-4911-99E8-6C7A70A4AFC2}" presName="rootComposite" presStyleCnt="0"/>
      <dgm:spPr/>
    </dgm:pt>
    <dgm:pt modelId="{A6922CC7-26E2-4F30-A076-FF56B5A10E7D}" type="pres">
      <dgm:prSet presAssocID="{8B62384F-D4B1-4911-99E8-6C7A70A4AFC2}" presName="rootText" presStyleLbl="node2" presStyleIdx="0" presStyleCnt="3">
        <dgm:presLayoutVars>
          <dgm:chPref val="3"/>
        </dgm:presLayoutVars>
      </dgm:prSet>
      <dgm:spPr/>
    </dgm:pt>
    <dgm:pt modelId="{F3812B0E-A32A-47DD-AF47-3BAA346D4AD8}" type="pres">
      <dgm:prSet presAssocID="{8B62384F-D4B1-4911-99E8-6C7A70A4AFC2}" presName="rootConnector" presStyleLbl="node2" presStyleIdx="0" presStyleCnt="3"/>
      <dgm:spPr/>
    </dgm:pt>
    <dgm:pt modelId="{3D3A7877-8013-410E-B1DE-48DF9D35B755}" type="pres">
      <dgm:prSet presAssocID="{8B62384F-D4B1-4911-99E8-6C7A70A4AFC2}" presName="hierChild4" presStyleCnt="0"/>
      <dgm:spPr/>
    </dgm:pt>
    <dgm:pt modelId="{58F1A8ED-B484-43E3-8229-981797A3C1F9}" type="pres">
      <dgm:prSet presAssocID="{8B62384F-D4B1-4911-99E8-6C7A70A4AFC2}" presName="hierChild5" presStyleCnt="0"/>
      <dgm:spPr/>
    </dgm:pt>
    <dgm:pt modelId="{A001BA29-C217-4EDB-9CA3-36B4395D2965}" type="pres">
      <dgm:prSet presAssocID="{C2528081-B25D-4964-96B0-C44263D124DA}" presName="Name37" presStyleLbl="parChTrans1D2" presStyleIdx="1" presStyleCnt="3"/>
      <dgm:spPr/>
    </dgm:pt>
    <dgm:pt modelId="{9A4836B9-6C8D-4358-AD20-42787C6D978A}" type="pres">
      <dgm:prSet presAssocID="{74A32F03-346C-4E3E-9930-6DE2B0AC1A2B}" presName="hierRoot2" presStyleCnt="0">
        <dgm:presLayoutVars>
          <dgm:hierBranch val="init"/>
        </dgm:presLayoutVars>
      </dgm:prSet>
      <dgm:spPr/>
    </dgm:pt>
    <dgm:pt modelId="{0D6D34DF-F6BC-4619-89F6-0A8F41B38EC6}" type="pres">
      <dgm:prSet presAssocID="{74A32F03-346C-4E3E-9930-6DE2B0AC1A2B}" presName="rootComposite" presStyleCnt="0"/>
      <dgm:spPr/>
    </dgm:pt>
    <dgm:pt modelId="{C2700B73-744A-489A-A8E1-888D74E4CD5F}" type="pres">
      <dgm:prSet presAssocID="{74A32F03-346C-4E3E-9930-6DE2B0AC1A2B}" presName="rootText" presStyleLbl="node2" presStyleIdx="1" presStyleCnt="3">
        <dgm:presLayoutVars>
          <dgm:chPref val="3"/>
        </dgm:presLayoutVars>
      </dgm:prSet>
      <dgm:spPr/>
    </dgm:pt>
    <dgm:pt modelId="{4F8C8D8B-D792-40F8-8B18-55B899FFF45B}" type="pres">
      <dgm:prSet presAssocID="{74A32F03-346C-4E3E-9930-6DE2B0AC1A2B}" presName="rootConnector" presStyleLbl="node2" presStyleIdx="1" presStyleCnt="3"/>
      <dgm:spPr/>
    </dgm:pt>
    <dgm:pt modelId="{64593DFC-1B74-411A-B403-EA81C5D6C961}" type="pres">
      <dgm:prSet presAssocID="{74A32F03-346C-4E3E-9930-6DE2B0AC1A2B}" presName="hierChild4" presStyleCnt="0"/>
      <dgm:spPr/>
    </dgm:pt>
    <dgm:pt modelId="{C0BFB0CD-AFDE-4B17-82C0-8851C3EC7D44}" type="pres">
      <dgm:prSet presAssocID="{74A32F03-346C-4E3E-9930-6DE2B0AC1A2B}" presName="hierChild5" presStyleCnt="0"/>
      <dgm:spPr/>
    </dgm:pt>
    <dgm:pt modelId="{CECAE43C-36F2-4861-85E0-505644C74738}" type="pres">
      <dgm:prSet presAssocID="{65D8C637-4D4E-4B9B-9B8E-726829D15603}" presName="Name37" presStyleLbl="parChTrans1D2" presStyleIdx="2" presStyleCnt="3"/>
      <dgm:spPr/>
    </dgm:pt>
    <dgm:pt modelId="{F477C255-016F-42C0-88CE-14AC837CE2E7}" type="pres">
      <dgm:prSet presAssocID="{9481D097-D6BA-4C4E-AF4F-BCF963E55254}" presName="hierRoot2" presStyleCnt="0">
        <dgm:presLayoutVars>
          <dgm:hierBranch val="init"/>
        </dgm:presLayoutVars>
      </dgm:prSet>
      <dgm:spPr/>
    </dgm:pt>
    <dgm:pt modelId="{7BEC07C1-F5D5-40BB-A563-1D1DEE1D216C}" type="pres">
      <dgm:prSet presAssocID="{9481D097-D6BA-4C4E-AF4F-BCF963E55254}" presName="rootComposite" presStyleCnt="0"/>
      <dgm:spPr/>
    </dgm:pt>
    <dgm:pt modelId="{8BB93162-87F5-405E-BB14-B57843660AA1}" type="pres">
      <dgm:prSet presAssocID="{9481D097-D6BA-4C4E-AF4F-BCF963E55254}" presName="rootText" presStyleLbl="node2" presStyleIdx="2" presStyleCnt="3">
        <dgm:presLayoutVars>
          <dgm:chPref val="3"/>
        </dgm:presLayoutVars>
      </dgm:prSet>
      <dgm:spPr/>
    </dgm:pt>
    <dgm:pt modelId="{91260123-A175-42B9-82B8-1E2F877F6B62}" type="pres">
      <dgm:prSet presAssocID="{9481D097-D6BA-4C4E-AF4F-BCF963E55254}" presName="rootConnector" presStyleLbl="node2" presStyleIdx="2" presStyleCnt="3"/>
      <dgm:spPr/>
    </dgm:pt>
    <dgm:pt modelId="{B60CD0FD-D557-4EEF-88C9-50495A4B8EF6}" type="pres">
      <dgm:prSet presAssocID="{9481D097-D6BA-4C4E-AF4F-BCF963E55254}" presName="hierChild4" presStyleCnt="0"/>
      <dgm:spPr/>
    </dgm:pt>
    <dgm:pt modelId="{FBE23E01-5119-4CFE-862A-44DAD9002099}" type="pres">
      <dgm:prSet presAssocID="{9481D097-D6BA-4C4E-AF4F-BCF963E55254}" presName="hierChild5" presStyleCnt="0"/>
      <dgm:spPr/>
    </dgm:pt>
    <dgm:pt modelId="{9A371D16-FC3D-477C-BE55-A89FCFB63C2D}" type="pres">
      <dgm:prSet presAssocID="{15A47473-3E77-4711-8A26-92F19FC6EBD2}" presName="hierChild3" presStyleCnt="0"/>
      <dgm:spPr/>
    </dgm:pt>
  </dgm:ptLst>
  <dgm:cxnLst>
    <dgm:cxn modelId="{166E3B16-F115-4BDE-8BFC-907F71349CD5}" srcId="{64616BE0-D8BC-4B70-862B-776D48926345}" destId="{15A47473-3E77-4711-8A26-92F19FC6EBD2}" srcOrd="0" destOrd="0" parTransId="{D628AD32-8BB5-4C40-A0C7-97900D75B894}" sibTransId="{2A000D52-BCC3-4598-AED0-7C17795DF0C4}"/>
    <dgm:cxn modelId="{B6047D24-4E87-4638-9873-C076B9DFF288}" type="presOf" srcId="{64616BE0-D8BC-4B70-862B-776D48926345}" destId="{D4FAE6CA-C6C3-4284-B539-EF5B25B8AD5D}" srcOrd="0" destOrd="0" presId="urn:microsoft.com/office/officeart/2005/8/layout/orgChart1"/>
    <dgm:cxn modelId="{656B532F-3F18-4D69-866F-ACDA35E5B7DC}" type="presOf" srcId="{9481D097-D6BA-4C4E-AF4F-BCF963E55254}" destId="{91260123-A175-42B9-82B8-1E2F877F6B62}" srcOrd="1" destOrd="0" presId="urn:microsoft.com/office/officeart/2005/8/layout/orgChart1"/>
    <dgm:cxn modelId="{6951F16A-7B23-42FF-B48D-A3356424F279}" type="presOf" srcId="{8B62384F-D4B1-4911-99E8-6C7A70A4AFC2}" destId="{F3812B0E-A32A-47DD-AF47-3BAA346D4AD8}" srcOrd="1" destOrd="0" presId="urn:microsoft.com/office/officeart/2005/8/layout/orgChart1"/>
    <dgm:cxn modelId="{55A03D6F-420A-4730-9242-4C9BDFBF6BF4}" type="presOf" srcId="{15A47473-3E77-4711-8A26-92F19FC6EBD2}" destId="{42D97BDB-0886-4499-8E94-F48FE64FCA40}" srcOrd="1" destOrd="0" presId="urn:microsoft.com/office/officeart/2005/8/layout/orgChart1"/>
    <dgm:cxn modelId="{92FD8C50-1F64-4D25-806F-E857CE713205}" type="presOf" srcId="{8B62384F-D4B1-4911-99E8-6C7A70A4AFC2}" destId="{A6922CC7-26E2-4F30-A076-FF56B5A10E7D}" srcOrd="0" destOrd="0" presId="urn:microsoft.com/office/officeart/2005/8/layout/orgChart1"/>
    <dgm:cxn modelId="{C6F1E874-FC32-41C2-97A0-476548DAD2BF}" type="presOf" srcId="{15A47473-3E77-4711-8A26-92F19FC6EBD2}" destId="{84BE363C-B0D8-42E0-A0D6-AA1C4EDFF7BC}" srcOrd="0" destOrd="0" presId="urn:microsoft.com/office/officeart/2005/8/layout/orgChart1"/>
    <dgm:cxn modelId="{F340EF59-F2B9-409A-B20E-CC734FE8CBAC}" srcId="{15A47473-3E77-4711-8A26-92F19FC6EBD2}" destId="{8B62384F-D4B1-4911-99E8-6C7A70A4AFC2}" srcOrd="0" destOrd="0" parTransId="{2B0F32B6-FDD2-4FAA-8711-21EE71D8F626}" sibTransId="{773275D6-3B18-42C6-8A42-A3A96C222D38}"/>
    <dgm:cxn modelId="{9D352F8D-CEB4-4077-8877-712D1D4E26E3}" type="presOf" srcId="{9481D097-D6BA-4C4E-AF4F-BCF963E55254}" destId="{8BB93162-87F5-405E-BB14-B57843660AA1}" srcOrd="0" destOrd="0" presId="urn:microsoft.com/office/officeart/2005/8/layout/orgChart1"/>
    <dgm:cxn modelId="{9FF5648D-6087-431D-BAF2-729CA7148012}" srcId="{15A47473-3E77-4711-8A26-92F19FC6EBD2}" destId="{74A32F03-346C-4E3E-9930-6DE2B0AC1A2B}" srcOrd="1" destOrd="0" parTransId="{C2528081-B25D-4964-96B0-C44263D124DA}" sibTransId="{A7B8BD75-B06E-423D-8966-72394AE0B2AF}"/>
    <dgm:cxn modelId="{C1AFE191-D3EE-4F1E-B36F-2910EB9706CA}" srcId="{15A47473-3E77-4711-8A26-92F19FC6EBD2}" destId="{9481D097-D6BA-4C4E-AF4F-BCF963E55254}" srcOrd="2" destOrd="0" parTransId="{65D8C637-4D4E-4B9B-9B8E-726829D15603}" sibTransId="{DD77E488-6AEF-4E6E-A238-59A8E69E3236}"/>
    <dgm:cxn modelId="{43406EA4-DF46-49C9-BDF3-F701F613D219}" type="presOf" srcId="{C2528081-B25D-4964-96B0-C44263D124DA}" destId="{A001BA29-C217-4EDB-9CA3-36B4395D2965}" srcOrd="0" destOrd="0" presId="urn:microsoft.com/office/officeart/2005/8/layout/orgChart1"/>
    <dgm:cxn modelId="{3AA17AA8-CB94-4E2D-8277-31955B97F602}" type="presOf" srcId="{74A32F03-346C-4E3E-9930-6DE2B0AC1A2B}" destId="{4F8C8D8B-D792-40F8-8B18-55B899FFF45B}" srcOrd="1" destOrd="0" presId="urn:microsoft.com/office/officeart/2005/8/layout/orgChart1"/>
    <dgm:cxn modelId="{5F164CAB-39A7-4FF1-9080-47228C0811E8}" type="presOf" srcId="{74A32F03-346C-4E3E-9930-6DE2B0AC1A2B}" destId="{C2700B73-744A-489A-A8E1-888D74E4CD5F}" srcOrd="0" destOrd="0" presId="urn:microsoft.com/office/officeart/2005/8/layout/orgChart1"/>
    <dgm:cxn modelId="{F1B41AB1-7A55-4CC7-876E-E5793CB96F22}" type="presOf" srcId="{2B0F32B6-FDD2-4FAA-8711-21EE71D8F626}" destId="{24B5036C-46B4-44E9-AA31-1C8E11EB62CD}" srcOrd="0" destOrd="0" presId="urn:microsoft.com/office/officeart/2005/8/layout/orgChart1"/>
    <dgm:cxn modelId="{757398D5-59F8-4647-BC11-1917DF68FF30}" type="presOf" srcId="{65D8C637-4D4E-4B9B-9B8E-726829D15603}" destId="{CECAE43C-36F2-4861-85E0-505644C74738}" srcOrd="0" destOrd="0" presId="urn:microsoft.com/office/officeart/2005/8/layout/orgChart1"/>
    <dgm:cxn modelId="{C85BDBD2-6769-4561-A9D9-042072F6BBB4}" type="presParOf" srcId="{D4FAE6CA-C6C3-4284-B539-EF5B25B8AD5D}" destId="{3C7D4947-5EB9-47DB-8AF8-158D36B39084}" srcOrd="0" destOrd="0" presId="urn:microsoft.com/office/officeart/2005/8/layout/orgChart1"/>
    <dgm:cxn modelId="{96C707BE-D753-478F-9B40-D0064E6308F9}" type="presParOf" srcId="{3C7D4947-5EB9-47DB-8AF8-158D36B39084}" destId="{C22574F7-5EF2-4757-B12C-3A6E7B9E60C9}" srcOrd="0" destOrd="0" presId="urn:microsoft.com/office/officeart/2005/8/layout/orgChart1"/>
    <dgm:cxn modelId="{7CDB3DDC-E028-44AB-8567-52230E4F009F}" type="presParOf" srcId="{C22574F7-5EF2-4757-B12C-3A6E7B9E60C9}" destId="{84BE363C-B0D8-42E0-A0D6-AA1C4EDFF7BC}" srcOrd="0" destOrd="0" presId="urn:microsoft.com/office/officeart/2005/8/layout/orgChart1"/>
    <dgm:cxn modelId="{AB555BD6-5A1F-4479-A486-AE31F6ADDCC8}" type="presParOf" srcId="{C22574F7-5EF2-4757-B12C-3A6E7B9E60C9}" destId="{42D97BDB-0886-4499-8E94-F48FE64FCA40}" srcOrd="1" destOrd="0" presId="urn:microsoft.com/office/officeart/2005/8/layout/orgChart1"/>
    <dgm:cxn modelId="{0294769E-90A1-4E6E-B37F-4F089D0CF5B6}" type="presParOf" srcId="{3C7D4947-5EB9-47DB-8AF8-158D36B39084}" destId="{F30EC1BD-967A-4E06-B485-24804D94A98D}" srcOrd="1" destOrd="0" presId="urn:microsoft.com/office/officeart/2005/8/layout/orgChart1"/>
    <dgm:cxn modelId="{2AD1D40A-30B9-47EB-B4C0-8D74CC7C181E}" type="presParOf" srcId="{F30EC1BD-967A-4E06-B485-24804D94A98D}" destId="{24B5036C-46B4-44E9-AA31-1C8E11EB62CD}" srcOrd="0" destOrd="0" presId="urn:microsoft.com/office/officeart/2005/8/layout/orgChart1"/>
    <dgm:cxn modelId="{56DF4E7B-2AFD-4577-BAF1-EC2A0E9C9C8D}" type="presParOf" srcId="{F30EC1BD-967A-4E06-B485-24804D94A98D}" destId="{AF92D84E-42FC-48A2-935F-07B801AEA9E1}" srcOrd="1" destOrd="0" presId="urn:microsoft.com/office/officeart/2005/8/layout/orgChart1"/>
    <dgm:cxn modelId="{B5A73637-C8C8-4508-AC2A-E5C8963F28C5}" type="presParOf" srcId="{AF92D84E-42FC-48A2-935F-07B801AEA9E1}" destId="{0D060B35-2E0E-49C1-A9C7-CE8AD1E177D8}" srcOrd="0" destOrd="0" presId="urn:microsoft.com/office/officeart/2005/8/layout/orgChart1"/>
    <dgm:cxn modelId="{12ECBCF2-7206-490E-818F-D051402B4C4D}" type="presParOf" srcId="{0D060B35-2E0E-49C1-A9C7-CE8AD1E177D8}" destId="{A6922CC7-26E2-4F30-A076-FF56B5A10E7D}" srcOrd="0" destOrd="0" presId="urn:microsoft.com/office/officeart/2005/8/layout/orgChart1"/>
    <dgm:cxn modelId="{5A3A600C-E55B-48B4-B138-6CBDB33D6D02}" type="presParOf" srcId="{0D060B35-2E0E-49C1-A9C7-CE8AD1E177D8}" destId="{F3812B0E-A32A-47DD-AF47-3BAA346D4AD8}" srcOrd="1" destOrd="0" presId="urn:microsoft.com/office/officeart/2005/8/layout/orgChart1"/>
    <dgm:cxn modelId="{BE456B1D-F50C-45A1-B4C7-A3F58F9D343E}" type="presParOf" srcId="{AF92D84E-42FC-48A2-935F-07B801AEA9E1}" destId="{3D3A7877-8013-410E-B1DE-48DF9D35B755}" srcOrd="1" destOrd="0" presId="urn:microsoft.com/office/officeart/2005/8/layout/orgChart1"/>
    <dgm:cxn modelId="{D157CD24-2933-41D0-9E37-B7E0A15EEDE2}" type="presParOf" srcId="{AF92D84E-42FC-48A2-935F-07B801AEA9E1}" destId="{58F1A8ED-B484-43E3-8229-981797A3C1F9}" srcOrd="2" destOrd="0" presId="urn:microsoft.com/office/officeart/2005/8/layout/orgChart1"/>
    <dgm:cxn modelId="{DE4AB51B-55C1-4398-853C-090F8F16900C}" type="presParOf" srcId="{F30EC1BD-967A-4E06-B485-24804D94A98D}" destId="{A001BA29-C217-4EDB-9CA3-36B4395D2965}" srcOrd="2" destOrd="0" presId="urn:microsoft.com/office/officeart/2005/8/layout/orgChart1"/>
    <dgm:cxn modelId="{A7A28878-9DD9-4A4B-A968-852DD2FC7876}" type="presParOf" srcId="{F30EC1BD-967A-4E06-B485-24804D94A98D}" destId="{9A4836B9-6C8D-4358-AD20-42787C6D978A}" srcOrd="3" destOrd="0" presId="urn:microsoft.com/office/officeart/2005/8/layout/orgChart1"/>
    <dgm:cxn modelId="{DC179765-D362-459F-89DD-A97210A6E21A}" type="presParOf" srcId="{9A4836B9-6C8D-4358-AD20-42787C6D978A}" destId="{0D6D34DF-F6BC-4619-89F6-0A8F41B38EC6}" srcOrd="0" destOrd="0" presId="urn:microsoft.com/office/officeart/2005/8/layout/orgChart1"/>
    <dgm:cxn modelId="{56C077C8-10EC-4E85-92CC-E52A4439C265}" type="presParOf" srcId="{0D6D34DF-F6BC-4619-89F6-0A8F41B38EC6}" destId="{C2700B73-744A-489A-A8E1-888D74E4CD5F}" srcOrd="0" destOrd="0" presId="urn:microsoft.com/office/officeart/2005/8/layout/orgChart1"/>
    <dgm:cxn modelId="{5BFB02A5-D8BC-4A07-87AD-B18063FBDA46}" type="presParOf" srcId="{0D6D34DF-F6BC-4619-89F6-0A8F41B38EC6}" destId="{4F8C8D8B-D792-40F8-8B18-55B899FFF45B}" srcOrd="1" destOrd="0" presId="urn:microsoft.com/office/officeart/2005/8/layout/orgChart1"/>
    <dgm:cxn modelId="{BB5E99C0-7588-4D36-9413-9A2338C1D03A}" type="presParOf" srcId="{9A4836B9-6C8D-4358-AD20-42787C6D978A}" destId="{64593DFC-1B74-411A-B403-EA81C5D6C961}" srcOrd="1" destOrd="0" presId="urn:microsoft.com/office/officeart/2005/8/layout/orgChart1"/>
    <dgm:cxn modelId="{FCD9C5A9-9043-4110-BDDC-13AD10BB3F14}" type="presParOf" srcId="{9A4836B9-6C8D-4358-AD20-42787C6D978A}" destId="{C0BFB0CD-AFDE-4B17-82C0-8851C3EC7D44}" srcOrd="2" destOrd="0" presId="urn:microsoft.com/office/officeart/2005/8/layout/orgChart1"/>
    <dgm:cxn modelId="{7A85EBED-BC0A-4952-93DA-C5F6B3803ECD}" type="presParOf" srcId="{F30EC1BD-967A-4E06-B485-24804D94A98D}" destId="{CECAE43C-36F2-4861-85E0-505644C74738}" srcOrd="4" destOrd="0" presId="urn:microsoft.com/office/officeart/2005/8/layout/orgChart1"/>
    <dgm:cxn modelId="{654AEA25-1744-4544-BAD7-F3927FD93F19}" type="presParOf" srcId="{F30EC1BD-967A-4E06-B485-24804D94A98D}" destId="{F477C255-016F-42C0-88CE-14AC837CE2E7}" srcOrd="5" destOrd="0" presId="urn:microsoft.com/office/officeart/2005/8/layout/orgChart1"/>
    <dgm:cxn modelId="{DDBEEE67-21DD-43DE-9A2E-0D532524EB48}" type="presParOf" srcId="{F477C255-016F-42C0-88CE-14AC837CE2E7}" destId="{7BEC07C1-F5D5-40BB-A563-1D1DEE1D216C}" srcOrd="0" destOrd="0" presId="urn:microsoft.com/office/officeart/2005/8/layout/orgChart1"/>
    <dgm:cxn modelId="{DF274593-260D-4C0A-8F96-4AD498B3CB9B}" type="presParOf" srcId="{7BEC07C1-F5D5-40BB-A563-1D1DEE1D216C}" destId="{8BB93162-87F5-405E-BB14-B57843660AA1}" srcOrd="0" destOrd="0" presId="urn:microsoft.com/office/officeart/2005/8/layout/orgChart1"/>
    <dgm:cxn modelId="{8BB48A4A-1C64-4109-8CD3-2131A0347BD2}" type="presParOf" srcId="{7BEC07C1-F5D5-40BB-A563-1D1DEE1D216C}" destId="{91260123-A175-42B9-82B8-1E2F877F6B62}" srcOrd="1" destOrd="0" presId="urn:microsoft.com/office/officeart/2005/8/layout/orgChart1"/>
    <dgm:cxn modelId="{5471F2C5-8246-4835-940D-1B7BF564D57B}" type="presParOf" srcId="{F477C255-016F-42C0-88CE-14AC837CE2E7}" destId="{B60CD0FD-D557-4EEF-88C9-50495A4B8EF6}" srcOrd="1" destOrd="0" presId="urn:microsoft.com/office/officeart/2005/8/layout/orgChart1"/>
    <dgm:cxn modelId="{26023B27-5F83-4F94-BDB3-4E34FE730506}" type="presParOf" srcId="{F477C255-016F-42C0-88CE-14AC837CE2E7}" destId="{FBE23E01-5119-4CFE-862A-44DAD9002099}" srcOrd="2" destOrd="0" presId="urn:microsoft.com/office/officeart/2005/8/layout/orgChart1"/>
    <dgm:cxn modelId="{E09F0F2B-A8C0-4CD5-A882-24FC36921865}" type="presParOf" srcId="{3C7D4947-5EB9-47DB-8AF8-158D36B39084}" destId="{9A371D16-FC3D-477C-BE55-A89FCFB63C2D}"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CAE43C-36F2-4861-85E0-505644C74738}">
      <dsp:nvSpPr>
        <dsp:cNvPr id="0" name=""/>
        <dsp:cNvSpPr/>
      </dsp:nvSpPr>
      <dsp:spPr>
        <a:xfrm>
          <a:off x="2609850" y="1311380"/>
          <a:ext cx="1846487" cy="320464"/>
        </a:xfrm>
        <a:custGeom>
          <a:avLst/>
          <a:gdLst/>
          <a:ahLst/>
          <a:cxnLst/>
          <a:rect l="0" t="0" r="0" b="0"/>
          <a:pathLst>
            <a:path>
              <a:moveTo>
                <a:pt x="0" y="0"/>
              </a:moveTo>
              <a:lnTo>
                <a:pt x="0" y="160232"/>
              </a:lnTo>
              <a:lnTo>
                <a:pt x="1846487" y="160232"/>
              </a:lnTo>
              <a:lnTo>
                <a:pt x="1846487" y="320464"/>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01BA29-C217-4EDB-9CA3-36B4395D2965}">
      <dsp:nvSpPr>
        <dsp:cNvPr id="0" name=""/>
        <dsp:cNvSpPr/>
      </dsp:nvSpPr>
      <dsp:spPr>
        <a:xfrm>
          <a:off x="2564130" y="1311380"/>
          <a:ext cx="91440" cy="320464"/>
        </a:xfrm>
        <a:custGeom>
          <a:avLst/>
          <a:gdLst/>
          <a:ahLst/>
          <a:cxnLst/>
          <a:rect l="0" t="0" r="0" b="0"/>
          <a:pathLst>
            <a:path>
              <a:moveTo>
                <a:pt x="45720" y="0"/>
              </a:moveTo>
              <a:lnTo>
                <a:pt x="45720" y="320464"/>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B5036C-46B4-44E9-AA31-1C8E11EB62CD}">
      <dsp:nvSpPr>
        <dsp:cNvPr id="0" name=""/>
        <dsp:cNvSpPr/>
      </dsp:nvSpPr>
      <dsp:spPr>
        <a:xfrm>
          <a:off x="763362" y="1311380"/>
          <a:ext cx="1846487" cy="320464"/>
        </a:xfrm>
        <a:custGeom>
          <a:avLst/>
          <a:gdLst/>
          <a:ahLst/>
          <a:cxnLst/>
          <a:rect l="0" t="0" r="0" b="0"/>
          <a:pathLst>
            <a:path>
              <a:moveTo>
                <a:pt x="1846487" y="0"/>
              </a:moveTo>
              <a:lnTo>
                <a:pt x="1846487" y="160232"/>
              </a:lnTo>
              <a:lnTo>
                <a:pt x="0" y="160232"/>
              </a:lnTo>
              <a:lnTo>
                <a:pt x="0" y="320464"/>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BE363C-B0D8-42E0-A0D6-AA1C4EDFF7BC}">
      <dsp:nvSpPr>
        <dsp:cNvPr id="0" name=""/>
        <dsp:cNvSpPr/>
      </dsp:nvSpPr>
      <dsp:spPr>
        <a:xfrm>
          <a:off x="1846838" y="548368"/>
          <a:ext cx="1526023" cy="7630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FACULTY OF AGRICULTURE</a:t>
          </a:r>
          <a:endParaRPr lang="en-GB" sz="1200" kern="1200"/>
        </a:p>
      </dsp:txBody>
      <dsp:txXfrm>
        <a:off x="1846838" y="548368"/>
        <a:ext cx="1526023" cy="763011"/>
      </dsp:txXfrm>
    </dsp:sp>
    <dsp:sp modelId="{A6922CC7-26E2-4F30-A076-FF56B5A10E7D}">
      <dsp:nvSpPr>
        <dsp:cNvPr id="0" name=""/>
        <dsp:cNvSpPr/>
      </dsp:nvSpPr>
      <dsp:spPr>
        <a:xfrm>
          <a:off x="350" y="1631844"/>
          <a:ext cx="1526023" cy="7630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DEPARTMENT OF LANDSCAPE ARCHITECTURE</a:t>
          </a:r>
        </a:p>
        <a:p>
          <a:pPr marL="0" lvl="0" indent="0" algn="ctr" defTabSz="533400">
            <a:lnSpc>
              <a:spcPct val="90000"/>
            </a:lnSpc>
            <a:spcBef>
              <a:spcPct val="0"/>
            </a:spcBef>
            <a:spcAft>
              <a:spcPct val="35000"/>
            </a:spcAft>
            <a:buNone/>
          </a:pPr>
          <a:r>
            <a:rPr lang="tr-TR" sz="1200" kern="1200"/>
            <a:t>(English Programme)</a:t>
          </a:r>
          <a:endParaRPr lang="en-GB" sz="1200" kern="1200"/>
        </a:p>
      </dsp:txBody>
      <dsp:txXfrm>
        <a:off x="350" y="1631844"/>
        <a:ext cx="1526023" cy="763011"/>
      </dsp:txXfrm>
    </dsp:sp>
    <dsp:sp modelId="{C2700B73-744A-489A-A8E1-888D74E4CD5F}">
      <dsp:nvSpPr>
        <dsp:cNvPr id="0" name=""/>
        <dsp:cNvSpPr/>
      </dsp:nvSpPr>
      <dsp:spPr>
        <a:xfrm>
          <a:off x="1846838" y="1631844"/>
          <a:ext cx="1526023" cy="7630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DEPARTMENT OF FOOD ENGINEERING</a:t>
          </a:r>
        </a:p>
        <a:p>
          <a:pPr marL="0" lvl="0" indent="0" algn="ctr" defTabSz="533400">
            <a:lnSpc>
              <a:spcPct val="90000"/>
            </a:lnSpc>
            <a:spcBef>
              <a:spcPct val="0"/>
            </a:spcBef>
            <a:spcAft>
              <a:spcPct val="35000"/>
            </a:spcAft>
            <a:buNone/>
          </a:pPr>
          <a:r>
            <a:rPr lang="tr-TR" sz="1200" kern="1200"/>
            <a:t>(English and Turkish Programme)</a:t>
          </a:r>
          <a:endParaRPr lang="en-GB" sz="1200" kern="1200"/>
        </a:p>
      </dsp:txBody>
      <dsp:txXfrm>
        <a:off x="1846838" y="1631844"/>
        <a:ext cx="1526023" cy="763011"/>
      </dsp:txXfrm>
    </dsp:sp>
    <dsp:sp modelId="{8BB93162-87F5-405E-BB14-B57843660AA1}">
      <dsp:nvSpPr>
        <dsp:cNvPr id="0" name=""/>
        <dsp:cNvSpPr/>
      </dsp:nvSpPr>
      <dsp:spPr>
        <a:xfrm>
          <a:off x="3693326" y="1631844"/>
          <a:ext cx="1526023" cy="7630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DEPARTMENT OF ANIMAL SCIENCES</a:t>
          </a:r>
        </a:p>
        <a:p>
          <a:pPr marL="0" lvl="0" indent="0" algn="ctr" defTabSz="533400">
            <a:lnSpc>
              <a:spcPct val="90000"/>
            </a:lnSpc>
            <a:spcBef>
              <a:spcPct val="0"/>
            </a:spcBef>
            <a:spcAft>
              <a:spcPct val="35000"/>
            </a:spcAft>
            <a:buNone/>
          </a:pPr>
          <a:r>
            <a:rPr lang="tr-TR" sz="1200" kern="1200"/>
            <a:t>(English Programme)</a:t>
          </a:r>
          <a:endParaRPr lang="en-GB" sz="1200" kern="1200"/>
        </a:p>
      </dsp:txBody>
      <dsp:txXfrm>
        <a:off x="3693326" y="1631844"/>
        <a:ext cx="1526023" cy="7630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Berlin">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9PKxBQnZTp+34gIVvFAx1VwQg==">CgMxLjAaJwoBMBIiCiAIBCocCgtBQUFCaTh6bUZ4QRAIGgtBQUFCaTh6bUZ4QRonCgExEiIKIAgEKhwKC0FBQUJpODZSVDFnEAgaC0FBQUJpODZSVDFnGicKATISIgogCAQqHAoLQUFBQmk4NlJUMVEQCBoLQUFBQmk4NlJUMVEaJwoBMxIiCiAIBCocCgtBQUFCaTh6bUZ4VRAIGgtBQUFCaTh6bUZ4VRonCgE0EiIKIAgEKhwKC0FBQUJpODZSVDE4EAgaC0FBQUJpODZSVDE4GicKATUSIgogCAQqHAoLQUFBQmk4NlJUMkEQCBoLQUFBQmk4NlJUMkEaJwoBNhIiCiAIBCocCgtBQUFCaTg2UlQyRRAIGgtBQUFCaTg2UlQyRRonCgE3EiIKIAgEKhwKC0FBQUJpODZSVDNNEAgaC0FBQUJpODZSVDNNGicKATgSIgogCAQqHAoLQUFBQmk4NlJUMlEQCBoLQUFBQmk4NlJUMlEaJwoBORIiCiAIBCocCgtBQUFCaTg2UlQ2NBAIGgtBQUFCaTg2UlQ2NBooCgIxMBIiCiAIBCocCgtBQUFCaTg2UlQ3SRAIGgtBQUFCaTg2UlQ3SRooCgIxMRIiCiAIBCocCgtBQUFCaTh6bUZ4axAIGgtBQUFCaTh6bUZ4axooCgIxMhIiCiAIBCocCgtBQUFCaTh6bUZ4bxAIGgtBQUFCaTh6bUZ4bxooCgIxMxIiCiAIBCocCgtBQUFCaTg0TUpDZxAIGgtBQUFCaTg0TUpDZxooCgIxNBIiCiAIBCocCgtBQUFCaTh6bUZ4cxAIGgtBQUFCaTh6bUZ4MBobCgIxNRIVChMIBCoPCgtBQUFCaTh6bUZ4cxAEGigKAjE2EiIKIAgEKhwKC0FBQUJpOHptRnlREAgaC0FBQUJpOHptRnlRGigKAjE3EiIKIAgEKhwKC0FBQUJpOHptRnlnEAgaC0FBQUJpOHptRnlnGigKAjE4EiIKIAgEKhwKC0FBQUJpODRNSkRREAgaC0FBQUJpODRNSkRRGhsKAjE5EhUKEwgEKg8KC0FBQUJpOHptRnh3EAQijB8KC0FBQUJpODZSVDNNEtweCgtBQUFCaTg2UlQzTRILQUFBQmk4NlJUM00asgcKCXRleHQvaHRtbBKkB0hvY2FsYXLEsW0sIGJlbmltIGJpbGdpbSBkYWhpbGluZGUsIG1pc3lvbmRhIGdlbmVsIGlmYWRlbGVyIGTEscWfxLFuZGEgYmlyIGRlIHN0cmF0ZWppayBiaXIgeWFrbGHFn8SxbcSxbiB2dXJndWxhbm1hc8SxIGl5aSBvbGFiaWxpci4gQnUgbWlzeW9uZGEgw6dvayB0ZWtyYXJsYXlhbiBpZmFkZWxlciB2YXIsIGJpcmF6IHRvcGFybGF5xLFwIMWfdSDFn2VraWxkZSB5YXrEsWxhYmlsaXIgZGl5ZSBkw7zFn8O8bsO8eW9ydW06PGJyPiZxdW90O0F0YXTDvHJrIEXEn2l0aW0gRmFrw7xsdGVzaSwgbml0ZWxpa2xpIHZlIGFsYW7EsW5kYSB1em1hbiBha2FkZW1payBrYWRyb3N1eWxhOyDDtsSfcmV0bWVubGlrIG1lc2xlayBiaWxnaXNpbmUsIGFsYW4gYmlsZ2lzaW5lIHZlIGdlbmVsIGvDvGx0w7xyZSBzYWhpcCwgYXJhxZ90xLFyYW4sIHNvcmd1bGF5YW4sIHRla25vbG9qaXllIGjDomtpbSwgZXRpayBkZcSfZXJsZXJlIGJhxJ9sxLEgdmUgaWxldGnFn2ltIGJlY2VyaWxlcmkgZ8O8w6dsw7wgYmlyZXlsZXIgeWV0acWfdGlybWV5aSBhbWHDp2xhbWFrdGFkxLFyLjxicj5GYWvDvGx0ZSwgdG9wbHVtc2FsIGlodGl5YcOnbGFyYSBkdXlhcmzEsSwgZ2lyacWfaW1jaWxpayBydWh1bmEgc2FoaXAsIGnFnyBiaXJsacSfaW5lIGHDp8SxaywgeWFyYXTEsWPEsSB2ZSBlbGXFn3RpcmVsIGTDvMWfw7xuZWJpbGVuIMO2xJ9yZXRtZW5sZXIgeWV0acWfdGlyZXJlayBhcmFjxLFsxLHEn8SxeWxhOyBlxJ9pdGltIHNpc3RlbWluaW4gZ2VuZWwga2FsaXRlc2luZSBrYXRrxLEgc3VubWF5xLEgdmUgbWV6dW5sYXLEsW7EsW4gZ8O2cmV2IGFsYWNha2xhcsSxIGt1cnVtbGFyZGEgbml0ZWxpa2xpIGXEn2l0aW1pIHlheWfEsW5sYcWfdMSxcm1hbGFyxLFuxLEgbWlzeW9udW51biB0ZW1lbCBiaXIgcGFyw6dhc8SxIG9sYXJhayBnw7ZybWVrdGVkaXIuJnF1b3Q7IqMHCgp0ZXh0L3BsYWluEpQHSG9jYWxhcsSxbSwgYmVuaW0gYmlsZ2ltIGRhaGlsaW5kZSwgbWlzeW9uZGEgZ2VuZWwgaWZhZGVsZXIgZMSxxZ/EsW5kYSBiaXIgZGUgc3RyYXRlamlrIGJpciB5YWtsYcWfxLFtxLFuIHZ1cmd1bGFubWFzxLEgaXlpIG9sYWJpbGlyLiBCdSBtaXN5b25kYSDDp29rIHRla3JhcmxheWFuIGlmYWRlbGVyIHZhciwgYmlyYXogdG9wYXJsYXnEsXAgxZ91IMWfZWtpbGRlIHlhesSxbGFiaWxpciBkaXllIGTDvMWfw7xuw7x5b3J1bToKIkF0YXTDvHJrIEXEn2l0aW0gRmFrw7xsdGVzaSwgbml0ZWxpa2xpIHZlIGFsYW7EsW5kYSB1em1hbiBha2FkZW1payBrYWRyb3N1eWxhOyDDtsSfcmV0bWVubGlrIG1lc2xlayBiaWxnaXNpbmUsIGFsYW4gYmlsZ2lzaW5lIHZlIGdlbmVsIGvDvGx0w7xyZSBzYWhpcCwgYXJhxZ90xLFyYW4sIHNvcmd1bGF5YW4sIHRla25vbG9qaXllIGjDomtpbSwgZXRpayBkZcSfZXJsZXJlIGJhxJ9sxLEgdmUgaWxldGnFn2ltIGJlY2VyaWxlcmkgZ8O8w6dsw7wgYmlyZXlsZXIgeWV0acWfdGlybWV5aSBhbWHDp2xhbWFrdGFkxLFyLgpGYWvDvGx0ZSwgdG9wbHVtc2FsIGlodGl5YcOnbGFyYSBkdXlhcmzEsSwgZ2lyacWfaW1jaWxpayBydWh1bmEgc2FoaXAsIGnFnyBiaXJsacSfaW5lIGHDp8SxaywgeWFyYXTEsWPEsSB2ZSBlbGXFn3RpcmVsIGTDvMWfw7xuZWJpbGVuIMO2xJ9yZXRtZW5sZXIgeWV0acWfdGlyZXJlayBhcmFjxLFsxLHEn8SxeWxhOyBlxJ9pdGltIHNpc3RlbWluaW4gZ2VuZWwga2FsaXRlc2luZSBrYXRrxLEgc3VubWF5xLEgdmUgbWV6dW5sYXLEsW7EsW4gZ8O2cmV2IGFsYWNha2xhcsSxIGt1cnVtbGFyZGEgbml0ZWxpa2xpIGXEn2l0aW1pIHlheWfEsW5sYcWfdMSxcm1hbGFyxLFuxLEgbWlzeW9udW51biB0ZW1lbCBiaXIgcGFyw6dhc8SxIG9sYXJhayBnw7ZybWVrdGVkaXIuIiobIhUxMDY1NjI2MzQ1NDA1OTA2NDIxODMoADgAMLH0xvXqMjin1fX16jJK8QcKCnRleHQvcGxhaW4S4gfigJxBdGF0w7xyayBFxJ9pdGltIEZha8O8bHRlc2ksIGFsYW7EsW5hIMO2emfDvCB5ZXRlcmxpbGnEn2Ugc2FoaXAgecO2bmV0aWNpIHZlIGFrYWRlbWlrIGthZHJvc3V5bGEsIHRvcGx1bXVuIGJla2xlbnRpbGVyaW5pIGthcsWfxLFsYXlhY2FrOyDDtsSfcmV0bWVubGlrIG1lc2xlayBiaWxnaXNpLCBhbGFuIGJpbGdpc2kgdmUgZ2VuZWwga8O8bHTDvHIgYWxhbmxhcsSxbmRhIGtlbmRpbmkgZ2VsacWfdGlybWnFnyDDtsSfcmV0bWVubGVyIHlldGnFn3Rpcm1leWkgdGVtZWwgYW1hw6cgZWRpbm1la3RlZGlyLiBCdSBhbWFjYSB5w7ZuZWxpayBvbGFyYWsgZmFrw7xsdGVuaW4gdGVtZWwgbWlzeW9udSwgYWxhbiBiaWxnaXNpIHZlIG1lc2xla2kgeWV0ZXJsaWxpxJ9pIGdlbGnFn21pxZ8sIGV0aWsgc29ydW1sdWx1a2xhcsSxbsSxbiBmYXJrxLFuZGEgb2xhbiwgZXZyZW5zZWwgZGXEn2VybGVyaSBiZW5pbXNlbWnFnywgaWxldGnFn2ltIGJlY2VyaXNpbmUgc2FoaXAgw7bEn3JldG1lbmxlciB5ZXRpxZ90aXJtZWt0aXIuIEF5csSxY2EsIMO2eiBnw7x2ZW5pIHnDvGtzZWssIGdpcmnFn2ltY2lsacSfZSDDtm5lbSB2ZXJlbiwgb3J0YWsgw6dhbMSxxZ9tYWxhciB5w7xyw7x0ZWJpbGVuLCB5YXJhdMSxY8SxIHZlIGVsZcWfdGlyZWwgZMO8xZ/DvG5lYmlsZW4sIMO2enZlcmlsaSwgeWFiYW5jxLEgZGlsZGUgaWxldGnFn2ltIGt1cmFiaWxlbiDDtsSfcmV0bWVubGVyaSB5ZXRpxZ90aXJtZXlpIGRlIG1pc3lvbiBlZGlubWVrdGVkaXIuIEJ1bnVubGEgYmlybGlrdGUgQXRhdMO8cmsgRcSfaXRpbSBGYWvDvGx0ZXNpIMO2xJ9yZXRtZW5sZXJpbmkgYXJhxZ90xLFybWFjxLEgcnVodSBnZWxpxZ9tacWfLCB0ZWtub2xvaml5aSBrdWxsYW5hYmlsZW4gdmUgw6dhxJ9kYcWfIHnDtm50ZW1sZXJsZSDDtsSfcmVubWUtw7bEn3JldG1lIGJlY2VyaXNpbmUgc2FoaXAgb2xtYSB5w7Zuw7xuZGUgZGUgZ2VsacWfdGlybWV5aSBhbWHDp2xhbWFrdGFkxLFy4oCm4oCdWgxsejlhbTl2amFndXpyAiAAeACaAQYIABAAGACqAacHEqQHSG9jYWxhcsSxbSwgYmVuaW0gYmlsZ2ltIGRhaGlsaW5kZSwgbWlzeW9uZGEgZ2VuZWwgaWZhZGVsZXIgZMSxxZ/EsW5kYSBiaXIgZGUgc3RyYXRlamlrIGJpciB5YWtsYcWfxLFtxLFuIHZ1cmd1bGFubWFzxLEgaXlpIG9sYWJpbGlyLiBCdSBtaXN5b25kYSDDp29rIHRla3JhcmxheWFuIGlmYWRlbGVyIHZhciwgYmlyYXogdG9wYXJsYXnEsXAgxZ91IMWfZWtpbGRlIHlhesSxbGFiaWxpciBkaXllIGTDvMWfw7xuw7x5b3J1bTo8YnI+JnF1b3Q7QXRhdMO8cmsgRcSfaXRpbSBGYWvDvGx0ZXNpLCBuaXRlbGlrbGkgdmUgYWxhbsSxbmRhIHV6bWFuIGFrYWRlbWlrIGthZHJvc3V5bGE7IMO2xJ9yZXRtZW5saWsgbWVzbGVrIGJpbGdpc2luZSwgYWxhbiBiaWxnaXNpbmUgdmUgZ2VuZWwga8O8bHTDvHJlIHNhaGlwLCBhcmHFn3TEsXJhbiwgc29yZ3VsYXlhbiwgdGVrbm9sb2ppeWUgaMOia2ltLCBldGlrIGRlxJ9lcmxlcmUgYmHEn2zEsSB2ZSBpbGV0acWfaW0gYmVjZXJpbGVyaSBnw7zDp2zDvCBiaXJleWxlciB5ZXRpxZ90aXJtZXlpIGFtYcOnbGFtYWt0YWTEsXIuPGJyPkZha8O8bHRlLCB0b3BsdW1zYWwgaWh0aXlhw6dsYXJhIGR1eWFybMSxLCBnaXJpxZ9pbWNpbGlrIHJ1aHVuYSBzYWhpcCwgacWfIGJpcmxpxJ9pbmUgYcOnxLFrLCB5YXJhdMSxY8SxIHZlIGVsZcWfdGlyZWwgZMO8xZ/DvG5lYmlsZW4gw7bEn3JldG1lbmxlciB5ZXRpxZ90aXJlcmVrIGFyYWPEsWzEscSfxLF5bGE7IGXEn2l0aW0gc2lzdGVtaW5pbiBnZW5lbCBrYWxpdGVzaW5lIGthdGvEsSBzdW5tYXnEsSB2ZSBtZXp1bmxhcsSxbsSxbiBnw7ZyZXYgYWxhY2FrbGFyxLEga3VydW1sYXJkYSBuaXRlbGlrbGkgZcSfaXRpbWkgeWF5Z8SxbmxhxZ90xLFybWFsYXLEsW7EsSBtaXN5b251bnVuIHRlbWVsIGJpciBwYXLDp2FzxLEgb2xhcmFrIGfDtnJtZWt0ZWRpci4mcXVvdDsYsfTG9eoyIKfV9fXqMkIQa2l4LmpyYTc0Nmw2cHhtMyLxCQoLQUFBQmk4em1GeEESvwkKC0FBQUJpOHptRnhBEgtBQUFCaTh6bUZ4QRqQAgoJdGV4dC9odG1sEoICTWVyaGFiYSBIb2NhbGFyxLFtLiDDlm5jZWxpa2xlIGVtZcSfaW5pemUgc2HEn2zEsWsuwqA8YnI+Qmlya2HDpyDDtm5lcmltIG9sYWNhay4uPGJyPjxicj5idXJhZGEgdmVyaWxlbiBuaWNlbCB2ZXJpbGVyIGlsZSDDtnJuZWtsZXIgdHV0YXJsxLEgZGXEn2lsZGlyLiBBxZ9hxJ/EsWRhIHZlcmlsZW4gw7ZybmVrbGVyaW4gYnUgYsO2bMO8bWRlIGtpIG1pbi4gdmUgbWF4LiBkZcSfZXJsZXIgYXJhbMSxxJ/EsW5kYSBvbG1hc8SxIGdlcmVrbWVrdGVkaXIuIogCCgp0ZXh0L3BsYWluEvkBTWVyaGFiYSBIb2NhbGFyxLFtLiDDlm5jZWxpa2xlIGVtZcSfaW5pemUgc2HEn2zEsWsuwqAKQmlya2HDpyDDtm5lcmltIG9sYWNhay4uCgpidXJhZGEgdmVyaWxlbiBuaWNlbCB2ZXJpbGVyIGlsZSDDtnJuZWtsZXIgdHV0YXJsxLEgZGXEn2lsZGlyLiBBxZ9hxJ/EsWRhIHZlcmlsZW4gw7ZybmVrbGVyaW4gYnUgYsO2bMO8bWRlIGtpIG1pbi4gdmUgbWF4LiBkZcSfZXJsZXIgYXJhbMSxxJ/EsW5kYSBvbG1hc8SxIGdlcmVrbWVrdGVkaXIuKhsiFTEwODc5NzQ3MDA2MzczNDc5NDEyOCgAOAAwjJfV0OoyOIyX1dDqMkqtAgoKdGV4dC9wbGFpbhKeAkZha8O8bHRlbmluIEt1cnVsdcWfdSBCw7Zsw7xtw7wgacOnaW4gZW4gYXogMjUwLCBlbiDDp29rIDMwMCBrZWxpbWUsIApNaXN5b24sIFZpenlvbiB2ZSBUZW1lbCBEZcSfZXJsZXIgQsO2bMO8bcO8IGnDp2luIGVuIGF6IDEwMCwgZW4gw6dvayAxNTAga2VsaW1lLApBbWHDpyB2ZSBIZWRlZmxlciBCw7Zsw7xtw7wgacOnaW4gZW4gYXogMzAwLCBlbiDDp29rIDM1MCBrZWxpbWUsCkFrYWRlbWlrIEthZHJvIGnDp2luIGVuIGF6IDEwMCwgZW4gw6dvayAxNTAga2VsaW1lIGt1bGxhbsSxbG1hbMSxZMSxci5aDHFydGxmOHBwMm1mb3ICIAB4AJoBBggAEAAYAKoBhQISggJNZXJoYWJhIEhvY2FsYXLEsW0uIMOWbmNlbGlrbGUgZW1lxJ9pbml6ZSBzYcSfbMSxay7CoDxicj5CaXJrYcOnIMO2bmVyaW0gb2xhY2FrLi48YnI+PGJyPmJ1cmFkYSB2ZXJpbGVuIG5pY2VsIHZlcmlsZXIgaWxlIMO2cm5la2xlciB0dXRhcmzEsSBkZcSfaWxkaXIuIEHFn2HEn8SxZGEgdmVyaWxlbiDDtnJuZWtsZXJpbiBidSBiw7Zsw7xtZGUga2kgbWluLiB2ZSBtYXguIGRlxJ9lcmxlciBhcmFsxLHEn8SxbmRhIG9sbWFzxLEgZ2VyZWttZWt0ZWRpci6wAQC4AQAYjJfV0OoyIIyX1dDqMjAAQhBraXguNjlqb3k4dnFsZm45Iu0BCgtBQUFCaTg2UlQ2NBK9AQoLQUFBQmk4NlJUNjQSC0FBQUJpODZSVDY0GhcKCXRleHQvaHRtbBIKw5bEn3JlbmNpKiIYCgp0ZXh0L3BsYWluEgrDlsSfcmVuY2kqKhsiFTEwNjU2MjYzNDU0MDU5MDY0MjE4MygAOAAwouGB9uoyOKLhgfbqMkoXCgp0ZXh0L3BsYWluEgnDlnPEn3JlbmNaDDZxZjFtcnBmZW1jNnICIAB4AJoBBggAEAAYAKoBDBIKw5bEn3JlbmNpKhii4YH26jIgouGB9uoyQhBraXguZHA3cTFiM2lhOHJhIuwBCgtBQUFCaTg2UlQyURK8AQoLQUFBQmk4NlJUMlESC0FBQUJpODZSVDJRGhYKCXRleHQvaHRtbBIJw7Z6Z8O8dmVuIhcKCnRleHQvcGxhaW4SCcO2emfDvHZlbiobIhUxMDY1NjI2MzQ1NDA1OTA2NDIxODMoADgAMKuepPXqMjirnqT16jJKGQoKdGV4dC9wbGFpbhILw7Z6IGfDvHZlbmlaDDViMG9yajRjenRpMXICIAB4AJoBBggAEAAYAKoBCxIJw7Z6Z8O8dmVuGKuepPXqMiCrnqT16jJCEGtpeC52ZmZ4MjFvZG8xbjMihQoKC0FBQUJpODRNSkNnEtMJCgtBQUFCaTg0TUpDZxILQUFBQmk4NE1KQ2ca5QIKCXRleHQvaHRtbBLXAkJ1cmFkYSBtZXNlbGEgw7ZybmVrIHlhesSxbWRhIGJlbGlydGlsZW4gaGVkZWZsZXIgaWxlIGFsYWthbMSxIGXEn2VyIGJ1IMWfZWtpbGRlIGlsZXJsZW5lY2VrIGlzZSDDtnJuZWsgZGUgc3VubWFrIGl5aSBvbGFiaWxpciB5YW5pIMO2xJ9yZW5jaWxlcmUgdGVvcmlrIGJpbGdpbGVyIHN1bm1hayBkZXJrZW4gZmFrw7xsdGVkZW4gZmFrw7xsdGV5ZSBkZcSfacWfa2VubGlrIGfDtnN0ZXJlbiBiaXIgaHVzdXMgYW5jYWsgYnVyYWRhIGJlbGxpIGJpciBrcml0ZXIgb2xhY2FrbcSxZMSxcj8gQnVyYXlhIGRldGF5IHlhem1hZGFuIHNhZGVjZSBidSDFn2VraWxkZSBtaSBiZWxpcnRpbSBvbGFjYWt0xLFyID8i5gIKCnRleHQvcGxhaW4S1wJCdXJhZGEgbWVzZWxhIMO2cm5layB5YXrEsW1kYSBiZWxpcnRpbGVuIGhlZGVmbGVyIGlsZSBhbGFrYWzEsSBlxJ9lciBidSDFn2VraWxkZSBpbGVybGVuZWNlayBpc2Ugw7ZybmVrIGRlIHN1bm1hayBpeWkgb2xhYmlsaXIgeWFuaSDDtsSfcmVuY2lsZXJlIHRlb3JpayBiaWxnaWxlciBzdW5tYWsgZGVya2VuIGZha8O8bHRlZGVuIGZha8O8bHRleWUgZGXEn2nFn2tlbmxpayBnw7ZzdGVyZW4gYmlyIGh1c3VzIGFuY2FrIGJ1cmFkYSBiZWxsaSBiaXIga3JpdGVyIG9sYWNha23EsWTEsXI/IEJ1cmF5YSBkZXRheSB5YXptYWRhbiBzYWRlY2UgYnUgxZ9la2lsZGUgbWkgYmVsaXJ0aW0gb2xhY2FrdMSxciA/KhsiFTExMjk0MTY0MTIwNjQ5ODM4NjQ4OCgAOAAw9qqf0+oyOPaqn9PqMko6Cgp0ZXh0L3BsYWluEixFxJ9pdGltIEFsYW7EsW7EsSBLYXBzYXlhbiBBbWHDpyB2ZSBIZWRlZmxlcloMOGFiNzgwdXBoenV5cgIgAHgAmgEGCAAQABgAqgHaAhLXAkJ1cmFkYSBtZXNlbGEgw7ZybmVrIHlhesSxbWRhIGJlbGlydGlsZW4gaGVkZWZsZXIgaWxlIGFsYWthbMSxIGXEn2VyIGJ1IMWfZWtpbGRlIGlsZXJsZW5lY2VrIGlzZSDDtnJuZWsgZGUgc3VubWFrIGl5aSBvbGFiaWxpciB5YW5pIMO2xJ9yZW5jaWxlcmUgdGVvcmlrIGJpbGdpbGVyIHN1bm1hayBkZXJrZW4gZmFrw7xsdGVkZW4gZmFrw7xsdGV5ZSBkZcSfacWfa2VubGlrIGfDtnN0ZXJlbiBiaXIgaHVzdXMgYW5jYWsgYnVyYWRhIGJlbGxpIGJpciBrcml0ZXIgb2xhY2FrbcSxZMSxcj8gQnVyYXlhIGRldGF5IHlhem1hZGFuIHNhZGVjZSBidSDFn2VraWxkZSBtaSBiZWxpcnRpbSBvbGFjYWt0xLFyID+wAQC4AQAY9qqf0+oyIPaqn9PqMjAAQhBraXgueGhpaDh1ZHgzbml6Iu0WCgtBQUFCaTg2UlQxURK9FgoLQUFBQmk4NlJUMVESC0FBQUJpODZSVDFRGsoECgl0ZXh0L2h0bWwSvARIb2NhbGFyxLFtIGVtZWtsZXJpbml6ZSBzYcSfbMSxaywgYnUga8SxbGF2dXp1biDDp29rIGZheWRhbMSxIG9sYWNhxJ/EsW5hIGluYW7EsXlvcnVtLiBCZW5jZSB2ZXJkacSfaW1peiDDtnJuZWtsZXJkZSBUw7xya8OnZSB5YXrEsW0ga3VyYWxsYXLEsW5hIMO2emVsbGlrbGUgZGlra2F0IGVkZWxpbS4gw5ZybmXEn2luIG9yaWppbmFsaSBoYXRhbMSxIG9sYWJpbGlyIGFtYSBiaXogZMO8emVsdGVsaW0uIFNvbnXDp3RhIGJ1IGRva8O8bWFuxLEgcmVzbWkgb2xhcmFrIHlhecSxbmxheWFjYcSfxLF6LCBoYXR0YSB3ZWIgc2l0ZW1pemUgYmVsa2kga295YWNhxJ/EsXouIE1lc2VsYSBidSDDtnJuZcSfaW4gaWxrIGPDvG1sZXNpbmRla2kgdmlyZ8O8bGxlcmluIGhlcHNpbmluIHllcmkgeWFubMSxxZ8uIEFuYWJpbGltIGRhbMSxIChwcm9ncmFtKSBrdWxsYW7EsW3EsSBkYSB5YW5sxLHFny4gUHJvZ3JhbWxhcsSxbmRhIGRlbWVtaXogeWV0ZXJsaSBvbGFjYWt0xLFyLiBTeW50YXggaGF0YWxhcsSxIGRhIHZhci4gw5ZybmVrbGVyIHZlIG1ldGluZGUgYnVuYSBkaWtrYXQgZXRtZW1peiBpeWkgb2xhY2FrdMSxciLLBAoKdGV4dC9wbGFpbhK8BEhvY2FsYXLEsW0gZW1la2xlcmluaXplIHNhxJ9sxLFrLCBidSBrxLFsYXZ1enVuIMOnb2sgZmF5ZGFsxLEgb2xhY2HEn8SxbmEgaW5hbsSxeW9ydW0uIEJlbmNlIHZlcmRpxJ9pbWl6IMO2cm5la2xlcmRlIFTDvHJrw6dlIHlhesSxbSBrdXJhbGxhcsSxbmEgw7Z6ZWxsaWtsZSBkaWtrYXQgZWRlbGltLiDDlnJuZcSfaW4gb3JpamluYWxpIGhhdGFsxLEgb2xhYmlsaXIgYW1hIGJpeiBkw7x6ZWx0ZWxpbS4gU29udcOndGEgYnUgZG9rw7xtYW7EsSByZXNtaSBvbGFyYWsgeWF5xLFubGF5YWNhxJ/EsXosIGhhdHRhIHdlYiBzaXRlbWl6ZSBiZWxraSBrb3lhY2HEn8Sxei4gTWVzZWxhIGJ1IMO2cm5lxJ9pbiBpbGsgY8O8bWxlc2luZGVraSB2aXJnw7xsbGVyaW4gaGVwc2luaW4geWVyaSB5YW5sxLHFny4gQW5hYmlsaW0gZGFsxLEgKHByb2dyYW0pIGt1bGxhbsSxbcSxIGRhIHlhbmzEscWfLiBQcm9ncmFtbGFyxLFuZGEgZGVtZW1peiB5ZXRlcmxpIG9sYWNha3TEsXIuIFN5bnRheCBoYXRhbGFyxLEgZGEgdmFyLiDDlnJuZWtsZXIgdmUgbWV0aW5kZSBidW5hIGRpa2thdCBldG1lbWl6IGl5aSBvbGFjYWt0xLFyKhsiFTEwNjU2MjYzNDU0MDU5MDY0MjE4MygAOAAwxIHi9OoyOMSB4vTqMkr6BwoKdGV4dC9wbGFpbhLrB+KAnFlha8SxbiBEb8SfdSDDnG5pdmVyc2l0ZXNpLCBBdGF0w7xyayBFxJ9pdGltIEZha8O8bHRlc2ksIEtLVEMsIE1pbGxpIEXEn2l0aW0gdmUgS8O8bHTDvHIgQmFrYW5sxLHEn8SxLCBZw7xrc2VrIMOWxJ9yZXRpbSBEZW5ldGxlbWUgdmUgQWtyZWRpdGFzeW9uIEt1cnVsdeKAmW51biwgKFnDlkRBSykgMy8yMDAyIHNhecSxbMSxIGthcmFyxLEgaWxlIDIwMDIgecSxbMSxbmRhIGt1cnVsYXJhaywgZcSfaXRpbSB2ZSDDtsSfcmV0aW1lIHPDvHJlY2luaSB5w7xyw7x0bXllIGJhxZ9sYW3EscWfdMSxci4gVMO8cmtpeWUgQ3VtaHVyaXlldGkgdXlydWtsdSDDtsSfcmVuY2lsZXIsIDIwMDYgecSxbMSxbmRhIFnDvGtzZWsgw5bEn3JldGltIEt1cnVsdSAoWcOWSykga2FyYXLEsXlsYSwgw5bEn3JlbmNpIFNlw6dtZSB2ZSBZZXJsZcWfdGlybWUgU8SxbmF2xLEgKMOWU1lNKSBhcmFjxLFsxLHEn8SxIGlsZSBBdGF0w7xyayBFxJ9pdGltIEZha8O8bHRlc2nigJluaW4gaWxnaWxpIGLDtmzDvG1sZXJpbmRla2kgYW5hIGJpbGltIGRhbGxhcsSxbmRhIChwcm9ncmFtbGFyxLFuZGEpIMO2xJ9yZW5pbSBnw7ZybWV5ZSBiYcWfbGFtxLHFn3TEsXIuIEF0YXTDvHJrIEXEn2l0aW0gRmFrw7xsdGVzaSwgYXJhxZ90xLFybWEgdmUgZcSfaXRpbWluIGJpcmxpa3RlIGhhcm1hbmxhbmTEscSfxLEgw7bEn3JlbmNpIG1lcmtlemxpIGJpciBrdXJ1bSBvbG1hecSxLCDDp2HEn2RhxZ8gZMO8bnlhZGEgw7ZuY8O8IGJpciBmYWvDvGx0ZSBvbG1hIHlvbHVuZGEgdWx1c2xhcmFyYXPEsSBha2FkZW1payBiaXIga2FyYWt0ZXIgb2xtYXnEsSBoZWRlZmxleWVyZWsga3VydWxtdcWfdHVyLiBGYWvDvGx0ZWRlIGxpc2FucywgecO8a3NlayBsaXNhbnMgdmUgZG9rdG9yYSBkw7x6ZXlpbmRlIGhlbSBUw7xya8OnZSBoZW0gZGUgxLBuZ2lsaXpjZSBkaWxpbmRlIGXEn2l0aW0gc3VuYW4gcHJvZ3JhbWxhciBidWx1bm1ha3RhZMSxcuKApiAow7ZybmVrIGdpcmnFnyBwYXJhZ3JhZsSxZMSxcinigKZaDHhvZjU2c2s1bjk3ZXICIAB4AJoBBggAEAAYAKoBvwQSvARIb2NhbGFyxLFtIGVtZWtsZXJpbml6ZSBzYcSfbMSxaywgYnUga8SxbGF2dXp1biDDp29rIGZheWRhbMSxIG9sYWNhxJ/EsW5hIGluYW7EsXlvcnVtLiBCZW5jZSB2ZXJkacSfaW1peiDDtnJuZWtsZXJkZSBUw7xya8OnZSB5YXrEsW0ga3VyYWxsYXLEsW5hIMO2emVsbGlrbGUgZGlra2F0IGVkZWxpbS4gw5ZybmXEn2luIG9yaWppbmFsaSBoYXRhbMSxIG9sYWJpbGlyIGFtYSBiaXogZMO8emVsdGVsaW0uIFNvbnXDp3RhIGJ1IGRva8O8bWFuxLEgcmVzbWkgb2xhcmFrIHlhecSxbmxheWFjYcSfxLF6LCBoYXR0YSB3ZWIgc2l0ZW1pemUgYmVsa2kga295YWNhxJ/EsXouIE1lc2VsYSBidSDDtnJuZcSfaW4gaWxrIGPDvG1sZXNpbmRla2kgdmlyZ8O8bGxlcmluIGhlcHNpbmluIHllcmkgeWFubMSxxZ8uIEFuYWJpbGltIGRhbMSxIChwcm9ncmFtKSBrdWxsYW7EsW3EsSBkYSB5YW5sxLHFny4gUHJvZ3JhbWxhcsSxbmRhIGRlbWVtaXogeWV0ZXJsaSBvbGFjYWt0xLFyLiBTeW50YXggaGF0YWxhcsSxIGRhIHZhci4gw5ZybmVrbGVyIHZlIG1ldGluZGUgYnVuYSBkaWtrYXQgZXRtZW1peiBpeWkgb2xhY2FrdMSxchjEgeL06jIgxIHi9OoyQhBraXguaTduYWIzOGJsZjlvIsICCgtBQUFCaTh6bUZ4VRKQAgoLQUFBQmk4em1GeFUSC0FBQUJpOHptRnhVGiwKCXRleHQvaHRtbBIfaWxlcmxlbWVjaWxpayBlxJ9pdGltIGZlbHNlZmVzaSItCgp0ZXh0L3BsYWluEh9pbGVybGVtZWNpbGlrIGXEn2l0aW0gZmVsc2VmZXNpKhsiFTEwODc5NzQ3MDA2MzczNDc5NDEyOCgAOAAw0ffa0OoyONH32tDqMkolCgp0ZXh0L3BsYWluEhdpbGVybGVtZWNpbGlrIGZlbHNlZmVzaVoMdTZvM2EyOTV4MXJrcgIgAHgAmgEGCAAQABgAqgEhEh9pbGVybGVtZWNpbGlrIGXEn2l0aW0gZmVsc2VmZXNpsAEAuAEAGNH32tDqMiDR99rQ6jIwAEIQa2l4LnlhZTgzbW1mMDJlMCKbBAoLQUFBQmk4NlJUMTgS6wMKC0FBQUJpODZSVDE4EgtBQUFCaTg2UlQxOBp/Cgl0ZXh0L2h0bWwScsOcc3R0ZWtpIHBhcmFncmFmdGEgJnF1b3Q7w7bEn3JlbmNpIG1lcmtlemxpJnF1b3Q7IGRlZGlrLCBiZW5jZSB0ZWsgYmlyIHRlcm1pbm9sb2ppIGRhaGEgdXlndW4gb2xhYmlsaXIgaG9jYWxhcsSxbSJ2Cgp0ZXh0L3BsYWluEmjDnHN0dGVraSBwYXJhZ3JhZnRhICLDtsSfcmVuY2kgbWVya2V6bGkiIGRlZGlrLCBiZW5jZSB0ZWsgYmlyIHRlcm1pbm9sb2ppIGRhaGEgdXlndW4gb2xhYmlsaXIgaG9jYWxhcsSxbSobIhUxMDY1NjI2MzQ1NDA1OTA2NDIxODMoADgAMLLBhPXqMjiywYT16jJKFwoKdGV4dC9wbGFpbhIJw7bEn3JlbmVuWgxlanJuaXQ2enJ5YnhyAiAAeACaAQYIABAAGACqAXQScsOcc3R0ZWtpIHBhcmFncmFmdGEgJnF1b3Q7w7bEn3JlbmNpIG1lcmtlemxpJnF1b3Q7IGRlZGlrLCBiZW5jZSB0ZWsgYmlyIHRlcm1pbm9sb2ppIGRhaGEgdXlndW4gb2xhYmlsaXIgaG9jYWxhcsSxbRiywYT16jIgssGE9eoyQhBraXguM3VmOGx3Y2Q2dXl5IqgECgtBQUFCaTg0TUpEURL2AwoLQUFBQmk4NE1KRFESC0FBQUJpODRNSkRRGmEKCXRleHQvaHRtbBJUQnVubGFyxLFuIHByYXRpa3RlIG5lIMWfZWtpbGRlIHlhcMSxbGFjYcSfxLEgaWxlIGhhbmdpIGtvbWlzeW9uIGlsZ2lsZW5peW9yIG9sYWNhayA/ImIKCnRleHQvcGxhaW4SVEJ1bmxhcsSxbiBwcmF0aWt0ZSBuZSDFn2VraWxkZSB5YXDEsWxhY2HEn8SxIGlsZSBoYW5naSBrb21pc3lvbiBpbGdpbGVuaXlvciBvbGFjYWsgPyobIhUxMTI5NDE2NDEyMDY0OTgzODY0ODgoADgAML7no9PqMji+56PT6jJKbAoKdGV4dC9wbGFpbhJew5bEn3JlbmNpbGVyaW4gYmlsaW1zZWwgYXJhxZ90xLFybWEgYmVjZXJpbGVyaW5pIGdlbGnFn3RpcmVuIMO2xJ9yZXRpbSBvcnRhbWxhcsSxIG9sdcWfdHVybWFrLloMaHUzdHp4MmxrZzFycgIgAHgAmgEGCAAQABgAqgFWElRCdW5sYXLEsW4gcHJhdGlrdGUgbmUgxZ9la2lsZGUgeWFwxLFsYWNhxJ/EsSBpbGUgaGFuZ2kga29taXN5b24gaWxnaWxlbml5b3Igb2xhY2FrID+wAQC4AQAYvuej0+oyIL7no9PqMjAAQhBraXguY3ltY25kbXVtbHl4IowCCgtBQUFCaTh6bUZ4dxLWAQoLQUFBQmk4em1GeHcSC0FBQUJpOHptRnh3Gg0KCXRleHQvaHRtbBIAIg4KCnRleHQvcGxhaW4SACobIhUxMDg3OTc0NzAwNjM3MzQ3OTQxMjgoADgAMJ/G8dDqMjiyzfHQ6jJKNgokYXBwbGljYXRpb24vdm5kLmdvb2dsZS1hcHBzLmRvY3MubWRzGg7C19rkAQgiBggCCAMQAVoMcTA1aWRsejVqN21zcgIgAHgAggEUc3VnZ2VzdC51a2VzYnFzeW1qeHaaAQYIABAAGACwAQC4AQAYn8bx0OoyILLN8dDqMjAAQhRzdWdnZXN0LnVrZXNicXN5bWp4diLjBgoLQUFBQmk4em1GeHMSrQYKC0FBQUJpOHptRnhzEgtBQUFCaTh6bUZ4cxoNCgl0ZXh0L2h0bWwSACIOCgp0ZXh0L3BsYWluEgAqGyIVMTA4Nzk3NDcwMDYzNzM0Nzk0MTI4KAA4ADCUjfHQ6jI4qqD10OoyQtQECgtBQUFCaTh6bUZ4MBILQUFBQmk4em1GeHMapAEKCXRleHQvaHRtbBKWAUhlZGVmbGVyIHTDvG0gYW1hw6cgaWZhZGVsZXJpbmRlIG9ydGFrIGdpYmkgZ8O2csO8bsO8eW9yLiBIZWRlZiDDtnJuZWtsZXJpbmluIHllbmlkZW4gZ8O2emRlbiBnZcOnaXJpbG1lc2kgdmUgdGVrcmFybGFyxLFuIGRlxJ9pxZ90aXJpbG1lc2kgw7ZuZXJpbGlyaSKlAQoKdGV4dC9wbGFpbhKWAUhlZGVmbGVyIHTDvG0gYW1hw6cgaWZhZGVsZXJpbmRlIG9ydGFrIGdpYmkgZ8O2csO8bsO8eW9yLiBIZWRlZiDDtnJuZWtsZXJpbmluIHllbmlkZW4gZ8O2emRlbiBnZcOnaXJpbG1lc2kgdmUgdGVrcmFybGFyxLFuIGRlxJ9pxZ90aXJpbG1lc2kgw7ZuZXJpbGlyaSobIhUxMDg3OTc0NzAwNjM3MzQ3OTQxMjgoADgAMKqg9dDqMjiqoPXQ6jJaDDIyd3lzOW4zcm91NnICIAB4AJoBBggAEAAYAKoBmQESlgFIZWRlZmxlciB0w7xtIGFtYcOnIGlmYWRlbGVyaW5kZSBvcnRhayBnaWJpIGfDtnLDvG7DvHlvci4gSGVkZWYgw7ZybmVrbGVyaW5pbiB5ZW5pZGVuIGfDtnpkZW4gZ2XDp2lyaWxtZXNpIHZlIHRla3JhcmxhcsSxbiBkZcSfacWfdGlyaWxtZXNpIMO2bmVyaWxpcmmwAQC4AQBKNgokYXBwbGljYXRpb24vdm5kLmdvb2dsZS1hcHBzLmRvY3MubWRzGg7C19rkAQgiBggCCAMQAVoMOGt1cXN6MTFoZHg0cgIgAHgAggEUc3VnZ2VzdC50amhoN3M0dmliZTmaAQYIABAAGACwAQC4AQAYlI3x0OoyIKqg9dDqMjAAQhRzdWdnZXN0LnRqaGg3czR2aWJlOSL1DgoLQUFBQmk4NlJUMkESxQ4KC0FBQUJpODZSVDJBEgtBQUFCaTg2UlQyQRqJAwoJdGV4dC9odG1sEvsCQcOnxLFrbGFtYSBtZXRuaW5kZSBiaW5hIMO2emVsbGlrbGVyaSBkZXRheWxhbmTEsXLEsWxtYWzEsSBkaXlvcnV6IGFtYSDDtnJuZWt0ZSBiaXIgZGV0YXkgeW9rLiBTYW7EsXLEsW0gYnVyYWRhIGJla2xlbmVuIGthw6cgZGVyc2xpxJ9pIHZhciwga2HDpyBtZXRyZWthcmVsaWsgYWxhbmEga3VydWxtdcWfLCBsYWJvcmF0dXZhciBzYXnEsWxhcsSxIHZlIGVraXBtYW5sYXLEsS4gRcSfZXIgYnVudSBoZXIgZmFrw7xsdGVuaW4geWFwbWFzxLEgdXlndW4gb2xtYXlhY2Frc2EgdmV5YSB6b3JhIHNva2FjYWtzYSwgYml6aW0gaXN0ZcSfaW1pemkgcmV2aXplIGVkZWxpbTsgJnF1b3Q7ZGV0YXlsYW5kxLFyxLFsbWFsxLEmcXVvdDsgaWJhcmVzaW5pIMOnxLFrYXJhbMSxbSKAAwoKdGV4dC9wbGFpbhLxAkHDp8Sxa2xhbWEgbWV0bmluZGUgYmluYSDDtnplbGxpa2xlcmkgZGV0YXlsYW5kxLFyxLFsbWFsxLEgZGl5b3J1eiBhbWEgw7ZybmVrdGUgYmlyIGRldGF5IHlvay4gU2FuxLFyxLFtIGJ1cmFkYSBiZWtsZW5lbiBrYcOnIGRlcnNsacSfaSB2YXIsIGthw6cgbWV0cmVrYXJlbGlrIGFsYW5hIGt1cnVsbXXFnywgbGFib3JhdHV2YXIgc2F5xLFsYXLEsSB2ZSBla2lwbWFubGFyxLEuIEXEn2VyIGJ1bnUgaGVyIGZha8O8bHRlbmluIHlhcG1hc8SxIHV5Z3VuIG9sbWF5YWNha3NhIHZleWEgem9yYSBzb2thY2Frc2EsIGJpemltIGlzdGXEn2ltaXppIHJldml6ZSBlZGVsaW07ICJkZXRheWxhbmTEsXLEsWxtYWzEsSIgaWJhcmVzaW5pIMOnxLFrYXJhbMSxbSobIhUxMDY1NjI2MzQ1NDA1OTA2NDIxODMoADgAMILCi/XqMjiCwov16jJKzwQKCnRleHQvcGxhaW4SwATigJxBdGF0w7xyayBFxJ9pdGltIEZha8O8bHRlc2ksIG1vZGVybiBlxJ9pdGltIGFubGF5xLHFn8SxbmEgdXlndW4gb2xhcmFrIHRhc2FybGFubcSxxZ8gZGVyc2xpa2xlcmksIHRla25vbG9qaWsgYWx0IHlhcMSxeWEgc2FoaXAgbGFib3JhdHV2YXJsYXLEsSwgZGlqaXRhbCDDtsSfcmVubWUgcGxhdGZvcm1sYXLEsSwgeWFyYXTEsWPEsSBkcmFtYSB2ZSBzYW5hdCBhdMO2bHllbGVyaSBpbGUgw7bEn3JlbmNpbGVyZSDDp2XFn2l0bGkgc29zeWFsIHZlIGFrYWRlbWlrIMOnYWzEscWfbWEgYWxhbmxhcsSxIHN1bm1ha3RhZMSxci4gRmFrw7xsdGUsIE1pbGxpIEXEn2l0aW0gQmFrYW5sxLHEn8SxLCBZYWvEsW4gRG/En3UgxLBsa29rdWx1IHZlIEtvbGVqaSBpbGUgacWfYmlybGnEn2kgacOnZXJpc2luZGUgw7bEn3JlbmNpbGVyZSBzdGFqIHZlIHV5Z3VsYW1hbMSxIGXEn2l0aW0gZsSxcnNhdGxhcsSxIHNhxJ9sYW1ha3RhZMSxci4gQsO2eWxlbGlrbGUgw7bEn3JlbmNpbGVyaW4gbWV6dW5peWV0IMO2bmNlc2kgbWVzbGVraSBkZW5leWltIGthemFubWFsYXLEsW5hIG9sYW5hayB0YW7EsW5tYWt0YWTEsXLigKbigJ1aDGMwM3c2dzgwZjZkaHICIAB4AJoBBggAEAAYAKoB/gIS+wJBw6fEsWtsYW1hIG1ldG5pbmRlIGJpbmEgw7Z6ZWxsaWtsZXJpIGRldGF5bGFuZMSxcsSxbG1hbMSxIGRpeW9ydXogYW1hIMO2cm5la3RlIGJpciBkZXRheSB5b2suIFNhbsSxcsSxbSBidXJhZGEgYmVrbGVuZW4ga2HDpyBkZXJzbGnEn2kgdmFyLCBrYcOnIG1ldHJla2FyZWxpayBhbGFuYSBrdXJ1bG11xZ8sIGxhYm9yYXR1dmFyIHNhecSxbGFyxLEgdmUgZWtpcG1hbmxhcsSxLiBFxJ9lciBidW51IGhlciBmYWvDvGx0ZW5pbiB5YXBtYXPEsSB1eWd1biBvbG1heWFjYWtzYSB2ZXlhIHpvcmEgc29rYWNha3NhLCBiaXppbSBpc3RlxJ9pbWl6aSByZXZpemUgZWRlbGltOyAmcXVvdDtkZXRheWxhbmTEsXLEsWxtYWzEsSZxdW90OyBpYmFyZXNpbmkgw6fEsWthcmFsxLFtGILCi/XqMiCCwov16jJCEGtpeC5idGlydHVwcHJwMmMipwYKC0FBQUJpOHptRnhvEvUFCgtBQUFCaTh6bUZ4bxILQUFBQmk4em1GeG8azAEKCXRleHQvaHRtbBK+AUhlZGVmIGlmYWRlbGVyaSBhbWHDpyBpZmFkZWxlcmluaSBrYXBzYXnEsWPEsSBuaXRlbGlrdGUgb2xtYWzEsWTEsXIuIEhlciBhbWHDpyBpZmFkZXNpIGnDp2luIGF5csSxIGhlZGVmbGVyIG9sdcWfdHVydWxtYWzEsSwgYW1hw6dsYXIgaWxlIGhlZGVmIGlmYWRlbGVyaW5pbiB0dXRhdGzEsWzEscSfxLEgc2HEn2xhbm1hbMSxZMSxci4izQEKCnRleHQvcGxhaW4SvgFIZWRlZiBpZmFkZWxlcmkgYW1hw6cgaWZhZGVsZXJpbmkga2Fwc2F5xLFjxLEgbml0ZWxpa3RlIG9sbWFsxLFkxLFyLiBIZXIgYW1hw6cgaWZhZGVzaSBpw6dpbiBheXLEsSBoZWRlZmxlciBvbHXFn3R1cnVsbWFsxLEsIGFtYcOnbGFyIGlsZSBoZWRlZiBpZmFkZWxlcmluaW4gdHV0YXRsxLFsxLHEn8SxIHNhxJ9sYW5tYWzEsWTEsXIuKhsiFTEwODc5NzQ3MDA2MzczNDc5NDEyOCgAOAAwwv3v0OoyOML979DqMkonCgp0ZXh0L3BsYWluEhlIZWRlZmxlciBpZmFkZSBlZGlsaXJrZW46Wgw0OTR6ZzRpYzBsaWVyAiAAeACaAQYIABAAGACqAcEBEr4BSGVkZWYgaWZhZGVsZXJpIGFtYcOnIGlmYWRlbGVyaW5pIGthcHNhecSxY8SxIG5pdGVsaWt0ZSBvbG1hbMSxZMSxci4gSGVyIGFtYcOnIGlmYWRlc2kgacOnaW4gYXlyxLEgaGVkZWZsZXIgb2x1xZ90dXJ1bG1hbMSxLCBhbWHDp2xhciBpbGUgaGVkZWYgaWZhZGVsZXJpbmluIHR1dGF0bMSxbMSxxJ/EsSBzYcSfbGFubWFsxLFkxLFyLrABALgBABjC/e/Q6jIgwv3v0OoyMABCEGtpeC5oZDlkcjJqb2NoZGIi5wMKC0FBQUJpOHptRnlRErYDCgtBQUFCaTh6bUZ5URILQUFBQmk4em1GeVEaZQoJdGV4dC9odG1sElhlxJ9pdGltIG9ydGFtxLEgbcSxID8gw7bEn3JldGltIG9ydGFtxLEgbcSxPyBLYXZyYW1sYXIgYXJhc8SxbmRhIHR1dGFybMSxbMSxayBvbG1hbMSxLi4uImYKCnRleHQvcGxhaW4SWGXEn2l0aW0gb3J0YW3EsSBtxLEgPyDDtsSfcmV0aW0gb3J0YW3EsSBtxLE/IEthdnJhbWxhciBhcmFzxLFuZGEgdHV0YXJsxLFsxLFrIG9sbWFsxLEuLi4qGyIVMTA4Nzk3NDcwMDYzNzM0Nzk0MTI4KAA4ADCBzfnQ6jI4gc350OoySiAKCnRleHQvcGxhaW4SEmXEn2l0aW0gb3J0YW1sYXLEsVoMbWxya2gxYjY3ZnAxcgIgAHgAmgEGCAAQABgAqgFaElhlxJ9pdGltIG9ydGFtxLEgbcSxID8gw7bEn3JldGltIG9ydGFtxLEgbcSxPyBLYXZyYW1sYXIgYXJhc8SxbmRhIHR1dGFybMSxbMSxayBvbG1hbMSxLi4usAEAuAEAGIHN+dDqMiCBzfnQ6jIwAEIPa2l4LmM0a21yN29vcjJhIs8DCgtBQUFCaTg2UlQ3SRKfAwoLQUFBQmk4NlJUN0kSC0FBQUJpODZSVDdJGl0KCXRleHQvaHRtbBJQRXJpxZ9pbGViaWxpcmxpayB2ZSBFxJ9pdGltZGUgRcWfaXRsaWvCoDxicj5kYWhhIHV5Z3VuIG9sdXIgZGl5ZSBkw7zFn8O8bsO8eW9ydW0iWwoKdGV4dC9wbGFpbhJNRXJpxZ9pbGViaWxpcmxpayB2ZSBFxJ9pdGltZGUgRcWfaXRsaWvCoApkYWhhIHV5Z3VuIG9sdXIgZGl5ZSBkw7zFn8O8bsO8eW9ydW0qGyIVMTA2NTYyNjM0NTQwNTkwNjQyMTgzKAA4ADD/loT26jI4/5aE9uoySioKCnRleHQvcGxhaW4SHEVyacWfaWxlYmlsaXJsaWsgdmUgRcWfaXRsaWtaDHhwb2NvNms0OWNuNnICIAB4AJoBBggAEAAYAKoBUhJQRXJpxZ9pbGViaWxpcmxpayB2ZSBFxJ9pdGltZGUgRcWfaXRsaWvCoDxicj5kYWhhIHV5Z3VuIG9sdXIgZGl5ZSBkw7zFn8O8bsO8eW9ydW0Y/5aE9uoyIP+WhPbqMkIQa2l4LnVmdnNseWNvd3VpNyLlAwoLQUFBQmk4NlJUMkUStQMKC0FBQUJpODZSVDJFEgtBQUFCaTg2UlQyRRpNCgl0ZXh0L2h0bWwSQEXEn2l0aW0gRmFrw7xsdGVzaW5kZSBoYXN0YSBnw7x2ZW5sacSfaSBoYXRhbMSxIG9sbXXFnyBzYW7EsXLEsW0iTgoKdGV4dC9wbGFpbhJARcSfaXRpbSBGYWvDvGx0ZXNpbmRlIGhhc3RhIGfDvHZlbmxpxJ9pIGhhdGFsxLEgb2xtdcWfIHNhbsSxcsSxbSobIhUxMDY1NjI2MzQ1NDA1OTA2NDIxODMoADgAMMHSj/XqMjjB0o/16jJKbQoKdGV4dC9wbGFpbhJfw5bEn3JlbmNpIHZlIGhhc3RhIGfDvHZlbmxpxJ9pIGtvbnVsYXLEsW5kYSB5w7xrc2VrIHN0YW5kYXJ0bGFyxLEgYmVuaW1zZXllbiBmYWvDvGx0ZSB5w7ZuZXRpbWlaDHJnOWtwcGdvYmQ3enICIAB4AJoBBggAEAAYAKoBQhJARcSfaXRpbSBGYWvDvGx0ZXNpbmRlIGhhc3RhIGfDvHZlbmxpxJ9pIGhhdGFsxLEgb2xtdcWfIHNhbsSxcsSxbRjB0o/16jIgwdKP9eoyQhBraXguODJyN3kxNzlzdGloIrEDCgtBQUFCaTh6bUZ4axL/AgoLQUFBQmk4em1GeGsSC0FBQUJpOHptRnhrGkUKCXRleHQvaHRtbBI4YW1hw6cgaWZhZGVsZXJpbmluIGvEsXNhY2EgaWZhZGUgZWRpbG1lc2kgZ2VyZWttZWt0ZWRpci4iRgoKdGV4dC9wbGFpbhI4YW1hw6cgaWZhZGVsZXJpbmluIGvEsXNhY2EgaWZhZGUgZWRpbG1lc2kgZ2VyZWttZWt0ZWRpci4qGyIVMTA4Nzk3NDcwMDYzNzM0Nzk0MTI4KAA4ADDDi+zQ6jI4w4vs0OoySkoKCnRleHQvcGxhaW4SPEFtYcOnbGFyIHlhesSxbMSxcmtlbjsKLW1laywgLW1hayBla2xlcmkga3VsbGFuxLFsbWFsxLFkxLFyLloLb3AybjQxeHE3eXhyAiAAeACaAQYIABAAGACqAToSOGFtYcOnIGlmYWRlbGVyaW5pbiBrxLFzYWNhIGlmYWRlIGVkaWxtZXNpIGdlcmVrbWVrdGVkaXIusAEAuAEAGMOL7NDqMiDDi+zQ6jIwAEIQa2l4LnhqYThpNnFibWl2byKoBQoLQUFBQmk4NlJUMWcS+AQKC0FBQUJpODZSVDFnEgtBQUFCaTg2UlQxZxqkAQoJdGV4dC9odG1sEpYBWXVrYXLEsWRhIGLDvHnDvGsgaGFyZmxlIHlhesSxbG1hbMSxZMSxciBkZWRpa3RlbiBzb25yYSBidXJhZGEgYsO8ecO8ayBoYXJmIHZlcm1lbWnFn2l6LCBidSB0dXRhcnPEsXpsxLFrbGFyxLEgZ2lkZXJtZW1peiBnZXJla2lyIGRpeWUgZMO8xZ/DvG7DvHlvcnVtIqUBCgp0ZXh0L3BsYWluEpYBWXVrYXLEsWRhIGLDvHnDvGsgaGFyZmxlIHlhesSxbG1hbMSxZMSxciBkZWRpa3RlbiBzb25yYSBidXJhZGEgYsO8ecO8ayBoYXJmIHZlcm1lbWnFn2l6LCBidSB0dXRhcnPEsXpsxLFrbGFyxLEgZ2lkZXJtZW1peiBnZXJla2lyIGRpeWUgZMO8xZ/DvG7DvHlvcnVtKhsiFTEwNjU2MjYzNDU0MDU5MDY0MjE4MygAOAAw8rjl9OoyOPK45fTqMkooCgp0ZXh0L3BsYWluEhoxLjEuIEZha8O8bHRlbmluIEt1cnVsdcWfdVoMYzFvemlzdXJycDNycgIgAHgAmgEGCAAQABgAqgGZARKWAVl1a2FyxLFkYSBiw7x5w7xrIGhhcmZsZSB5YXrEsWxtYWzEsWTEsXIgZGVkaWt0ZW4gc29ucmEgYnVyYWRhIGLDvHnDvGsgaGFyZiB2ZXJtZW1pxZ9peiwgYnUgdHV0YXJzxLF6bMSxa2xhcsSxIGdpZGVybWVtaXogZ2VyZWtpciBkaXllIGTDvMWfw7xuw7x5b3J1bRjyuOX06jIg8rjl9OoyQhBraXguc2oyMzZudmZqM3A4Iv8DCgtBQUFCaTh6bUZ5ZxLNAwoLQUFBQmk4em1GeWcSC0FBQUJpOHptRnlnGlEKCXRleHQvaHRtbBJESGVkZWYgaWZhZGVsZXJpbmRlIGHDp21haywgc3VubWFrIGdpYmkga2VsaW1lbGVyaSB0ZXJjaWggZXRtZXllbGltLi4iUgoKdGV4dC9wbGFpbhJESGVkZWYgaWZhZGVsZXJpbmRlIGHDp21haywgc3VubWFrIGdpYmkga2VsaW1lbGVyaSB0ZXJjaWggZXRtZXllbGltLi4qGyIVMTA4Nzk3NDcwMDYzNzM0Nzk0MTI4KAA4ADC0yPvQ6jI4tMj70OoySnMKCnRleHQvcGxhaW4SZWXEn2l0aW0gacOnZXJpa2xlcmkgc3VubWFrLgpIZWRlZiAyLjM6IEVsZcWfdGlyZWwgZMO8xZ/DvG5tZSBiZWNlcmlsZXJpbmkgZ2VsacWfdGlyZW4gZGVyc2xlciBhw6dtYWsuWgw3YmJuZWRpa3hibGZyAiAAeACaAQYIABAAGACqAUYSREhlZGVmIGlmYWRlbGVyaW5kZSBhw6dtYWssIHN1bm1hayBnaWJpIGtlbGltZWxlcmkgdGVyY2loIGV0bWV5ZWxpbS4usAEAuAEAGLTI+9DqMiC0yPvQ6jIwAEIQa2l4LmdzbXR1ZTloMmRsNjIIaC5namRneHMyDmguMTJuYjI2Mmc0amJjMg5oLmoyZ3ZseGlyZmsxMjIOaC5hYXY2enh2OWpzd2syDmgudm1qb2F3dGxvZHp2MgloLjMwajB6bGwyDmguaTBuaDV4bHA2cHN4MgloLjFmb2I5dGUyDmguaXRwN2gwam9hcnk2Mg5oLmVhMDRuZGdveHhsNjIOaC56NWVjbGRvdWR0MHkyDmgudGtndGxwOHhwd2UwMg5oLnF1cmpnN3o1MHNxYTIOaC52aGRqZWh2czMyeTQyDmguYW1laTJ6Z2thaWZ6Mg5oLmFndDRkOHV1ajdlejIOaC5nOHNuZm91bDZzNGMyCWguMmV0OTJwMDIOaC5zcjVoM3FsOHN0OXAyDmgueXlpa2E5anhtZGt6Mg5oLmllZGZiaGNxdHB2NTIOaC4xbW5oajRmaHhwcm8yDmguaTlvMWNjNXMyZDFuMg5oLjJtMjk2eXdydHUwejIOaC5lN2V6Z3QzbjN2MXYyDWguam9jaDlqNHkxenAyDmgudXJ1eGY5dWVld3NqMg5oLnZ6dG5mZWN4Njk0bzgAaikKFHN1Z2dlc3QudWtlc2Jxc3ltanh2EhHDh8SwxJ5ERU0gSMOcUlNFTmopChRzdWdnZXN0LnRqaGg3czR2aWJlORIRw4fEsMSeREVNIEjDnFJTRU5yITFxZmNmdXdwUHFtdU5aN09wbE9tXzA3VVJDM3I5eEdV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7C684D-429D-4579-BFBB-540E4CCA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43</Pages>
  <Words>11053</Words>
  <Characters>63006</Characters>
  <Application>Microsoft Office Word</Application>
  <DocSecurity>0</DocSecurity>
  <Lines>525</Lines>
  <Paragraphs>147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Bölüm I</dc:creator>
  <cp:lastModifiedBy>Hüseyin ÇELİK</cp:lastModifiedBy>
  <cp:revision>3</cp:revision>
  <cp:lastPrinted>2025-07-27T12:37:00Z</cp:lastPrinted>
  <dcterms:created xsi:type="dcterms:W3CDTF">2026-01-12T16:36:00Z</dcterms:created>
  <dcterms:modified xsi:type="dcterms:W3CDTF">2026-01-12T18:30:00Z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e0f43595-f5c4-43de-a4f2-a49991bce201</vt:lpwstr>
  </property>
</Properties>
</file>